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D8DA" w14:textId="77777777" w:rsidR="009D7543" w:rsidRDefault="00A84C78">
      <w:pPr>
        <w:pBdr>
          <w:top w:val="nil"/>
          <w:left w:val="nil"/>
          <w:bottom w:val="nil"/>
          <w:right w:val="nil"/>
          <w:between w:val="nil"/>
        </w:pBdr>
        <w:jc w:val="center"/>
        <w:rPr>
          <w:b/>
          <w:color w:val="000000"/>
          <w:sz w:val="28"/>
          <w:szCs w:val="28"/>
        </w:rPr>
      </w:pPr>
      <w:bookmarkStart w:id="0" w:name="_GoBack"/>
      <w:bookmarkEnd w:id="0"/>
      <w:r>
        <w:rPr>
          <w:b/>
          <w:sz w:val="28"/>
          <w:szCs w:val="28"/>
        </w:rPr>
        <w:t>М</w:t>
      </w:r>
      <w:r>
        <w:rPr>
          <w:b/>
          <w:color w:val="000000"/>
          <w:sz w:val="28"/>
          <w:szCs w:val="28"/>
        </w:rPr>
        <w:t>ІНІСТЕРСТВО ОСВІТИ І НАУКИ УКРАЇНИ</w:t>
      </w:r>
    </w:p>
    <w:p w14:paraId="53AEFB76"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Чернівецький національний університет імені Юрія Федьковича</w:t>
      </w:r>
    </w:p>
    <w:p w14:paraId="7AF1B6A7" w14:textId="77777777" w:rsidR="009D7543" w:rsidRDefault="009D7543">
      <w:pPr>
        <w:pBdr>
          <w:top w:val="nil"/>
          <w:left w:val="nil"/>
          <w:bottom w:val="nil"/>
          <w:right w:val="nil"/>
          <w:between w:val="nil"/>
        </w:pBdr>
        <w:jc w:val="center"/>
        <w:rPr>
          <w:b/>
          <w:color w:val="000000"/>
          <w:sz w:val="28"/>
          <w:szCs w:val="28"/>
        </w:rPr>
      </w:pPr>
    </w:p>
    <w:p w14:paraId="25F92E3D" w14:textId="77777777" w:rsidR="009D7543" w:rsidRDefault="009D7543">
      <w:pPr>
        <w:pBdr>
          <w:top w:val="nil"/>
          <w:left w:val="nil"/>
          <w:bottom w:val="nil"/>
          <w:right w:val="nil"/>
          <w:between w:val="nil"/>
        </w:pBdr>
        <w:jc w:val="center"/>
        <w:rPr>
          <w:b/>
          <w:color w:val="000000"/>
          <w:sz w:val="28"/>
          <w:szCs w:val="28"/>
        </w:rPr>
      </w:pPr>
    </w:p>
    <w:p w14:paraId="636FA084" w14:textId="77777777" w:rsidR="009D7543" w:rsidRDefault="009D7543">
      <w:pPr>
        <w:pBdr>
          <w:top w:val="nil"/>
          <w:left w:val="nil"/>
          <w:bottom w:val="nil"/>
          <w:right w:val="nil"/>
          <w:between w:val="nil"/>
        </w:pBdr>
        <w:jc w:val="center"/>
        <w:rPr>
          <w:b/>
          <w:color w:val="000000"/>
          <w:sz w:val="28"/>
          <w:szCs w:val="28"/>
        </w:rPr>
      </w:pPr>
    </w:p>
    <w:p w14:paraId="4C6DD74C" w14:textId="77777777" w:rsidR="009D7543" w:rsidRDefault="00A84C78">
      <w:pPr>
        <w:pBdr>
          <w:top w:val="nil"/>
          <w:left w:val="nil"/>
          <w:bottom w:val="nil"/>
          <w:right w:val="nil"/>
          <w:between w:val="nil"/>
        </w:pBdr>
        <w:jc w:val="center"/>
        <w:rPr>
          <w:b/>
          <w:color w:val="000000"/>
          <w:sz w:val="28"/>
          <w:szCs w:val="28"/>
        </w:rPr>
      </w:pPr>
      <w:r>
        <w:rPr>
          <w:b/>
          <w:noProof/>
          <w:color w:val="000000"/>
          <w:sz w:val="28"/>
          <w:szCs w:val="28"/>
        </w:rPr>
        <w:drawing>
          <wp:inline distT="0" distB="0" distL="0" distR="0" wp14:anchorId="652447AC" wp14:editId="3BDE77D6">
            <wp:extent cx="1249680" cy="12725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9680" cy="1272540"/>
                    </a:xfrm>
                    <a:prstGeom prst="rect">
                      <a:avLst/>
                    </a:prstGeom>
                    <a:ln/>
                  </pic:spPr>
                </pic:pic>
              </a:graphicData>
            </a:graphic>
          </wp:inline>
        </w:drawing>
      </w:r>
    </w:p>
    <w:p w14:paraId="2CE9554E" w14:textId="77777777" w:rsidR="009D7543" w:rsidRDefault="009D7543">
      <w:pPr>
        <w:pBdr>
          <w:top w:val="nil"/>
          <w:left w:val="nil"/>
          <w:bottom w:val="nil"/>
          <w:right w:val="nil"/>
          <w:between w:val="nil"/>
        </w:pBdr>
        <w:jc w:val="center"/>
        <w:rPr>
          <w:b/>
          <w:color w:val="000000"/>
          <w:sz w:val="28"/>
          <w:szCs w:val="28"/>
        </w:rPr>
      </w:pPr>
    </w:p>
    <w:p w14:paraId="0E7A4AE2" w14:textId="77777777" w:rsidR="009D7543" w:rsidRDefault="009D7543">
      <w:pPr>
        <w:pBdr>
          <w:top w:val="nil"/>
          <w:left w:val="nil"/>
          <w:bottom w:val="nil"/>
          <w:right w:val="nil"/>
          <w:between w:val="nil"/>
        </w:pBdr>
        <w:jc w:val="center"/>
        <w:rPr>
          <w:b/>
          <w:color w:val="000000"/>
          <w:sz w:val="28"/>
          <w:szCs w:val="28"/>
        </w:rPr>
      </w:pPr>
    </w:p>
    <w:p w14:paraId="049786C3" w14:textId="77777777" w:rsidR="009D7543" w:rsidRDefault="009D7543">
      <w:pPr>
        <w:pBdr>
          <w:top w:val="nil"/>
          <w:left w:val="nil"/>
          <w:bottom w:val="nil"/>
          <w:right w:val="nil"/>
          <w:between w:val="nil"/>
        </w:pBdr>
        <w:jc w:val="center"/>
        <w:rPr>
          <w:b/>
          <w:color w:val="000000"/>
          <w:sz w:val="28"/>
          <w:szCs w:val="28"/>
        </w:rPr>
      </w:pPr>
    </w:p>
    <w:p w14:paraId="4419A555"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ОСВІТНЬО-ПРОФЕСІЙНА ПРОГРАМА</w:t>
      </w:r>
    </w:p>
    <w:p w14:paraId="26E87417"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«РЕДАГУВАННЯ ДРУКОВАНОГО ТА ЦИФРОВОГО КОНТЕНТУ»</w:t>
      </w:r>
    </w:p>
    <w:p w14:paraId="3EBA5166" w14:textId="77777777" w:rsidR="009D7543" w:rsidRDefault="00A84C78">
      <w:pPr>
        <w:pBdr>
          <w:top w:val="nil"/>
          <w:left w:val="nil"/>
          <w:bottom w:val="nil"/>
          <w:right w:val="nil"/>
          <w:between w:val="nil"/>
        </w:pBdr>
        <w:jc w:val="center"/>
        <w:rPr>
          <w:b/>
          <w:i/>
          <w:color w:val="000000"/>
          <w:sz w:val="28"/>
          <w:szCs w:val="28"/>
        </w:rPr>
      </w:pPr>
      <w:r>
        <w:rPr>
          <w:b/>
          <w:i/>
          <w:color w:val="000000"/>
          <w:sz w:val="28"/>
          <w:szCs w:val="28"/>
        </w:rPr>
        <w:t>першого (бакалаврського) рівня вищої освіти</w:t>
      </w:r>
    </w:p>
    <w:p w14:paraId="0CD194FE" w14:textId="77777777" w:rsidR="009D7543" w:rsidRDefault="009D7543">
      <w:pPr>
        <w:pBdr>
          <w:top w:val="nil"/>
          <w:left w:val="nil"/>
          <w:bottom w:val="nil"/>
          <w:right w:val="nil"/>
          <w:between w:val="nil"/>
        </w:pBdr>
        <w:jc w:val="center"/>
        <w:rPr>
          <w:b/>
          <w:i/>
          <w:color w:val="000000"/>
          <w:sz w:val="28"/>
          <w:szCs w:val="28"/>
        </w:rPr>
      </w:pPr>
    </w:p>
    <w:p w14:paraId="5F4D8D11" w14:textId="77777777" w:rsidR="009D7543" w:rsidRDefault="009D7543">
      <w:pPr>
        <w:pBdr>
          <w:top w:val="nil"/>
          <w:left w:val="nil"/>
          <w:bottom w:val="nil"/>
          <w:right w:val="nil"/>
          <w:between w:val="nil"/>
        </w:pBdr>
        <w:jc w:val="center"/>
        <w:rPr>
          <w:b/>
          <w:i/>
          <w:color w:val="000000"/>
          <w:sz w:val="28"/>
          <w:szCs w:val="28"/>
        </w:rPr>
      </w:pPr>
    </w:p>
    <w:p w14:paraId="3D29B93D" w14:textId="77777777" w:rsidR="009D7543" w:rsidRDefault="00A84C78">
      <w:pPr>
        <w:pBdr>
          <w:top w:val="nil"/>
          <w:left w:val="nil"/>
          <w:bottom w:val="nil"/>
          <w:right w:val="nil"/>
          <w:between w:val="nil"/>
        </w:pBdr>
        <w:jc w:val="center"/>
        <w:rPr>
          <w:b/>
          <w:color w:val="000000"/>
          <w:sz w:val="28"/>
          <w:szCs w:val="28"/>
          <w:u w:val="single"/>
        </w:rPr>
      </w:pPr>
      <w:r>
        <w:rPr>
          <w:b/>
          <w:i/>
          <w:color w:val="000000"/>
          <w:sz w:val="28"/>
          <w:szCs w:val="28"/>
        </w:rPr>
        <w:t>за спеціальністю</w:t>
      </w:r>
      <w:r>
        <w:rPr>
          <w:b/>
          <w:color w:val="000000"/>
          <w:sz w:val="28"/>
          <w:szCs w:val="28"/>
        </w:rPr>
        <w:t xml:space="preserve"> </w:t>
      </w:r>
      <w:r>
        <w:rPr>
          <w:b/>
          <w:color w:val="000000"/>
          <w:sz w:val="28"/>
          <w:szCs w:val="28"/>
          <w:u w:val="single"/>
        </w:rPr>
        <w:t>С7 Журналістика</w:t>
      </w:r>
    </w:p>
    <w:p w14:paraId="04B440DD" w14:textId="77777777" w:rsidR="009D7543" w:rsidRDefault="00A84C78">
      <w:pPr>
        <w:pBdr>
          <w:top w:val="nil"/>
          <w:left w:val="nil"/>
          <w:bottom w:val="nil"/>
          <w:right w:val="nil"/>
          <w:between w:val="nil"/>
        </w:pBdr>
        <w:jc w:val="center"/>
        <w:rPr>
          <w:b/>
          <w:color w:val="000000"/>
          <w:sz w:val="28"/>
          <w:szCs w:val="28"/>
          <w:u w:val="single"/>
        </w:rPr>
      </w:pPr>
      <w:r>
        <w:rPr>
          <w:b/>
          <w:i/>
          <w:color w:val="000000"/>
          <w:sz w:val="28"/>
          <w:szCs w:val="28"/>
        </w:rPr>
        <w:t>галузі знань</w:t>
      </w:r>
      <w:r>
        <w:rPr>
          <w:b/>
          <w:color w:val="000000"/>
          <w:sz w:val="28"/>
          <w:szCs w:val="28"/>
        </w:rPr>
        <w:t xml:space="preserve"> </w:t>
      </w:r>
      <w:commentRangeStart w:id="1"/>
      <w:commentRangeStart w:id="2"/>
      <w:commentRangeStart w:id="3"/>
      <w:commentRangeStart w:id="4"/>
      <w:commentRangeStart w:id="5"/>
      <w:r>
        <w:rPr>
          <w:b/>
          <w:color w:val="000000"/>
          <w:sz w:val="28"/>
          <w:szCs w:val="28"/>
          <w:u w:val="single"/>
        </w:rPr>
        <w:t xml:space="preserve">С </w:t>
      </w:r>
      <w:commentRangeEnd w:id="1"/>
      <w:r>
        <w:commentReference w:id="1"/>
      </w:r>
      <w:commentRangeEnd w:id="2"/>
      <w:r>
        <w:commentReference w:id="2"/>
      </w:r>
      <w:commentRangeEnd w:id="3"/>
      <w:r>
        <w:commentReference w:id="3"/>
      </w:r>
      <w:commentRangeEnd w:id="4"/>
      <w:r>
        <w:commentReference w:id="4"/>
      </w:r>
      <w:commentRangeEnd w:id="5"/>
      <w:r>
        <w:commentReference w:id="5"/>
      </w:r>
      <w:r>
        <w:rPr>
          <w:b/>
          <w:color w:val="000000"/>
          <w:sz w:val="28"/>
          <w:szCs w:val="28"/>
          <w:u w:val="single"/>
        </w:rPr>
        <w:t>Соціальні науки, журналістика та інформація</w:t>
      </w:r>
    </w:p>
    <w:p w14:paraId="122920C0" w14:textId="77777777" w:rsidR="009D7543" w:rsidRDefault="009D7543">
      <w:pPr>
        <w:pBdr>
          <w:top w:val="nil"/>
          <w:left w:val="nil"/>
          <w:bottom w:val="nil"/>
          <w:right w:val="nil"/>
          <w:between w:val="nil"/>
        </w:pBdr>
        <w:jc w:val="center"/>
        <w:rPr>
          <w:b/>
          <w:color w:val="000000"/>
          <w:sz w:val="28"/>
          <w:szCs w:val="28"/>
          <w:u w:val="single"/>
        </w:rPr>
      </w:pPr>
    </w:p>
    <w:p w14:paraId="4EDA1DA5" w14:textId="77777777" w:rsidR="009D7543" w:rsidRDefault="009D7543">
      <w:pPr>
        <w:pBdr>
          <w:top w:val="nil"/>
          <w:left w:val="nil"/>
          <w:bottom w:val="nil"/>
          <w:right w:val="nil"/>
          <w:between w:val="nil"/>
        </w:pBdr>
        <w:jc w:val="center"/>
        <w:rPr>
          <w:b/>
          <w:color w:val="000000"/>
          <w:sz w:val="28"/>
          <w:szCs w:val="28"/>
          <w:u w:val="single"/>
        </w:rPr>
      </w:pPr>
    </w:p>
    <w:p w14:paraId="20B0301D" w14:textId="77777777" w:rsidR="009D7543" w:rsidRDefault="009D7543">
      <w:pPr>
        <w:pBdr>
          <w:top w:val="nil"/>
          <w:left w:val="nil"/>
          <w:bottom w:val="nil"/>
          <w:right w:val="nil"/>
          <w:between w:val="nil"/>
        </w:pBdr>
        <w:rPr>
          <w:b/>
          <w:color w:val="000000"/>
          <w:sz w:val="28"/>
          <w:szCs w:val="28"/>
          <w:u w:val="single"/>
        </w:rPr>
      </w:pPr>
    </w:p>
    <w:p w14:paraId="223294F7" w14:textId="77777777" w:rsidR="009D7543" w:rsidRDefault="009D7543">
      <w:pPr>
        <w:pBdr>
          <w:top w:val="nil"/>
          <w:left w:val="nil"/>
          <w:bottom w:val="nil"/>
          <w:right w:val="nil"/>
          <w:between w:val="nil"/>
        </w:pBdr>
        <w:jc w:val="center"/>
        <w:rPr>
          <w:b/>
          <w:color w:val="000000"/>
          <w:sz w:val="28"/>
          <w:szCs w:val="28"/>
          <w:u w:val="single"/>
        </w:rPr>
      </w:pPr>
    </w:p>
    <w:p w14:paraId="098985B3" w14:textId="77777777" w:rsidR="009D7543" w:rsidRDefault="009D7543">
      <w:pPr>
        <w:pBdr>
          <w:top w:val="nil"/>
          <w:left w:val="nil"/>
          <w:bottom w:val="nil"/>
          <w:right w:val="nil"/>
          <w:between w:val="nil"/>
        </w:pBdr>
        <w:jc w:val="center"/>
        <w:rPr>
          <w:b/>
          <w:color w:val="000000"/>
          <w:sz w:val="28"/>
          <w:szCs w:val="28"/>
          <w:u w:val="single"/>
        </w:rPr>
      </w:pPr>
    </w:p>
    <w:tbl>
      <w:tblPr>
        <w:tblStyle w:val="a5"/>
        <w:tblW w:w="6015" w:type="dxa"/>
        <w:tblInd w:w="3678" w:type="dxa"/>
        <w:tblBorders>
          <w:top w:val="nil"/>
          <w:left w:val="nil"/>
          <w:bottom w:val="nil"/>
          <w:right w:val="nil"/>
          <w:insideH w:val="nil"/>
          <w:insideV w:val="nil"/>
        </w:tblBorders>
        <w:tblLayout w:type="fixed"/>
        <w:tblLook w:val="0400" w:firstRow="0" w:lastRow="0" w:firstColumn="0" w:lastColumn="0" w:noHBand="0" w:noVBand="1"/>
      </w:tblPr>
      <w:tblGrid>
        <w:gridCol w:w="6015"/>
      </w:tblGrid>
      <w:tr w:rsidR="009D7543" w14:paraId="0EB68845" w14:textId="77777777">
        <w:tc>
          <w:tcPr>
            <w:tcW w:w="6015" w:type="dxa"/>
          </w:tcPr>
          <w:p w14:paraId="7BDADFD1" w14:textId="77777777" w:rsidR="009D7543" w:rsidRDefault="00A84C78">
            <w:pPr>
              <w:pBdr>
                <w:top w:val="nil"/>
                <w:left w:val="nil"/>
                <w:bottom w:val="nil"/>
                <w:right w:val="nil"/>
                <w:between w:val="nil"/>
              </w:pBdr>
              <w:rPr>
                <w:b/>
                <w:color w:val="000000"/>
                <w:sz w:val="28"/>
                <w:szCs w:val="28"/>
              </w:rPr>
            </w:pPr>
            <w:r>
              <w:rPr>
                <w:b/>
                <w:color w:val="000000"/>
                <w:sz w:val="28"/>
                <w:szCs w:val="28"/>
              </w:rPr>
              <w:t>ЗАТВЕРДЖЕНО Вченою радою</w:t>
            </w:r>
          </w:p>
          <w:p w14:paraId="16C9532F" w14:textId="77777777" w:rsidR="009D7543" w:rsidRDefault="00A84C78">
            <w:pPr>
              <w:pBdr>
                <w:top w:val="nil"/>
                <w:left w:val="nil"/>
                <w:bottom w:val="nil"/>
                <w:right w:val="nil"/>
                <w:between w:val="nil"/>
              </w:pBdr>
              <w:rPr>
                <w:b/>
                <w:color w:val="000000"/>
                <w:sz w:val="28"/>
                <w:szCs w:val="28"/>
              </w:rPr>
            </w:pPr>
            <w:r>
              <w:rPr>
                <w:b/>
                <w:color w:val="000000"/>
                <w:sz w:val="28"/>
                <w:szCs w:val="28"/>
              </w:rPr>
              <w:t>Голова Вченої ради</w:t>
            </w:r>
          </w:p>
          <w:p w14:paraId="4488E819" w14:textId="77777777" w:rsidR="009D7543" w:rsidRDefault="009D7543">
            <w:pPr>
              <w:pBdr>
                <w:top w:val="nil"/>
                <w:left w:val="nil"/>
                <w:bottom w:val="nil"/>
                <w:right w:val="nil"/>
                <w:between w:val="nil"/>
              </w:pBdr>
              <w:jc w:val="center"/>
              <w:rPr>
                <w:b/>
                <w:color w:val="000000"/>
                <w:sz w:val="28"/>
                <w:szCs w:val="28"/>
              </w:rPr>
            </w:pPr>
          </w:p>
          <w:p w14:paraId="533CDF7F" w14:textId="77777777" w:rsidR="009D7543" w:rsidRDefault="009D7543">
            <w:pPr>
              <w:pBdr>
                <w:top w:val="nil"/>
                <w:left w:val="nil"/>
                <w:bottom w:val="nil"/>
                <w:right w:val="nil"/>
                <w:between w:val="nil"/>
              </w:pBdr>
              <w:jc w:val="center"/>
              <w:rPr>
                <w:b/>
                <w:color w:val="000000"/>
                <w:sz w:val="28"/>
                <w:szCs w:val="28"/>
              </w:rPr>
            </w:pPr>
          </w:p>
          <w:p w14:paraId="6156F1DD"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________________Руслан БІЛОСКУРСЬКИЙ</w:t>
            </w:r>
          </w:p>
          <w:p w14:paraId="5F89863F"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(Протокол №5  від «28» квітня 2025 р.)</w:t>
            </w:r>
          </w:p>
          <w:p w14:paraId="39F00C5C" w14:textId="77777777" w:rsidR="009D7543" w:rsidRDefault="009D7543">
            <w:pPr>
              <w:pBdr>
                <w:top w:val="nil"/>
                <w:left w:val="nil"/>
                <w:bottom w:val="nil"/>
                <w:right w:val="nil"/>
                <w:between w:val="nil"/>
              </w:pBdr>
              <w:jc w:val="center"/>
              <w:rPr>
                <w:b/>
                <w:color w:val="000000"/>
                <w:sz w:val="28"/>
                <w:szCs w:val="28"/>
              </w:rPr>
            </w:pPr>
          </w:p>
          <w:p w14:paraId="4916E75C" w14:textId="77777777" w:rsidR="009D7543" w:rsidRDefault="009D7543">
            <w:pPr>
              <w:pBdr>
                <w:top w:val="nil"/>
                <w:left w:val="nil"/>
                <w:bottom w:val="nil"/>
                <w:right w:val="nil"/>
                <w:between w:val="nil"/>
              </w:pBdr>
              <w:jc w:val="center"/>
              <w:rPr>
                <w:b/>
                <w:color w:val="000000"/>
                <w:sz w:val="28"/>
                <w:szCs w:val="28"/>
              </w:rPr>
            </w:pPr>
          </w:p>
        </w:tc>
      </w:tr>
      <w:tr w:rsidR="009D7543" w14:paraId="4C6A7C0E" w14:textId="77777777">
        <w:tc>
          <w:tcPr>
            <w:tcW w:w="6015" w:type="dxa"/>
          </w:tcPr>
          <w:p w14:paraId="0B967C5C" w14:textId="77777777" w:rsidR="009D7543" w:rsidRDefault="00A84C78">
            <w:pPr>
              <w:pBdr>
                <w:top w:val="nil"/>
                <w:left w:val="nil"/>
                <w:bottom w:val="nil"/>
                <w:right w:val="nil"/>
                <w:between w:val="nil"/>
              </w:pBdr>
              <w:rPr>
                <w:color w:val="000000"/>
                <w:sz w:val="28"/>
                <w:szCs w:val="28"/>
              </w:rPr>
            </w:pPr>
            <w:r>
              <w:rPr>
                <w:b/>
                <w:color w:val="000000"/>
                <w:sz w:val="28"/>
                <w:szCs w:val="28"/>
              </w:rPr>
              <w:t xml:space="preserve">ВВОДИТЬСЯ В ДІЮ </w:t>
            </w:r>
            <w:r>
              <w:rPr>
                <w:color w:val="000000"/>
                <w:sz w:val="28"/>
                <w:szCs w:val="28"/>
              </w:rPr>
              <w:t>з «01» вересня 2025 р.</w:t>
            </w:r>
          </w:p>
          <w:p w14:paraId="272D9F3A" w14:textId="77777777" w:rsidR="009D7543" w:rsidRDefault="00A84C78">
            <w:pPr>
              <w:pBdr>
                <w:top w:val="nil"/>
                <w:left w:val="nil"/>
                <w:bottom w:val="nil"/>
                <w:right w:val="nil"/>
                <w:between w:val="nil"/>
              </w:pBdr>
              <w:rPr>
                <w:b/>
                <w:color w:val="000000"/>
                <w:sz w:val="28"/>
                <w:szCs w:val="28"/>
              </w:rPr>
            </w:pPr>
            <w:r>
              <w:rPr>
                <w:b/>
                <w:color w:val="000000"/>
                <w:sz w:val="28"/>
                <w:szCs w:val="28"/>
              </w:rPr>
              <w:t>Ректор</w:t>
            </w:r>
          </w:p>
          <w:p w14:paraId="1C424AB1" w14:textId="77777777" w:rsidR="009D7543" w:rsidRDefault="009D7543">
            <w:pPr>
              <w:pBdr>
                <w:top w:val="nil"/>
                <w:left w:val="nil"/>
                <w:bottom w:val="nil"/>
                <w:right w:val="nil"/>
                <w:between w:val="nil"/>
              </w:pBdr>
              <w:jc w:val="center"/>
              <w:rPr>
                <w:b/>
                <w:color w:val="000000"/>
                <w:sz w:val="28"/>
                <w:szCs w:val="28"/>
              </w:rPr>
            </w:pPr>
          </w:p>
          <w:p w14:paraId="36381AE1" w14:textId="77777777" w:rsidR="009D7543" w:rsidRDefault="00A84C78">
            <w:pPr>
              <w:pBdr>
                <w:top w:val="nil"/>
                <w:left w:val="nil"/>
                <w:bottom w:val="nil"/>
                <w:right w:val="nil"/>
                <w:between w:val="nil"/>
              </w:pBdr>
              <w:jc w:val="center"/>
              <w:rPr>
                <w:b/>
                <w:color w:val="000000"/>
                <w:sz w:val="28"/>
                <w:szCs w:val="28"/>
              </w:rPr>
            </w:pPr>
            <w:r>
              <w:rPr>
                <w:color w:val="000000"/>
                <w:sz w:val="28"/>
                <w:szCs w:val="28"/>
              </w:rPr>
              <w:t>_______________</w:t>
            </w:r>
            <w:r>
              <w:rPr>
                <w:b/>
                <w:color w:val="000000"/>
                <w:sz w:val="28"/>
                <w:szCs w:val="28"/>
              </w:rPr>
              <w:t xml:space="preserve"> Руслан БІЛОСКУРСЬКИЙ</w:t>
            </w:r>
          </w:p>
          <w:p w14:paraId="216BF485"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(Наказ  № 164 від  «01» травня 2025 р.)</w:t>
            </w:r>
          </w:p>
          <w:p w14:paraId="4590506F" w14:textId="77777777" w:rsidR="009D7543" w:rsidRDefault="009D7543">
            <w:pPr>
              <w:pBdr>
                <w:top w:val="nil"/>
                <w:left w:val="nil"/>
                <w:bottom w:val="nil"/>
                <w:right w:val="nil"/>
                <w:between w:val="nil"/>
              </w:pBdr>
              <w:jc w:val="center"/>
              <w:rPr>
                <w:i/>
                <w:color w:val="000000"/>
                <w:sz w:val="28"/>
                <w:szCs w:val="28"/>
              </w:rPr>
            </w:pPr>
          </w:p>
        </w:tc>
      </w:tr>
    </w:tbl>
    <w:p w14:paraId="2C25F4BC" w14:textId="77777777" w:rsidR="009D7543" w:rsidRDefault="009D7543">
      <w:pPr>
        <w:pBdr>
          <w:top w:val="nil"/>
          <w:left w:val="nil"/>
          <w:bottom w:val="nil"/>
          <w:right w:val="nil"/>
          <w:between w:val="nil"/>
        </w:pBdr>
        <w:rPr>
          <w:b/>
          <w:color w:val="000000"/>
          <w:sz w:val="28"/>
          <w:szCs w:val="28"/>
        </w:rPr>
      </w:pPr>
    </w:p>
    <w:p w14:paraId="472AAD5C" w14:textId="77777777" w:rsidR="009D7543" w:rsidRDefault="009D7543">
      <w:pPr>
        <w:pBdr>
          <w:top w:val="nil"/>
          <w:left w:val="nil"/>
          <w:bottom w:val="nil"/>
          <w:right w:val="nil"/>
          <w:between w:val="nil"/>
        </w:pBdr>
        <w:jc w:val="center"/>
        <w:rPr>
          <w:b/>
          <w:color w:val="000000"/>
          <w:sz w:val="28"/>
          <w:szCs w:val="28"/>
        </w:rPr>
      </w:pPr>
    </w:p>
    <w:p w14:paraId="4B496CD3" w14:textId="77777777" w:rsidR="009D7543" w:rsidRDefault="009D7543">
      <w:pPr>
        <w:pBdr>
          <w:top w:val="nil"/>
          <w:left w:val="nil"/>
          <w:bottom w:val="nil"/>
          <w:right w:val="nil"/>
          <w:between w:val="nil"/>
        </w:pBdr>
        <w:jc w:val="center"/>
        <w:rPr>
          <w:b/>
          <w:color w:val="000000"/>
          <w:sz w:val="28"/>
          <w:szCs w:val="28"/>
        </w:rPr>
      </w:pPr>
    </w:p>
    <w:p w14:paraId="5AE0C2A7"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Чернівці – 2025 р.</w:t>
      </w:r>
    </w:p>
    <w:p w14:paraId="7B985F00" w14:textId="77777777" w:rsidR="004D50C6" w:rsidRDefault="004D50C6">
      <w:pPr>
        <w:pBdr>
          <w:top w:val="nil"/>
          <w:left w:val="nil"/>
          <w:bottom w:val="nil"/>
          <w:right w:val="nil"/>
          <w:between w:val="nil"/>
        </w:pBdr>
        <w:jc w:val="center"/>
        <w:rPr>
          <w:b/>
          <w:color w:val="000000"/>
          <w:sz w:val="28"/>
          <w:szCs w:val="28"/>
        </w:rPr>
      </w:pPr>
    </w:p>
    <w:p w14:paraId="1F817724"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lastRenderedPageBreak/>
        <w:t>ЛИСТ ПОГОДЖЕННЯ</w:t>
      </w:r>
    </w:p>
    <w:p w14:paraId="44C46889"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освітньо-професійної програми</w:t>
      </w:r>
    </w:p>
    <w:p w14:paraId="3DEB1C0C" w14:textId="77777777" w:rsidR="009D7543" w:rsidRDefault="009D7543">
      <w:pPr>
        <w:pBdr>
          <w:top w:val="nil"/>
          <w:left w:val="nil"/>
          <w:bottom w:val="nil"/>
          <w:right w:val="nil"/>
          <w:between w:val="nil"/>
        </w:pBdr>
        <w:jc w:val="center"/>
        <w:rPr>
          <w:b/>
          <w:color w:val="000000"/>
          <w:sz w:val="28"/>
          <w:szCs w:val="28"/>
        </w:rPr>
      </w:pPr>
    </w:p>
    <w:tbl>
      <w:tblPr>
        <w:tblStyle w:val="a6"/>
        <w:tblW w:w="966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45"/>
      </w:tblGrid>
      <w:tr w:rsidR="009D7543" w14:paraId="7565655D" w14:textId="77777777">
        <w:tc>
          <w:tcPr>
            <w:tcW w:w="4815" w:type="dxa"/>
            <w:tcBorders>
              <w:top w:val="single" w:sz="4" w:space="0" w:color="000000"/>
              <w:left w:val="single" w:sz="4" w:space="0" w:color="000000"/>
              <w:bottom w:val="single" w:sz="4" w:space="0" w:color="000000"/>
              <w:right w:val="single" w:sz="4" w:space="0" w:color="000000"/>
            </w:tcBorders>
          </w:tcPr>
          <w:p w14:paraId="7F9FCEC0" w14:textId="77777777" w:rsidR="009D7543" w:rsidRDefault="00A84C78">
            <w:pPr>
              <w:pBdr>
                <w:top w:val="nil"/>
                <w:left w:val="nil"/>
                <w:bottom w:val="nil"/>
                <w:right w:val="nil"/>
                <w:between w:val="nil"/>
              </w:pBdr>
              <w:jc w:val="center"/>
              <w:rPr>
                <w:color w:val="000000"/>
                <w:sz w:val="28"/>
                <w:szCs w:val="28"/>
              </w:rPr>
            </w:pPr>
            <w:r>
              <w:rPr>
                <w:b/>
                <w:color w:val="000000"/>
                <w:sz w:val="28"/>
                <w:szCs w:val="28"/>
              </w:rPr>
              <w:t>«РОЗРОБЛЕНО»</w:t>
            </w:r>
          </w:p>
          <w:p w14:paraId="30CB8626" w14:textId="77777777" w:rsidR="009D7543" w:rsidRDefault="00A84C78">
            <w:pPr>
              <w:pBdr>
                <w:top w:val="nil"/>
                <w:left w:val="nil"/>
                <w:bottom w:val="nil"/>
                <w:right w:val="nil"/>
                <w:between w:val="nil"/>
              </w:pBdr>
              <w:jc w:val="center"/>
              <w:rPr>
                <w:color w:val="000000"/>
                <w:sz w:val="28"/>
                <w:szCs w:val="28"/>
              </w:rPr>
            </w:pPr>
            <w:r>
              <w:rPr>
                <w:color w:val="000000"/>
                <w:sz w:val="28"/>
                <w:szCs w:val="28"/>
              </w:rPr>
              <w:t>Робочою групою кафедри</w:t>
            </w:r>
          </w:p>
          <w:p w14:paraId="0AE636F3" w14:textId="77777777" w:rsidR="009D7543" w:rsidRDefault="00A84C78">
            <w:pPr>
              <w:pBdr>
                <w:top w:val="nil"/>
                <w:left w:val="nil"/>
                <w:bottom w:val="nil"/>
                <w:right w:val="nil"/>
                <w:between w:val="nil"/>
              </w:pBdr>
              <w:jc w:val="center"/>
              <w:rPr>
                <w:color w:val="000000"/>
                <w:sz w:val="28"/>
                <w:szCs w:val="28"/>
              </w:rPr>
            </w:pPr>
            <w:r>
              <w:rPr>
                <w:color w:val="000000"/>
                <w:sz w:val="28"/>
                <w:szCs w:val="28"/>
              </w:rPr>
              <w:t>журналістики</w:t>
            </w:r>
          </w:p>
          <w:p w14:paraId="3CD6C545" w14:textId="77777777" w:rsidR="009D7543" w:rsidRDefault="009D7543">
            <w:pPr>
              <w:pBdr>
                <w:top w:val="nil"/>
                <w:left w:val="nil"/>
                <w:bottom w:val="nil"/>
                <w:right w:val="nil"/>
                <w:between w:val="nil"/>
              </w:pBdr>
              <w:jc w:val="center"/>
              <w:rPr>
                <w:sz w:val="28"/>
                <w:szCs w:val="28"/>
              </w:rPr>
            </w:pPr>
          </w:p>
          <w:p w14:paraId="165ABC5D" w14:textId="77777777" w:rsidR="009D7543" w:rsidRDefault="009D7543">
            <w:pPr>
              <w:pBdr>
                <w:top w:val="nil"/>
                <w:left w:val="nil"/>
                <w:bottom w:val="nil"/>
                <w:right w:val="nil"/>
                <w:between w:val="nil"/>
              </w:pBdr>
              <w:jc w:val="center"/>
              <w:rPr>
                <w:color w:val="000000"/>
                <w:sz w:val="28"/>
                <w:szCs w:val="28"/>
              </w:rPr>
            </w:pPr>
          </w:p>
          <w:p w14:paraId="31F8FC86" w14:textId="77777777" w:rsidR="009D7543" w:rsidRDefault="00A84C78">
            <w:pPr>
              <w:pBdr>
                <w:top w:val="nil"/>
                <w:left w:val="nil"/>
                <w:bottom w:val="nil"/>
                <w:right w:val="nil"/>
                <w:between w:val="nil"/>
              </w:pBdr>
              <w:jc w:val="center"/>
              <w:rPr>
                <w:color w:val="000000"/>
                <w:sz w:val="28"/>
                <w:szCs w:val="28"/>
              </w:rPr>
            </w:pPr>
            <w:r>
              <w:rPr>
                <w:color w:val="000000"/>
                <w:sz w:val="28"/>
                <w:szCs w:val="28"/>
              </w:rPr>
              <w:t>Керівник робочої групи</w:t>
            </w:r>
          </w:p>
          <w:p w14:paraId="37FC781F" w14:textId="77777777" w:rsidR="009D7543" w:rsidRDefault="009D7543">
            <w:pPr>
              <w:pBdr>
                <w:top w:val="nil"/>
                <w:left w:val="nil"/>
                <w:bottom w:val="nil"/>
                <w:right w:val="nil"/>
                <w:between w:val="nil"/>
              </w:pBdr>
              <w:jc w:val="center"/>
              <w:rPr>
                <w:b/>
                <w:color w:val="000000"/>
                <w:sz w:val="28"/>
                <w:szCs w:val="28"/>
              </w:rPr>
            </w:pPr>
          </w:p>
          <w:p w14:paraId="6B991620" w14:textId="77777777" w:rsidR="009D7543" w:rsidRDefault="00A84C78">
            <w:pPr>
              <w:pBdr>
                <w:top w:val="nil"/>
                <w:left w:val="nil"/>
                <w:bottom w:val="nil"/>
                <w:right w:val="nil"/>
                <w:between w:val="nil"/>
              </w:pBdr>
              <w:jc w:val="center"/>
              <w:rPr>
                <w:i/>
                <w:color w:val="000000"/>
                <w:sz w:val="28"/>
                <w:szCs w:val="28"/>
              </w:rPr>
            </w:pPr>
            <w:r>
              <w:rPr>
                <w:color w:val="000000"/>
                <w:sz w:val="28"/>
                <w:szCs w:val="28"/>
              </w:rPr>
              <w:t>_____________ Тарас ГРИНІВСЬКИЙ</w:t>
            </w:r>
            <w:r>
              <w:rPr>
                <w:b/>
                <w:color w:val="000000"/>
                <w:sz w:val="28"/>
                <w:szCs w:val="28"/>
              </w:rPr>
              <w:t xml:space="preserve"> </w:t>
            </w:r>
            <w:r>
              <w:rPr>
                <w:i/>
                <w:color w:val="000000"/>
                <w:sz w:val="28"/>
                <w:szCs w:val="28"/>
              </w:rPr>
              <w:t>«5» березня 2025 р.</w:t>
            </w:r>
          </w:p>
          <w:p w14:paraId="6AF2B3CC" w14:textId="77777777" w:rsidR="009D7543" w:rsidRDefault="009D7543">
            <w:pPr>
              <w:pBdr>
                <w:top w:val="nil"/>
                <w:left w:val="nil"/>
                <w:bottom w:val="nil"/>
                <w:right w:val="nil"/>
                <w:between w:val="nil"/>
              </w:pBdr>
              <w:jc w:val="center"/>
              <w:rPr>
                <w:b/>
                <w:color w:val="000000"/>
                <w:sz w:val="28"/>
                <w:szCs w:val="28"/>
              </w:rPr>
            </w:pPr>
          </w:p>
        </w:tc>
        <w:tc>
          <w:tcPr>
            <w:tcW w:w="4845" w:type="dxa"/>
            <w:tcBorders>
              <w:top w:val="single" w:sz="4" w:space="0" w:color="000000"/>
              <w:left w:val="single" w:sz="4" w:space="0" w:color="000000"/>
              <w:bottom w:val="single" w:sz="4" w:space="0" w:color="000000"/>
              <w:right w:val="single" w:sz="4" w:space="0" w:color="000000"/>
            </w:tcBorders>
          </w:tcPr>
          <w:p w14:paraId="7BE881C8"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«УХВАЛЕНО»</w:t>
            </w:r>
          </w:p>
          <w:p w14:paraId="21C7CC6B" w14:textId="77777777" w:rsidR="009D7543" w:rsidRDefault="00A84C78">
            <w:pPr>
              <w:pBdr>
                <w:top w:val="nil"/>
                <w:left w:val="nil"/>
                <w:bottom w:val="nil"/>
                <w:right w:val="nil"/>
                <w:between w:val="nil"/>
              </w:pBdr>
              <w:jc w:val="center"/>
              <w:rPr>
                <w:color w:val="000000"/>
                <w:sz w:val="28"/>
                <w:szCs w:val="28"/>
              </w:rPr>
            </w:pPr>
            <w:r>
              <w:rPr>
                <w:color w:val="000000"/>
                <w:sz w:val="28"/>
                <w:szCs w:val="28"/>
              </w:rPr>
              <w:t>На засіданні кафедри</w:t>
            </w:r>
          </w:p>
          <w:p w14:paraId="08F9FAF8" w14:textId="77777777" w:rsidR="009D7543" w:rsidRDefault="00A84C78">
            <w:pPr>
              <w:pBdr>
                <w:top w:val="nil"/>
                <w:left w:val="nil"/>
                <w:bottom w:val="nil"/>
                <w:right w:val="nil"/>
                <w:between w:val="nil"/>
              </w:pBdr>
              <w:jc w:val="center"/>
              <w:rPr>
                <w:color w:val="000000"/>
                <w:sz w:val="28"/>
                <w:szCs w:val="28"/>
              </w:rPr>
            </w:pPr>
            <w:r>
              <w:rPr>
                <w:color w:val="000000"/>
                <w:sz w:val="28"/>
                <w:szCs w:val="28"/>
              </w:rPr>
              <w:t>журналістики</w:t>
            </w:r>
          </w:p>
          <w:p w14:paraId="791DA441" w14:textId="77777777" w:rsidR="009D7543" w:rsidRDefault="009D7543">
            <w:pPr>
              <w:pBdr>
                <w:top w:val="nil"/>
                <w:left w:val="nil"/>
                <w:bottom w:val="nil"/>
                <w:right w:val="nil"/>
                <w:between w:val="nil"/>
              </w:pBdr>
              <w:jc w:val="center"/>
              <w:rPr>
                <w:sz w:val="28"/>
                <w:szCs w:val="28"/>
              </w:rPr>
            </w:pPr>
          </w:p>
          <w:p w14:paraId="0133393E" w14:textId="77777777" w:rsidR="009D7543" w:rsidRDefault="009D7543">
            <w:pPr>
              <w:pBdr>
                <w:top w:val="nil"/>
                <w:left w:val="nil"/>
                <w:bottom w:val="nil"/>
                <w:right w:val="nil"/>
                <w:between w:val="nil"/>
              </w:pBdr>
              <w:jc w:val="center"/>
              <w:rPr>
                <w:color w:val="000000"/>
                <w:sz w:val="28"/>
                <w:szCs w:val="28"/>
              </w:rPr>
            </w:pPr>
          </w:p>
          <w:p w14:paraId="2527BB18" w14:textId="77777777" w:rsidR="009D7543" w:rsidRDefault="00A84C78">
            <w:pPr>
              <w:pBdr>
                <w:top w:val="nil"/>
                <w:left w:val="nil"/>
                <w:bottom w:val="nil"/>
                <w:right w:val="nil"/>
                <w:between w:val="nil"/>
              </w:pBdr>
              <w:jc w:val="center"/>
              <w:rPr>
                <w:color w:val="000000"/>
                <w:sz w:val="28"/>
                <w:szCs w:val="28"/>
              </w:rPr>
            </w:pPr>
            <w:r>
              <w:rPr>
                <w:color w:val="000000"/>
                <w:sz w:val="28"/>
                <w:szCs w:val="28"/>
              </w:rPr>
              <w:t>Завідувач</w:t>
            </w:r>
            <w:r>
              <w:rPr>
                <w:sz w:val="28"/>
                <w:szCs w:val="28"/>
              </w:rPr>
              <w:t>ка</w:t>
            </w:r>
            <w:r>
              <w:rPr>
                <w:color w:val="000000"/>
                <w:sz w:val="28"/>
                <w:szCs w:val="28"/>
              </w:rPr>
              <w:t xml:space="preserve"> кафедр</w:t>
            </w:r>
            <w:r>
              <w:rPr>
                <w:sz w:val="28"/>
                <w:szCs w:val="28"/>
              </w:rPr>
              <w:t>и</w:t>
            </w:r>
          </w:p>
          <w:p w14:paraId="00414AB6" w14:textId="77777777" w:rsidR="009D7543" w:rsidRDefault="009D7543">
            <w:pPr>
              <w:pBdr>
                <w:top w:val="nil"/>
                <w:left w:val="nil"/>
                <w:bottom w:val="nil"/>
                <w:right w:val="nil"/>
                <w:between w:val="nil"/>
              </w:pBdr>
              <w:jc w:val="center"/>
              <w:rPr>
                <w:color w:val="000000"/>
                <w:sz w:val="28"/>
                <w:szCs w:val="28"/>
              </w:rPr>
            </w:pPr>
          </w:p>
          <w:p w14:paraId="63DBCF91" w14:textId="77777777" w:rsidR="009D7543" w:rsidRDefault="00A84C78">
            <w:pPr>
              <w:pBdr>
                <w:top w:val="nil"/>
                <w:left w:val="nil"/>
                <w:bottom w:val="nil"/>
                <w:right w:val="nil"/>
                <w:between w:val="nil"/>
              </w:pBdr>
              <w:jc w:val="center"/>
              <w:rPr>
                <w:color w:val="000000"/>
                <w:sz w:val="28"/>
                <w:szCs w:val="28"/>
              </w:rPr>
            </w:pPr>
            <w:r>
              <w:rPr>
                <w:color w:val="000000"/>
                <w:sz w:val="28"/>
                <w:szCs w:val="28"/>
              </w:rPr>
              <w:t>______________ Любов ВАСИЛИК</w:t>
            </w:r>
          </w:p>
          <w:p w14:paraId="02B6CCA7"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Протокол №11</w:t>
            </w:r>
          </w:p>
          <w:p w14:paraId="39D5DA1E"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від «07» квітня 2025 р.</w:t>
            </w:r>
          </w:p>
          <w:p w14:paraId="5C1D7443" w14:textId="77777777" w:rsidR="009D7543" w:rsidRDefault="009D7543">
            <w:pPr>
              <w:pBdr>
                <w:top w:val="nil"/>
                <w:left w:val="nil"/>
                <w:bottom w:val="nil"/>
                <w:right w:val="nil"/>
                <w:between w:val="nil"/>
              </w:pBdr>
              <w:jc w:val="center"/>
              <w:rPr>
                <w:i/>
                <w:color w:val="000000"/>
                <w:sz w:val="28"/>
                <w:szCs w:val="28"/>
              </w:rPr>
            </w:pPr>
          </w:p>
          <w:p w14:paraId="71020421" w14:textId="77777777" w:rsidR="009D7543" w:rsidRDefault="009D7543">
            <w:pPr>
              <w:pBdr>
                <w:top w:val="nil"/>
                <w:left w:val="nil"/>
                <w:bottom w:val="nil"/>
                <w:right w:val="nil"/>
                <w:between w:val="nil"/>
              </w:pBdr>
              <w:jc w:val="center"/>
              <w:rPr>
                <w:b/>
                <w:color w:val="000000"/>
                <w:sz w:val="28"/>
                <w:szCs w:val="28"/>
              </w:rPr>
            </w:pPr>
          </w:p>
        </w:tc>
      </w:tr>
      <w:tr w:rsidR="009D7543" w14:paraId="35BEF70C" w14:textId="77777777">
        <w:tc>
          <w:tcPr>
            <w:tcW w:w="4815" w:type="dxa"/>
            <w:tcBorders>
              <w:top w:val="single" w:sz="4" w:space="0" w:color="000000"/>
              <w:left w:val="single" w:sz="4" w:space="0" w:color="000000"/>
              <w:bottom w:val="single" w:sz="4" w:space="0" w:color="000000"/>
              <w:right w:val="single" w:sz="4" w:space="0" w:color="000000"/>
            </w:tcBorders>
          </w:tcPr>
          <w:p w14:paraId="4DEE98E5"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«СХВАЛЕНО»</w:t>
            </w:r>
          </w:p>
          <w:p w14:paraId="556C69A0" w14:textId="77777777" w:rsidR="009D7543" w:rsidRDefault="00A84C78">
            <w:pPr>
              <w:pBdr>
                <w:top w:val="nil"/>
                <w:left w:val="nil"/>
                <w:bottom w:val="nil"/>
                <w:right w:val="nil"/>
                <w:between w:val="nil"/>
              </w:pBdr>
              <w:jc w:val="center"/>
              <w:rPr>
                <w:color w:val="000000"/>
                <w:sz w:val="28"/>
                <w:szCs w:val="28"/>
              </w:rPr>
            </w:pPr>
            <w:r>
              <w:rPr>
                <w:color w:val="000000"/>
                <w:sz w:val="28"/>
                <w:szCs w:val="28"/>
              </w:rPr>
              <w:t>Вченою радою філологічного факультету</w:t>
            </w:r>
          </w:p>
          <w:p w14:paraId="3B1CF033" w14:textId="77777777" w:rsidR="009D7543" w:rsidRDefault="009D7543">
            <w:pPr>
              <w:pBdr>
                <w:top w:val="nil"/>
                <w:left w:val="nil"/>
                <w:bottom w:val="nil"/>
                <w:right w:val="nil"/>
                <w:between w:val="nil"/>
              </w:pBdr>
              <w:jc w:val="center"/>
              <w:rPr>
                <w:sz w:val="28"/>
                <w:szCs w:val="28"/>
              </w:rPr>
            </w:pPr>
          </w:p>
          <w:p w14:paraId="60379C88" w14:textId="77777777" w:rsidR="009D7543" w:rsidRDefault="009D7543">
            <w:pPr>
              <w:pBdr>
                <w:top w:val="nil"/>
                <w:left w:val="nil"/>
                <w:bottom w:val="nil"/>
                <w:right w:val="nil"/>
                <w:between w:val="nil"/>
              </w:pBdr>
              <w:jc w:val="center"/>
              <w:rPr>
                <w:sz w:val="28"/>
                <w:szCs w:val="28"/>
              </w:rPr>
            </w:pPr>
          </w:p>
          <w:p w14:paraId="507CFC99" w14:textId="77777777" w:rsidR="009D7543" w:rsidRDefault="00A84C78">
            <w:pPr>
              <w:pBdr>
                <w:top w:val="nil"/>
                <w:left w:val="nil"/>
                <w:bottom w:val="nil"/>
                <w:right w:val="nil"/>
                <w:between w:val="nil"/>
              </w:pBdr>
              <w:jc w:val="center"/>
              <w:rPr>
                <w:color w:val="000000"/>
                <w:sz w:val="28"/>
                <w:szCs w:val="28"/>
              </w:rPr>
            </w:pPr>
            <w:r>
              <w:rPr>
                <w:color w:val="000000"/>
                <w:sz w:val="28"/>
                <w:szCs w:val="28"/>
              </w:rPr>
              <w:t>Голова Вченої ради</w:t>
            </w:r>
          </w:p>
          <w:p w14:paraId="65F368B3" w14:textId="77777777" w:rsidR="009D7543" w:rsidRDefault="009D7543">
            <w:pPr>
              <w:pBdr>
                <w:top w:val="nil"/>
                <w:left w:val="nil"/>
                <w:bottom w:val="nil"/>
                <w:right w:val="nil"/>
                <w:between w:val="nil"/>
              </w:pBdr>
              <w:jc w:val="center"/>
              <w:rPr>
                <w:color w:val="000000"/>
                <w:sz w:val="28"/>
                <w:szCs w:val="28"/>
              </w:rPr>
            </w:pPr>
          </w:p>
          <w:p w14:paraId="4604832D" w14:textId="77777777" w:rsidR="009D7543" w:rsidRDefault="00A84C78">
            <w:pPr>
              <w:pBdr>
                <w:top w:val="nil"/>
                <w:left w:val="nil"/>
                <w:bottom w:val="nil"/>
                <w:right w:val="nil"/>
                <w:between w:val="nil"/>
              </w:pBdr>
              <w:jc w:val="center"/>
              <w:rPr>
                <w:color w:val="000000"/>
                <w:sz w:val="28"/>
                <w:szCs w:val="28"/>
              </w:rPr>
            </w:pPr>
            <w:r>
              <w:rPr>
                <w:color w:val="000000"/>
                <w:sz w:val="28"/>
                <w:szCs w:val="28"/>
              </w:rPr>
              <w:t>____________Ярослав РЕДЬКВА</w:t>
            </w:r>
          </w:p>
          <w:p w14:paraId="3629419F"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Протокол №9</w:t>
            </w:r>
          </w:p>
          <w:p w14:paraId="67C7364B"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від «22» квітня 2025 р.</w:t>
            </w:r>
          </w:p>
          <w:p w14:paraId="607ACAAA" w14:textId="77777777" w:rsidR="009D7543" w:rsidRDefault="009D7543">
            <w:pPr>
              <w:pBdr>
                <w:top w:val="nil"/>
                <w:left w:val="nil"/>
                <w:bottom w:val="nil"/>
                <w:right w:val="nil"/>
                <w:between w:val="nil"/>
              </w:pBdr>
              <w:jc w:val="center"/>
              <w:rPr>
                <w:color w:val="000000"/>
                <w:sz w:val="28"/>
                <w:szCs w:val="28"/>
              </w:rPr>
            </w:pPr>
          </w:p>
          <w:p w14:paraId="61BDB96B" w14:textId="77777777" w:rsidR="009D7543" w:rsidRDefault="009D7543">
            <w:pPr>
              <w:pBdr>
                <w:top w:val="nil"/>
                <w:left w:val="nil"/>
                <w:bottom w:val="nil"/>
                <w:right w:val="nil"/>
                <w:between w:val="nil"/>
              </w:pBdr>
              <w:jc w:val="center"/>
              <w:rPr>
                <w:color w:val="000000"/>
                <w:sz w:val="28"/>
                <w:szCs w:val="28"/>
              </w:rPr>
            </w:pPr>
          </w:p>
        </w:tc>
        <w:tc>
          <w:tcPr>
            <w:tcW w:w="4845" w:type="dxa"/>
            <w:tcBorders>
              <w:top w:val="single" w:sz="4" w:space="0" w:color="000000"/>
              <w:left w:val="single" w:sz="4" w:space="0" w:color="000000"/>
              <w:bottom w:val="single" w:sz="4" w:space="0" w:color="000000"/>
              <w:right w:val="single" w:sz="4" w:space="0" w:color="000000"/>
            </w:tcBorders>
          </w:tcPr>
          <w:p w14:paraId="467F19A8"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«РЕКОМЕНДОВАНО»</w:t>
            </w:r>
          </w:p>
          <w:p w14:paraId="15082F6E" w14:textId="77777777" w:rsidR="009D7543" w:rsidRDefault="00A84C78">
            <w:pPr>
              <w:pBdr>
                <w:top w:val="nil"/>
                <w:left w:val="nil"/>
                <w:bottom w:val="nil"/>
                <w:right w:val="nil"/>
                <w:between w:val="nil"/>
              </w:pBdr>
              <w:jc w:val="center"/>
              <w:rPr>
                <w:color w:val="000000"/>
                <w:sz w:val="28"/>
                <w:szCs w:val="28"/>
              </w:rPr>
            </w:pPr>
            <w:r>
              <w:rPr>
                <w:color w:val="000000"/>
                <w:sz w:val="28"/>
                <w:szCs w:val="28"/>
              </w:rPr>
              <w:t>Науково-методичною радою</w:t>
            </w:r>
          </w:p>
          <w:p w14:paraId="761049ED" w14:textId="77777777" w:rsidR="009D7543" w:rsidRDefault="009D7543">
            <w:pPr>
              <w:pBdr>
                <w:top w:val="nil"/>
                <w:left w:val="nil"/>
                <w:bottom w:val="nil"/>
                <w:right w:val="nil"/>
                <w:between w:val="nil"/>
              </w:pBdr>
              <w:jc w:val="center"/>
              <w:rPr>
                <w:sz w:val="28"/>
                <w:szCs w:val="28"/>
              </w:rPr>
            </w:pPr>
          </w:p>
          <w:p w14:paraId="69F1076D" w14:textId="77777777" w:rsidR="009D7543" w:rsidRDefault="009D7543">
            <w:pPr>
              <w:pBdr>
                <w:top w:val="nil"/>
                <w:left w:val="nil"/>
                <w:bottom w:val="nil"/>
                <w:right w:val="nil"/>
                <w:between w:val="nil"/>
              </w:pBdr>
              <w:jc w:val="center"/>
              <w:rPr>
                <w:sz w:val="28"/>
                <w:szCs w:val="28"/>
              </w:rPr>
            </w:pPr>
          </w:p>
          <w:p w14:paraId="5EB6C407" w14:textId="77777777" w:rsidR="009D7543" w:rsidRDefault="009D7543">
            <w:pPr>
              <w:pBdr>
                <w:top w:val="nil"/>
                <w:left w:val="nil"/>
                <w:bottom w:val="nil"/>
                <w:right w:val="nil"/>
                <w:between w:val="nil"/>
              </w:pBdr>
              <w:jc w:val="center"/>
              <w:rPr>
                <w:color w:val="000000"/>
                <w:sz w:val="28"/>
                <w:szCs w:val="28"/>
              </w:rPr>
            </w:pPr>
          </w:p>
          <w:p w14:paraId="248B1BCF" w14:textId="77777777" w:rsidR="009D7543" w:rsidRDefault="00A84C78">
            <w:pPr>
              <w:pBdr>
                <w:top w:val="nil"/>
                <w:left w:val="nil"/>
                <w:bottom w:val="nil"/>
                <w:right w:val="nil"/>
                <w:between w:val="nil"/>
              </w:pBdr>
              <w:jc w:val="center"/>
              <w:rPr>
                <w:color w:val="000000"/>
                <w:sz w:val="28"/>
                <w:szCs w:val="28"/>
              </w:rPr>
            </w:pPr>
            <w:r>
              <w:rPr>
                <w:color w:val="000000"/>
                <w:sz w:val="28"/>
                <w:szCs w:val="28"/>
              </w:rPr>
              <w:t>Голова Науково-методичної ради</w:t>
            </w:r>
          </w:p>
          <w:p w14:paraId="07B690D2" w14:textId="77777777" w:rsidR="009D7543" w:rsidRDefault="009D7543">
            <w:pPr>
              <w:pBdr>
                <w:top w:val="nil"/>
                <w:left w:val="nil"/>
                <w:bottom w:val="nil"/>
                <w:right w:val="nil"/>
                <w:between w:val="nil"/>
              </w:pBdr>
              <w:jc w:val="center"/>
              <w:rPr>
                <w:color w:val="000000"/>
                <w:sz w:val="28"/>
                <w:szCs w:val="28"/>
              </w:rPr>
            </w:pPr>
          </w:p>
          <w:p w14:paraId="01DE79BF" w14:textId="77777777" w:rsidR="009D7543" w:rsidRDefault="00A84C78">
            <w:pPr>
              <w:pBdr>
                <w:top w:val="nil"/>
                <w:left w:val="nil"/>
                <w:bottom w:val="nil"/>
                <w:right w:val="nil"/>
                <w:between w:val="nil"/>
              </w:pBdr>
              <w:jc w:val="center"/>
              <w:rPr>
                <w:color w:val="000000"/>
                <w:sz w:val="28"/>
                <w:szCs w:val="28"/>
              </w:rPr>
            </w:pPr>
            <w:r>
              <w:rPr>
                <w:color w:val="000000"/>
                <w:sz w:val="28"/>
                <w:szCs w:val="28"/>
              </w:rPr>
              <w:t>____________Тетяна ФЕДІРЧИК</w:t>
            </w:r>
          </w:p>
          <w:p w14:paraId="4EF1435E"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Протокол №11</w:t>
            </w:r>
          </w:p>
          <w:p w14:paraId="18B242B9"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від «24» квітня 2025 р.</w:t>
            </w:r>
          </w:p>
          <w:p w14:paraId="09B667F6" w14:textId="77777777" w:rsidR="009D7543" w:rsidRDefault="009D7543">
            <w:pPr>
              <w:pBdr>
                <w:top w:val="nil"/>
                <w:left w:val="nil"/>
                <w:bottom w:val="nil"/>
                <w:right w:val="nil"/>
                <w:between w:val="nil"/>
              </w:pBdr>
              <w:jc w:val="center"/>
              <w:rPr>
                <w:b/>
                <w:color w:val="000000"/>
                <w:sz w:val="28"/>
                <w:szCs w:val="28"/>
              </w:rPr>
            </w:pPr>
          </w:p>
        </w:tc>
      </w:tr>
      <w:tr w:rsidR="009D7543" w14:paraId="1F03FB56" w14:textId="77777777">
        <w:tc>
          <w:tcPr>
            <w:tcW w:w="4815" w:type="dxa"/>
            <w:tcBorders>
              <w:top w:val="single" w:sz="4" w:space="0" w:color="000000"/>
              <w:left w:val="single" w:sz="4" w:space="0" w:color="000000"/>
              <w:bottom w:val="single" w:sz="4" w:space="0" w:color="000000"/>
              <w:right w:val="single" w:sz="4" w:space="0" w:color="000000"/>
            </w:tcBorders>
          </w:tcPr>
          <w:p w14:paraId="7A18676A"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«ПОГОДЖЕНО»</w:t>
            </w:r>
          </w:p>
          <w:p w14:paraId="15444878" w14:textId="77777777" w:rsidR="009D7543" w:rsidRDefault="009D7543">
            <w:pPr>
              <w:pBdr>
                <w:top w:val="nil"/>
                <w:left w:val="nil"/>
                <w:bottom w:val="nil"/>
                <w:right w:val="nil"/>
                <w:between w:val="nil"/>
              </w:pBdr>
              <w:jc w:val="center"/>
              <w:rPr>
                <w:b/>
                <w:color w:val="000000"/>
                <w:sz w:val="28"/>
                <w:szCs w:val="28"/>
              </w:rPr>
            </w:pPr>
          </w:p>
          <w:p w14:paraId="779CD9EA" w14:textId="77777777" w:rsidR="009D7543" w:rsidRDefault="00A84C78">
            <w:pPr>
              <w:pBdr>
                <w:top w:val="nil"/>
                <w:left w:val="nil"/>
                <w:bottom w:val="nil"/>
                <w:right w:val="nil"/>
                <w:between w:val="nil"/>
              </w:pBdr>
              <w:jc w:val="center"/>
              <w:rPr>
                <w:color w:val="000000"/>
                <w:sz w:val="28"/>
                <w:szCs w:val="28"/>
              </w:rPr>
            </w:pPr>
            <w:r>
              <w:rPr>
                <w:color w:val="000000"/>
                <w:sz w:val="28"/>
                <w:szCs w:val="28"/>
              </w:rPr>
              <w:t>Начальник навчального відділу</w:t>
            </w:r>
          </w:p>
          <w:p w14:paraId="5760DA4C" w14:textId="77777777" w:rsidR="009D7543" w:rsidRDefault="009D7543">
            <w:pPr>
              <w:pBdr>
                <w:top w:val="nil"/>
                <w:left w:val="nil"/>
                <w:bottom w:val="nil"/>
                <w:right w:val="nil"/>
                <w:between w:val="nil"/>
              </w:pBdr>
              <w:jc w:val="center"/>
              <w:rPr>
                <w:color w:val="000000"/>
                <w:sz w:val="28"/>
                <w:szCs w:val="28"/>
              </w:rPr>
            </w:pPr>
          </w:p>
          <w:p w14:paraId="39A36BDA" w14:textId="77777777" w:rsidR="009D7543" w:rsidRDefault="009D7543">
            <w:pPr>
              <w:pBdr>
                <w:top w:val="nil"/>
                <w:left w:val="nil"/>
                <w:bottom w:val="nil"/>
                <w:right w:val="nil"/>
                <w:between w:val="nil"/>
              </w:pBdr>
              <w:jc w:val="center"/>
              <w:rPr>
                <w:color w:val="000000"/>
                <w:sz w:val="28"/>
                <w:szCs w:val="28"/>
              </w:rPr>
            </w:pPr>
          </w:p>
          <w:p w14:paraId="4D6D66A8" w14:textId="77777777" w:rsidR="009D7543" w:rsidRDefault="00A84C78">
            <w:pPr>
              <w:pBdr>
                <w:top w:val="nil"/>
                <w:left w:val="nil"/>
                <w:bottom w:val="nil"/>
                <w:right w:val="nil"/>
                <w:between w:val="nil"/>
              </w:pBdr>
              <w:jc w:val="center"/>
              <w:rPr>
                <w:color w:val="000000"/>
                <w:sz w:val="28"/>
                <w:szCs w:val="28"/>
              </w:rPr>
            </w:pPr>
            <w:r>
              <w:rPr>
                <w:color w:val="000000"/>
                <w:sz w:val="28"/>
                <w:szCs w:val="28"/>
              </w:rPr>
              <w:t>_____________Ярослав ГАРАБАЖІВ</w:t>
            </w:r>
          </w:p>
          <w:p w14:paraId="79081A69"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«24» квітня 2025 р.</w:t>
            </w:r>
          </w:p>
          <w:p w14:paraId="46EA371D" w14:textId="77777777" w:rsidR="009D7543" w:rsidRDefault="009D7543">
            <w:pPr>
              <w:pBdr>
                <w:top w:val="nil"/>
                <w:left w:val="nil"/>
                <w:bottom w:val="nil"/>
                <w:right w:val="nil"/>
                <w:between w:val="nil"/>
              </w:pBdr>
              <w:jc w:val="center"/>
              <w:rPr>
                <w:color w:val="000000"/>
                <w:sz w:val="28"/>
                <w:szCs w:val="28"/>
              </w:rPr>
            </w:pPr>
          </w:p>
          <w:p w14:paraId="22512EE0" w14:textId="77777777" w:rsidR="009D7543" w:rsidRDefault="009D7543">
            <w:pPr>
              <w:pBdr>
                <w:top w:val="nil"/>
                <w:left w:val="nil"/>
                <w:bottom w:val="nil"/>
                <w:right w:val="nil"/>
                <w:between w:val="nil"/>
              </w:pBdr>
              <w:jc w:val="center"/>
              <w:rPr>
                <w:b/>
                <w:color w:val="000000"/>
                <w:sz w:val="28"/>
                <w:szCs w:val="28"/>
              </w:rPr>
            </w:pPr>
          </w:p>
          <w:p w14:paraId="1F800AF6" w14:textId="77777777" w:rsidR="009D7543" w:rsidRDefault="009D7543">
            <w:pPr>
              <w:pBdr>
                <w:top w:val="nil"/>
                <w:left w:val="nil"/>
                <w:bottom w:val="nil"/>
                <w:right w:val="nil"/>
                <w:between w:val="nil"/>
              </w:pBdr>
              <w:jc w:val="center"/>
              <w:rPr>
                <w:b/>
                <w:color w:val="000000"/>
                <w:sz w:val="28"/>
                <w:szCs w:val="28"/>
              </w:rPr>
            </w:pPr>
          </w:p>
        </w:tc>
        <w:tc>
          <w:tcPr>
            <w:tcW w:w="4845" w:type="dxa"/>
            <w:tcBorders>
              <w:top w:val="single" w:sz="4" w:space="0" w:color="000000"/>
              <w:left w:val="single" w:sz="4" w:space="0" w:color="000000"/>
              <w:bottom w:val="single" w:sz="4" w:space="0" w:color="000000"/>
              <w:right w:val="single" w:sz="4" w:space="0" w:color="000000"/>
            </w:tcBorders>
          </w:tcPr>
          <w:p w14:paraId="0E315311" w14:textId="77777777" w:rsidR="009D7543" w:rsidRDefault="00A84C78">
            <w:pPr>
              <w:pBdr>
                <w:top w:val="nil"/>
                <w:left w:val="nil"/>
                <w:bottom w:val="nil"/>
                <w:right w:val="nil"/>
                <w:between w:val="nil"/>
              </w:pBdr>
              <w:jc w:val="center"/>
              <w:rPr>
                <w:b/>
                <w:color w:val="000000"/>
                <w:sz w:val="28"/>
                <w:szCs w:val="28"/>
              </w:rPr>
            </w:pPr>
            <w:r>
              <w:rPr>
                <w:b/>
                <w:color w:val="000000"/>
                <w:sz w:val="28"/>
                <w:szCs w:val="28"/>
              </w:rPr>
              <w:t>«ПОГОДЖЕНО»</w:t>
            </w:r>
          </w:p>
          <w:p w14:paraId="154C6289" w14:textId="77777777" w:rsidR="009D7543" w:rsidRDefault="009D7543">
            <w:pPr>
              <w:pBdr>
                <w:top w:val="nil"/>
                <w:left w:val="nil"/>
                <w:bottom w:val="nil"/>
                <w:right w:val="nil"/>
                <w:between w:val="nil"/>
              </w:pBdr>
              <w:jc w:val="center"/>
              <w:rPr>
                <w:b/>
                <w:color w:val="000000"/>
                <w:sz w:val="28"/>
                <w:szCs w:val="28"/>
              </w:rPr>
            </w:pPr>
          </w:p>
          <w:p w14:paraId="2E6CCD74" w14:textId="77777777" w:rsidR="009D7543" w:rsidRDefault="00A84C78">
            <w:pPr>
              <w:pBdr>
                <w:top w:val="nil"/>
                <w:left w:val="nil"/>
                <w:bottom w:val="nil"/>
                <w:right w:val="nil"/>
                <w:between w:val="nil"/>
              </w:pBdr>
              <w:jc w:val="center"/>
              <w:rPr>
                <w:color w:val="000000"/>
                <w:sz w:val="28"/>
                <w:szCs w:val="28"/>
              </w:rPr>
            </w:pPr>
            <w:r>
              <w:rPr>
                <w:color w:val="000000"/>
                <w:sz w:val="28"/>
                <w:szCs w:val="28"/>
              </w:rPr>
              <w:t>Керівник Центру забезпечення</w:t>
            </w:r>
          </w:p>
          <w:p w14:paraId="1F12B103" w14:textId="77777777" w:rsidR="009D7543" w:rsidRDefault="00A84C78">
            <w:pPr>
              <w:pBdr>
                <w:top w:val="nil"/>
                <w:left w:val="nil"/>
                <w:bottom w:val="nil"/>
                <w:right w:val="nil"/>
                <w:between w:val="nil"/>
              </w:pBdr>
              <w:jc w:val="center"/>
              <w:rPr>
                <w:color w:val="000000"/>
                <w:sz w:val="28"/>
                <w:szCs w:val="28"/>
              </w:rPr>
            </w:pPr>
            <w:r>
              <w:rPr>
                <w:color w:val="000000"/>
                <w:sz w:val="28"/>
                <w:szCs w:val="28"/>
              </w:rPr>
              <w:t>якості вищої освіти</w:t>
            </w:r>
          </w:p>
          <w:p w14:paraId="2B1D79B6" w14:textId="77777777" w:rsidR="009D7543" w:rsidRDefault="009D7543">
            <w:pPr>
              <w:pBdr>
                <w:top w:val="nil"/>
                <w:left w:val="nil"/>
                <w:bottom w:val="nil"/>
                <w:right w:val="nil"/>
                <w:between w:val="nil"/>
              </w:pBdr>
              <w:jc w:val="center"/>
              <w:rPr>
                <w:color w:val="000000"/>
                <w:sz w:val="28"/>
                <w:szCs w:val="28"/>
              </w:rPr>
            </w:pPr>
          </w:p>
          <w:p w14:paraId="24D308BF" w14:textId="77777777" w:rsidR="009D7543" w:rsidRDefault="00A84C78">
            <w:pPr>
              <w:pBdr>
                <w:top w:val="nil"/>
                <w:left w:val="nil"/>
                <w:bottom w:val="nil"/>
                <w:right w:val="nil"/>
                <w:between w:val="nil"/>
              </w:pBdr>
              <w:jc w:val="center"/>
              <w:rPr>
                <w:color w:val="000000"/>
                <w:sz w:val="28"/>
                <w:szCs w:val="28"/>
              </w:rPr>
            </w:pPr>
            <w:r>
              <w:rPr>
                <w:color w:val="000000"/>
                <w:sz w:val="28"/>
                <w:szCs w:val="28"/>
              </w:rPr>
              <w:t>_____________ Ірина КУШНІР</w:t>
            </w:r>
          </w:p>
          <w:p w14:paraId="4F0341C1" w14:textId="77777777" w:rsidR="009D7543" w:rsidRDefault="00A84C78">
            <w:pPr>
              <w:pBdr>
                <w:top w:val="nil"/>
                <w:left w:val="nil"/>
                <w:bottom w:val="nil"/>
                <w:right w:val="nil"/>
                <w:between w:val="nil"/>
              </w:pBdr>
              <w:jc w:val="center"/>
              <w:rPr>
                <w:i/>
                <w:color w:val="000000"/>
                <w:sz w:val="28"/>
                <w:szCs w:val="28"/>
              </w:rPr>
            </w:pPr>
            <w:r>
              <w:rPr>
                <w:i/>
                <w:color w:val="000000"/>
                <w:sz w:val="28"/>
                <w:szCs w:val="28"/>
              </w:rPr>
              <w:t>«24» квітня 2025 р.</w:t>
            </w:r>
          </w:p>
          <w:p w14:paraId="4AFE760F" w14:textId="77777777" w:rsidR="009D7543" w:rsidRDefault="009D7543">
            <w:pPr>
              <w:pBdr>
                <w:top w:val="nil"/>
                <w:left w:val="nil"/>
                <w:bottom w:val="nil"/>
                <w:right w:val="nil"/>
                <w:between w:val="nil"/>
              </w:pBdr>
              <w:jc w:val="center"/>
              <w:rPr>
                <w:b/>
                <w:color w:val="000000"/>
                <w:sz w:val="28"/>
                <w:szCs w:val="28"/>
              </w:rPr>
            </w:pPr>
          </w:p>
        </w:tc>
      </w:tr>
    </w:tbl>
    <w:p w14:paraId="76CDDC91" w14:textId="77777777" w:rsidR="009D7543" w:rsidRDefault="009D7543">
      <w:pPr>
        <w:ind w:right="136"/>
        <w:jc w:val="right"/>
        <w:rPr>
          <w:sz w:val="27"/>
          <w:szCs w:val="27"/>
        </w:rPr>
        <w:sectPr w:rsidR="009D7543">
          <w:footerReference w:type="default" r:id="rId10"/>
          <w:footerReference w:type="first" r:id="rId11"/>
          <w:pgSz w:w="11910" w:h="16840"/>
          <w:pgMar w:top="1133" w:right="850" w:bottom="1133" w:left="1417" w:header="708" w:footer="708" w:gutter="0"/>
          <w:pgNumType w:start="1"/>
          <w:cols w:space="720"/>
          <w:titlePg/>
        </w:sectPr>
      </w:pPr>
    </w:p>
    <w:p w14:paraId="5293AE12" w14:textId="77777777" w:rsidR="009D7543" w:rsidRDefault="00A84C78">
      <w:pPr>
        <w:spacing w:before="72"/>
        <w:ind w:left="139"/>
        <w:jc w:val="center"/>
        <w:rPr>
          <w:b/>
          <w:sz w:val="32"/>
          <w:szCs w:val="32"/>
        </w:rPr>
      </w:pPr>
      <w:r>
        <w:rPr>
          <w:b/>
          <w:sz w:val="32"/>
          <w:szCs w:val="32"/>
        </w:rPr>
        <w:lastRenderedPageBreak/>
        <w:t>ПЕРЕДМОВА</w:t>
      </w:r>
    </w:p>
    <w:p w14:paraId="0689CB13" w14:textId="77777777" w:rsidR="009D7543" w:rsidRDefault="009D7543">
      <w:pPr>
        <w:spacing w:before="72"/>
        <w:ind w:left="139"/>
        <w:jc w:val="center"/>
        <w:rPr>
          <w:b/>
          <w:sz w:val="32"/>
          <w:szCs w:val="32"/>
        </w:rPr>
      </w:pPr>
    </w:p>
    <w:p w14:paraId="6F4045E8" w14:textId="77777777" w:rsidR="009D7543" w:rsidRDefault="00A84C78">
      <w:pPr>
        <w:pBdr>
          <w:top w:val="nil"/>
          <w:left w:val="nil"/>
          <w:bottom w:val="nil"/>
          <w:right w:val="nil"/>
          <w:between w:val="nil"/>
        </w:pBdr>
        <w:ind w:left="895"/>
        <w:rPr>
          <w:color w:val="000000"/>
          <w:sz w:val="28"/>
          <w:szCs w:val="28"/>
        </w:rPr>
      </w:pPr>
      <w:r>
        <w:rPr>
          <w:color w:val="000000"/>
          <w:sz w:val="28"/>
          <w:szCs w:val="28"/>
        </w:rPr>
        <w:t>Розроблено робочою групою у складі:</w:t>
      </w:r>
    </w:p>
    <w:p w14:paraId="0FC6C35B" w14:textId="77777777" w:rsidR="009D7543" w:rsidRDefault="009D7543">
      <w:pPr>
        <w:pBdr>
          <w:top w:val="nil"/>
          <w:left w:val="nil"/>
          <w:bottom w:val="nil"/>
          <w:right w:val="nil"/>
          <w:between w:val="nil"/>
        </w:pBdr>
        <w:rPr>
          <w:color w:val="000000"/>
          <w:sz w:val="11"/>
          <w:szCs w:val="11"/>
        </w:rPr>
      </w:pPr>
    </w:p>
    <w:tbl>
      <w:tblPr>
        <w:tblStyle w:val="a7"/>
        <w:tblW w:w="15015"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605"/>
        <w:gridCol w:w="1920"/>
        <w:gridCol w:w="1950"/>
        <w:gridCol w:w="1260"/>
        <w:gridCol w:w="4035"/>
        <w:gridCol w:w="2535"/>
      </w:tblGrid>
      <w:tr w:rsidR="009D7543" w14:paraId="51460FE0" w14:textId="77777777">
        <w:trPr>
          <w:trHeight w:val="2114"/>
          <w:tblHeader/>
        </w:trPr>
        <w:tc>
          <w:tcPr>
            <w:tcW w:w="1710" w:type="dxa"/>
            <w:shd w:val="clear" w:color="auto" w:fill="B45F06"/>
            <w:vAlign w:val="center"/>
          </w:tcPr>
          <w:p w14:paraId="57412717"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Прізвище, ім’я,</w:t>
            </w:r>
          </w:p>
          <w:p w14:paraId="79857D8F"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по батькові керівника та членів проєктної групи</w:t>
            </w:r>
          </w:p>
        </w:tc>
        <w:tc>
          <w:tcPr>
            <w:tcW w:w="1605" w:type="dxa"/>
            <w:shd w:val="clear" w:color="auto" w:fill="B45F06"/>
            <w:vAlign w:val="center"/>
          </w:tcPr>
          <w:p w14:paraId="112EDFD9"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Найменування посади, місце роботи</w:t>
            </w:r>
          </w:p>
        </w:tc>
        <w:tc>
          <w:tcPr>
            <w:tcW w:w="1920" w:type="dxa"/>
            <w:shd w:val="clear" w:color="auto" w:fill="B45F06"/>
            <w:vAlign w:val="center"/>
          </w:tcPr>
          <w:p w14:paraId="4E4E35EA"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 xml:space="preserve">Найменування закладу, який закінчив викладач, рік закінчення, спеціальність, кваліфікація згідно </w:t>
            </w:r>
            <w:r>
              <w:rPr>
                <w:b/>
                <w:color w:val="FFFFFF"/>
                <w:sz w:val="20"/>
                <w:szCs w:val="20"/>
              </w:rPr>
              <w:br/>
              <w:t xml:space="preserve">з документом </w:t>
            </w:r>
            <w:r>
              <w:rPr>
                <w:b/>
                <w:color w:val="FFFFFF"/>
                <w:sz w:val="20"/>
                <w:szCs w:val="20"/>
              </w:rPr>
              <w:br/>
              <w:t>про вищу освіту</w:t>
            </w:r>
          </w:p>
        </w:tc>
        <w:tc>
          <w:tcPr>
            <w:tcW w:w="1950" w:type="dxa"/>
            <w:shd w:val="clear" w:color="auto" w:fill="B45F06"/>
            <w:vAlign w:val="center"/>
          </w:tcPr>
          <w:p w14:paraId="297720AF"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Науковий ступінь, шифр і наймену- вання наукової спеціальності, тема дисертації, вчене звання, за якою кафедрою (спец.) присвоєно</w:t>
            </w:r>
          </w:p>
        </w:tc>
        <w:tc>
          <w:tcPr>
            <w:tcW w:w="1260" w:type="dxa"/>
            <w:shd w:val="clear" w:color="auto" w:fill="B45F06"/>
            <w:vAlign w:val="center"/>
          </w:tcPr>
          <w:p w14:paraId="5A2DA8C6"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Стаж науково- педагогічної та / або наукової роботи</w:t>
            </w:r>
          </w:p>
        </w:tc>
        <w:tc>
          <w:tcPr>
            <w:tcW w:w="4035" w:type="dxa"/>
            <w:shd w:val="clear" w:color="auto" w:fill="B45F06"/>
            <w:vAlign w:val="center"/>
          </w:tcPr>
          <w:p w14:paraId="24B08D8C"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 xml:space="preserve">Інформація про наукову діяльність (основні публікації за напрямом, науково-дослідній роботі, </w:t>
            </w:r>
            <w:r>
              <w:rPr>
                <w:b/>
                <w:color w:val="FFFFFF"/>
                <w:sz w:val="20"/>
                <w:szCs w:val="20"/>
              </w:rPr>
              <w:br/>
              <w:t>участь у конференціях і семінарах, робота з аспірантами та докторантами, керівництво науковою роботою студентів)</w:t>
            </w:r>
          </w:p>
        </w:tc>
        <w:tc>
          <w:tcPr>
            <w:tcW w:w="2535" w:type="dxa"/>
            <w:shd w:val="clear" w:color="auto" w:fill="B45F06"/>
            <w:vAlign w:val="center"/>
          </w:tcPr>
          <w:p w14:paraId="2432F0A1" w14:textId="77777777" w:rsidR="009D7543" w:rsidRDefault="00A84C78">
            <w:pPr>
              <w:pBdr>
                <w:top w:val="nil"/>
                <w:left w:val="nil"/>
                <w:bottom w:val="nil"/>
                <w:right w:val="nil"/>
                <w:between w:val="nil"/>
              </w:pBdr>
              <w:ind w:left="56" w:right="56"/>
              <w:rPr>
                <w:b/>
                <w:color w:val="FFFFFF"/>
                <w:sz w:val="20"/>
                <w:szCs w:val="20"/>
              </w:rPr>
            </w:pPr>
            <w:r>
              <w:rPr>
                <w:b/>
                <w:color w:val="FFFFFF"/>
                <w:sz w:val="20"/>
                <w:szCs w:val="20"/>
              </w:rPr>
              <w:t>Відомості про підвищення кваліфікації викладача (найменування закладу, вид документа, тема, дата видачі)</w:t>
            </w:r>
          </w:p>
        </w:tc>
      </w:tr>
      <w:tr w:rsidR="009D7543" w14:paraId="1CBFC96D" w14:textId="77777777">
        <w:trPr>
          <w:trHeight w:val="390"/>
        </w:trPr>
        <w:tc>
          <w:tcPr>
            <w:tcW w:w="15015" w:type="dxa"/>
            <w:gridSpan w:val="7"/>
            <w:shd w:val="clear" w:color="auto" w:fill="F6B26B"/>
            <w:vAlign w:val="center"/>
          </w:tcPr>
          <w:p w14:paraId="07DBF7D8" w14:textId="77777777" w:rsidR="009D7543" w:rsidRDefault="00A84C78">
            <w:pPr>
              <w:pBdr>
                <w:top w:val="nil"/>
                <w:left w:val="nil"/>
                <w:bottom w:val="nil"/>
                <w:right w:val="nil"/>
                <w:between w:val="nil"/>
              </w:pBdr>
              <w:ind w:left="56" w:right="56"/>
              <w:jc w:val="both"/>
              <w:rPr>
                <w:b/>
                <w:sz w:val="20"/>
                <w:szCs w:val="20"/>
              </w:rPr>
            </w:pPr>
            <w:r>
              <w:rPr>
                <w:b/>
                <w:sz w:val="20"/>
                <w:szCs w:val="20"/>
              </w:rPr>
              <w:t>КЕРІВНИК ПРОЄКТНОЇ ГРУПИ</w:t>
            </w:r>
          </w:p>
        </w:tc>
      </w:tr>
      <w:tr w:rsidR="009D7543" w14:paraId="2B75BCD0" w14:textId="77777777">
        <w:tc>
          <w:tcPr>
            <w:tcW w:w="1710" w:type="dxa"/>
          </w:tcPr>
          <w:p w14:paraId="049F17AB"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Гринівський</w:t>
            </w:r>
          </w:p>
          <w:p w14:paraId="665BB005"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Тарас</w:t>
            </w:r>
          </w:p>
          <w:p w14:paraId="667C92CB"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Степанович</w:t>
            </w:r>
          </w:p>
        </w:tc>
        <w:tc>
          <w:tcPr>
            <w:tcW w:w="1605" w:type="dxa"/>
          </w:tcPr>
          <w:p w14:paraId="541873ED"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Доцент кафедри журналістики філологічного факультету Чернівецького національного університету імені Юрія Федьковича</w:t>
            </w:r>
          </w:p>
        </w:tc>
        <w:tc>
          <w:tcPr>
            <w:tcW w:w="1920" w:type="dxa"/>
          </w:tcPr>
          <w:p w14:paraId="49242071" w14:textId="77777777" w:rsidR="009D7543" w:rsidRDefault="00A84C78">
            <w:pPr>
              <w:ind w:left="56" w:right="56"/>
              <w:rPr>
                <w:color w:val="000000"/>
                <w:sz w:val="20"/>
                <w:szCs w:val="20"/>
              </w:rPr>
            </w:pPr>
            <w:r>
              <w:rPr>
                <w:sz w:val="20"/>
                <w:szCs w:val="20"/>
              </w:rPr>
              <w:t>Чернівецький</w:t>
            </w:r>
          </w:p>
          <w:p w14:paraId="09FD649F" w14:textId="77777777" w:rsidR="009D7543" w:rsidRDefault="00A84C78">
            <w:pPr>
              <w:ind w:left="56" w:right="56"/>
              <w:rPr>
                <w:sz w:val="20"/>
                <w:szCs w:val="20"/>
              </w:rPr>
            </w:pPr>
            <w:r>
              <w:rPr>
                <w:sz w:val="20"/>
                <w:szCs w:val="20"/>
              </w:rPr>
              <w:t>державний</w:t>
            </w:r>
          </w:p>
          <w:p w14:paraId="5909EBDF" w14:textId="77777777" w:rsidR="009D7543" w:rsidRDefault="00A84C78">
            <w:pPr>
              <w:ind w:left="56" w:right="56"/>
              <w:rPr>
                <w:sz w:val="20"/>
                <w:szCs w:val="20"/>
              </w:rPr>
            </w:pPr>
            <w:r>
              <w:rPr>
                <w:sz w:val="20"/>
                <w:szCs w:val="20"/>
              </w:rPr>
              <w:t>університет</w:t>
            </w:r>
          </w:p>
          <w:p w14:paraId="6CAAA81F" w14:textId="77777777" w:rsidR="009D7543" w:rsidRDefault="00A84C78">
            <w:pPr>
              <w:ind w:left="56" w:right="56"/>
              <w:rPr>
                <w:sz w:val="20"/>
                <w:szCs w:val="20"/>
              </w:rPr>
            </w:pPr>
            <w:r>
              <w:rPr>
                <w:sz w:val="20"/>
                <w:szCs w:val="20"/>
              </w:rPr>
              <w:t>імені Юрія</w:t>
            </w:r>
          </w:p>
          <w:p w14:paraId="6A008C7E" w14:textId="77777777" w:rsidR="009D7543" w:rsidRDefault="00A84C78">
            <w:pPr>
              <w:ind w:left="56" w:right="56"/>
              <w:rPr>
                <w:sz w:val="20"/>
                <w:szCs w:val="20"/>
              </w:rPr>
            </w:pPr>
            <w:r>
              <w:rPr>
                <w:sz w:val="20"/>
                <w:szCs w:val="20"/>
              </w:rPr>
              <w:t>Федьковича,</w:t>
            </w:r>
          </w:p>
          <w:p w14:paraId="321AB8E2" w14:textId="77777777" w:rsidR="009D7543" w:rsidRDefault="00A84C78">
            <w:pPr>
              <w:ind w:left="56" w:right="56"/>
              <w:rPr>
                <w:sz w:val="20"/>
                <w:szCs w:val="20"/>
              </w:rPr>
            </w:pPr>
            <w:r>
              <w:rPr>
                <w:sz w:val="20"/>
                <w:szCs w:val="20"/>
              </w:rPr>
              <w:t>1999</w:t>
            </w:r>
          </w:p>
          <w:p w14:paraId="46337A49" w14:textId="77777777" w:rsidR="009D7543" w:rsidRDefault="00A84C78">
            <w:pPr>
              <w:ind w:left="56" w:right="56"/>
              <w:rPr>
                <w:sz w:val="20"/>
                <w:szCs w:val="20"/>
              </w:rPr>
            </w:pPr>
            <w:r>
              <w:rPr>
                <w:sz w:val="20"/>
                <w:szCs w:val="20"/>
              </w:rPr>
              <w:t>Філологія:</w:t>
            </w:r>
          </w:p>
          <w:p w14:paraId="3FE72799" w14:textId="77777777" w:rsidR="009D7543" w:rsidRDefault="00A84C78">
            <w:pPr>
              <w:ind w:left="56" w:right="56"/>
              <w:rPr>
                <w:sz w:val="20"/>
                <w:szCs w:val="20"/>
              </w:rPr>
            </w:pPr>
            <w:r>
              <w:rPr>
                <w:sz w:val="20"/>
                <w:szCs w:val="20"/>
              </w:rPr>
              <w:t>українська</w:t>
            </w:r>
          </w:p>
          <w:p w14:paraId="21E6F3B2" w14:textId="77777777" w:rsidR="009D7543" w:rsidRDefault="00A84C78">
            <w:pPr>
              <w:ind w:left="56" w:right="56"/>
              <w:rPr>
                <w:sz w:val="20"/>
                <w:szCs w:val="20"/>
              </w:rPr>
            </w:pPr>
            <w:r>
              <w:rPr>
                <w:sz w:val="20"/>
                <w:szCs w:val="20"/>
              </w:rPr>
              <w:t>мова і</w:t>
            </w:r>
          </w:p>
          <w:p w14:paraId="341FC8B5" w14:textId="77777777" w:rsidR="009D7543" w:rsidRDefault="00A84C78">
            <w:pPr>
              <w:ind w:left="56" w:right="56"/>
              <w:rPr>
                <w:sz w:val="20"/>
                <w:szCs w:val="20"/>
              </w:rPr>
            </w:pPr>
            <w:r>
              <w:rPr>
                <w:sz w:val="20"/>
                <w:szCs w:val="20"/>
              </w:rPr>
              <w:t>література</w:t>
            </w:r>
          </w:p>
          <w:p w14:paraId="4263A7D0" w14:textId="77777777" w:rsidR="009D7543" w:rsidRDefault="009D7543">
            <w:pPr>
              <w:pBdr>
                <w:top w:val="nil"/>
                <w:left w:val="nil"/>
                <w:bottom w:val="nil"/>
                <w:right w:val="nil"/>
                <w:between w:val="nil"/>
              </w:pBdr>
              <w:spacing w:before="114"/>
              <w:ind w:left="56" w:right="56"/>
              <w:rPr>
                <w:color w:val="000000"/>
                <w:sz w:val="20"/>
                <w:szCs w:val="20"/>
              </w:rPr>
            </w:pPr>
          </w:p>
        </w:tc>
        <w:tc>
          <w:tcPr>
            <w:tcW w:w="1950" w:type="dxa"/>
          </w:tcPr>
          <w:p w14:paraId="0429AB29" w14:textId="77777777" w:rsidR="009D7543" w:rsidRDefault="00A84C78">
            <w:pPr>
              <w:ind w:left="56" w:right="56"/>
              <w:rPr>
                <w:color w:val="000000"/>
                <w:sz w:val="20"/>
                <w:szCs w:val="20"/>
              </w:rPr>
            </w:pPr>
            <w:r>
              <w:rPr>
                <w:sz w:val="20"/>
                <w:szCs w:val="20"/>
              </w:rPr>
              <w:t>Кандидат наук із</w:t>
            </w:r>
          </w:p>
          <w:p w14:paraId="4D97FA24" w14:textId="77777777" w:rsidR="009D7543" w:rsidRDefault="00A84C78">
            <w:pPr>
              <w:ind w:left="56" w:right="56"/>
              <w:rPr>
                <w:sz w:val="20"/>
                <w:szCs w:val="20"/>
              </w:rPr>
            </w:pPr>
            <w:r>
              <w:rPr>
                <w:sz w:val="20"/>
                <w:szCs w:val="20"/>
              </w:rPr>
              <w:t>соціальних</w:t>
            </w:r>
          </w:p>
          <w:p w14:paraId="5A642466" w14:textId="77777777" w:rsidR="009D7543" w:rsidRDefault="00A84C78">
            <w:pPr>
              <w:ind w:left="56" w:right="56"/>
              <w:rPr>
                <w:sz w:val="20"/>
                <w:szCs w:val="20"/>
              </w:rPr>
            </w:pPr>
            <w:r>
              <w:rPr>
                <w:sz w:val="20"/>
                <w:szCs w:val="20"/>
              </w:rPr>
              <w:t>комунікацій,</w:t>
            </w:r>
          </w:p>
          <w:p w14:paraId="4ED5376B" w14:textId="77777777" w:rsidR="009D7543" w:rsidRDefault="00A84C78">
            <w:pPr>
              <w:ind w:left="56" w:right="56"/>
              <w:rPr>
                <w:sz w:val="20"/>
                <w:szCs w:val="20"/>
              </w:rPr>
            </w:pPr>
            <w:r>
              <w:rPr>
                <w:sz w:val="20"/>
                <w:szCs w:val="20"/>
              </w:rPr>
              <w:t>27.00.05 – теорія та</w:t>
            </w:r>
          </w:p>
          <w:p w14:paraId="64BBDFF5" w14:textId="77777777" w:rsidR="009D7543" w:rsidRDefault="00A84C78">
            <w:pPr>
              <w:ind w:left="56" w:right="56"/>
              <w:rPr>
                <w:sz w:val="20"/>
                <w:szCs w:val="20"/>
              </w:rPr>
            </w:pPr>
            <w:r>
              <w:rPr>
                <w:sz w:val="20"/>
                <w:szCs w:val="20"/>
              </w:rPr>
              <w:t>історія видавничої</w:t>
            </w:r>
          </w:p>
          <w:p w14:paraId="168B9CE9" w14:textId="77777777" w:rsidR="009D7543" w:rsidRDefault="00A84C78">
            <w:pPr>
              <w:ind w:left="56" w:right="56"/>
              <w:rPr>
                <w:sz w:val="20"/>
                <w:szCs w:val="20"/>
              </w:rPr>
            </w:pPr>
            <w:r>
              <w:rPr>
                <w:sz w:val="20"/>
                <w:szCs w:val="20"/>
              </w:rPr>
              <w:t>справи та</w:t>
            </w:r>
          </w:p>
          <w:p w14:paraId="050F677F" w14:textId="77777777" w:rsidR="009D7543" w:rsidRDefault="00A84C78">
            <w:pPr>
              <w:ind w:left="56" w:right="56"/>
              <w:rPr>
                <w:sz w:val="20"/>
                <w:szCs w:val="20"/>
              </w:rPr>
            </w:pPr>
            <w:r>
              <w:rPr>
                <w:sz w:val="20"/>
                <w:szCs w:val="20"/>
              </w:rPr>
              <w:t>редагування</w:t>
            </w:r>
          </w:p>
          <w:p w14:paraId="3B02263D" w14:textId="77777777" w:rsidR="009D7543" w:rsidRDefault="00A84C78">
            <w:pPr>
              <w:ind w:left="56" w:right="56"/>
              <w:rPr>
                <w:sz w:val="20"/>
                <w:szCs w:val="20"/>
              </w:rPr>
            </w:pPr>
            <w:r>
              <w:rPr>
                <w:sz w:val="20"/>
                <w:szCs w:val="20"/>
              </w:rPr>
              <w:t>«Часопис</w:t>
            </w:r>
          </w:p>
          <w:p w14:paraId="5C81C75A" w14:textId="77777777" w:rsidR="009D7543" w:rsidRDefault="00A84C78">
            <w:pPr>
              <w:ind w:left="56" w:right="56"/>
              <w:rPr>
                <w:sz w:val="20"/>
                <w:szCs w:val="20"/>
              </w:rPr>
            </w:pPr>
            <w:r>
              <w:rPr>
                <w:sz w:val="20"/>
                <w:szCs w:val="20"/>
              </w:rPr>
              <w:t>«Книгарь» як</w:t>
            </w:r>
          </w:p>
          <w:p w14:paraId="79C9B5B0" w14:textId="77777777" w:rsidR="009D7543" w:rsidRDefault="00A84C78">
            <w:pPr>
              <w:ind w:left="56" w:right="56"/>
              <w:rPr>
                <w:sz w:val="20"/>
                <w:szCs w:val="20"/>
              </w:rPr>
            </w:pPr>
            <w:r>
              <w:rPr>
                <w:sz w:val="20"/>
                <w:szCs w:val="20"/>
              </w:rPr>
              <w:t>осередок вивчення</w:t>
            </w:r>
          </w:p>
          <w:p w14:paraId="4A4C13A7" w14:textId="77777777" w:rsidR="009D7543" w:rsidRDefault="00A84C78">
            <w:pPr>
              <w:ind w:left="56" w:right="56"/>
              <w:rPr>
                <w:sz w:val="20"/>
                <w:szCs w:val="20"/>
              </w:rPr>
            </w:pPr>
            <w:r>
              <w:rPr>
                <w:sz w:val="20"/>
                <w:szCs w:val="20"/>
              </w:rPr>
              <w:t>видавничої справи в</w:t>
            </w:r>
          </w:p>
          <w:p w14:paraId="639ACB1A" w14:textId="77777777" w:rsidR="009D7543" w:rsidRDefault="00A84C78">
            <w:pPr>
              <w:ind w:left="56" w:right="56"/>
              <w:rPr>
                <w:sz w:val="20"/>
                <w:szCs w:val="20"/>
              </w:rPr>
            </w:pPr>
            <w:r>
              <w:rPr>
                <w:sz w:val="20"/>
                <w:szCs w:val="20"/>
              </w:rPr>
              <w:t>Україні періоду</w:t>
            </w:r>
          </w:p>
          <w:p w14:paraId="446E91B1" w14:textId="77777777" w:rsidR="009D7543" w:rsidRDefault="00A84C78">
            <w:pPr>
              <w:ind w:left="56" w:right="56"/>
              <w:rPr>
                <w:sz w:val="20"/>
                <w:szCs w:val="20"/>
              </w:rPr>
            </w:pPr>
            <w:r>
              <w:rPr>
                <w:sz w:val="20"/>
                <w:szCs w:val="20"/>
              </w:rPr>
              <w:t>визвольних змагань</w:t>
            </w:r>
          </w:p>
          <w:p w14:paraId="60D806B2" w14:textId="77777777" w:rsidR="009D7543" w:rsidRDefault="00A84C78">
            <w:pPr>
              <w:ind w:left="56" w:right="56"/>
              <w:rPr>
                <w:sz w:val="20"/>
                <w:szCs w:val="20"/>
              </w:rPr>
            </w:pPr>
            <w:r>
              <w:rPr>
                <w:sz w:val="20"/>
                <w:szCs w:val="20"/>
              </w:rPr>
              <w:t>(1917-1920 рр.)»</w:t>
            </w:r>
          </w:p>
          <w:p w14:paraId="5A85BADF" w14:textId="77777777" w:rsidR="009D7543" w:rsidRDefault="00A84C78">
            <w:pPr>
              <w:ind w:left="56" w:right="56"/>
              <w:rPr>
                <w:sz w:val="20"/>
                <w:szCs w:val="20"/>
              </w:rPr>
            </w:pPr>
            <w:r>
              <w:rPr>
                <w:sz w:val="20"/>
                <w:szCs w:val="20"/>
              </w:rPr>
              <w:t>(2008) Інститут</w:t>
            </w:r>
          </w:p>
          <w:p w14:paraId="575EDF8B" w14:textId="77777777" w:rsidR="009D7543" w:rsidRDefault="00A84C78">
            <w:pPr>
              <w:ind w:left="56" w:right="56"/>
              <w:rPr>
                <w:sz w:val="20"/>
                <w:szCs w:val="20"/>
              </w:rPr>
            </w:pPr>
            <w:r>
              <w:rPr>
                <w:sz w:val="20"/>
                <w:szCs w:val="20"/>
              </w:rPr>
              <w:t>журналістики</w:t>
            </w:r>
          </w:p>
          <w:p w14:paraId="6DB2ABDD" w14:textId="77777777" w:rsidR="009D7543" w:rsidRDefault="00A84C78">
            <w:pPr>
              <w:ind w:left="56" w:right="56"/>
              <w:rPr>
                <w:sz w:val="20"/>
                <w:szCs w:val="20"/>
              </w:rPr>
            </w:pPr>
            <w:r>
              <w:rPr>
                <w:sz w:val="20"/>
                <w:szCs w:val="20"/>
              </w:rPr>
              <w:t>Київського</w:t>
            </w:r>
          </w:p>
          <w:p w14:paraId="7A782B5A" w14:textId="77777777" w:rsidR="009D7543" w:rsidRDefault="00A84C78">
            <w:pPr>
              <w:ind w:left="56" w:right="56"/>
              <w:rPr>
                <w:sz w:val="20"/>
                <w:szCs w:val="20"/>
              </w:rPr>
            </w:pPr>
            <w:r>
              <w:rPr>
                <w:sz w:val="20"/>
                <w:szCs w:val="20"/>
              </w:rPr>
              <w:t>національного</w:t>
            </w:r>
          </w:p>
          <w:p w14:paraId="6F241574" w14:textId="77777777" w:rsidR="009D7543" w:rsidRDefault="00A84C78">
            <w:pPr>
              <w:ind w:left="56" w:right="56"/>
              <w:rPr>
                <w:sz w:val="20"/>
                <w:szCs w:val="20"/>
              </w:rPr>
            </w:pPr>
            <w:r>
              <w:rPr>
                <w:sz w:val="20"/>
                <w:szCs w:val="20"/>
              </w:rPr>
              <w:t>університету імені</w:t>
            </w:r>
          </w:p>
          <w:p w14:paraId="5657E36C" w14:textId="77777777" w:rsidR="009D7543" w:rsidRDefault="00A84C78">
            <w:pPr>
              <w:ind w:left="56" w:right="56"/>
              <w:rPr>
                <w:sz w:val="20"/>
                <w:szCs w:val="20"/>
              </w:rPr>
            </w:pPr>
            <w:r>
              <w:rPr>
                <w:sz w:val="20"/>
                <w:szCs w:val="20"/>
              </w:rPr>
              <w:t>Тараса Шевченка</w:t>
            </w:r>
          </w:p>
          <w:p w14:paraId="04BC8FD0" w14:textId="77777777" w:rsidR="009D7543" w:rsidRDefault="009D7543">
            <w:pPr>
              <w:ind w:left="56" w:right="56"/>
              <w:rPr>
                <w:sz w:val="20"/>
                <w:szCs w:val="20"/>
              </w:rPr>
            </w:pPr>
          </w:p>
          <w:p w14:paraId="50E5CF6A" w14:textId="77777777" w:rsidR="009D7543" w:rsidRDefault="00A84C78">
            <w:pPr>
              <w:ind w:left="56" w:right="56"/>
              <w:rPr>
                <w:sz w:val="20"/>
                <w:szCs w:val="20"/>
              </w:rPr>
            </w:pPr>
            <w:r>
              <w:rPr>
                <w:sz w:val="20"/>
                <w:szCs w:val="20"/>
              </w:rPr>
              <w:t>Доцент кафедри</w:t>
            </w:r>
          </w:p>
          <w:p w14:paraId="1B52FFD5"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журналістики</w:t>
            </w:r>
          </w:p>
        </w:tc>
        <w:tc>
          <w:tcPr>
            <w:tcW w:w="1260" w:type="dxa"/>
          </w:tcPr>
          <w:p w14:paraId="5A2D5E8D" w14:textId="77777777" w:rsidR="009D7543" w:rsidRDefault="00A84C78">
            <w:pPr>
              <w:pBdr>
                <w:top w:val="nil"/>
                <w:left w:val="nil"/>
                <w:bottom w:val="nil"/>
                <w:right w:val="nil"/>
                <w:between w:val="nil"/>
              </w:pBdr>
              <w:spacing w:line="223" w:lineRule="auto"/>
              <w:ind w:left="56" w:right="56"/>
              <w:rPr>
                <w:color w:val="000000"/>
                <w:sz w:val="20"/>
                <w:szCs w:val="20"/>
              </w:rPr>
            </w:pPr>
            <w:r>
              <w:rPr>
                <w:color w:val="000000"/>
                <w:sz w:val="20"/>
                <w:szCs w:val="20"/>
              </w:rPr>
              <w:t>24 роки</w:t>
            </w:r>
          </w:p>
        </w:tc>
        <w:tc>
          <w:tcPr>
            <w:tcW w:w="4035" w:type="dxa"/>
          </w:tcPr>
          <w:p w14:paraId="19912EB4" w14:textId="77777777" w:rsidR="009D7543" w:rsidRDefault="00A84C78">
            <w:pPr>
              <w:numPr>
                <w:ilvl w:val="0"/>
                <w:numId w:val="4"/>
              </w:numPr>
              <w:ind w:left="425" w:right="56" w:hanging="283"/>
              <w:rPr>
                <w:sz w:val="20"/>
                <w:szCs w:val="20"/>
              </w:rPr>
            </w:pPr>
            <w:r>
              <w:rPr>
                <w:color w:val="222222"/>
                <w:sz w:val="20"/>
                <w:szCs w:val="20"/>
              </w:rPr>
              <w:t xml:space="preserve">Гринівський Т., Пазюк Р. Преса як засіб національної самоідентифікації в умовах мультикультурного суспільства Буковини кінця ХІХ – початку ХХ століть. W kręgu prasy dawnej i współczesnej. Wybrane problemy. RZESZÓW: WYDAWNICTWO UNIWERSYTETU RZESZOWSKIEGO, 2021. S. 157-167. </w:t>
            </w:r>
            <w:hyperlink r:id="rId12">
              <w:r>
                <w:rPr>
                  <w:color w:val="0070C0"/>
                  <w:sz w:val="18"/>
                  <w:szCs w:val="18"/>
                  <w:u w:val="single"/>
                </w:rPr>
                <w:t>https://repozytorium.ur.edu.pl/bitstream/handle/item/6878/kowal-w%20kr%c4%99gu%20prasy%201.pdf?sequence=1&amp;isAllowed=y</w:t>
              </w:r>
            </w:hyperlink>
            <w:r>
              <w:rPr>
                <w:color w:val="222222"/>
                <w:sz w:val="18"/>
                <w:szCs w:val="18"/>
              </w:rPr>
              <w:br/>
              <w:t>(</w:t>
            </w:r>
            <w:hyperlink r:id="rId13">
              <w:r>
                <w:rPr>
                  <w:color w:val="0000FF"/>
                  <w:sz w:val="18"/>
                  <w:szCs w:val="18"/>
                  <w:u w:val="single"/>
                </w:rPr>
                <w:t>https://archer.chnu.edu.ua/handle/123456789/2828</w:t>
              </w:r>
            </w:hyperlink>
            <w:r>
              <w:rPr>
                <w:color w:val="222222"/>
                <w:sz w:val="18"/>
                <w:szCs w:val="18"/>
              </w:rPr>
              <w:t>)</w:t>
            </w:r>
          </w:p>
          <w:p w14:paraId="71B95CF2" w14:textId="77777777" w:rsidR="009D7543" w:rsidRDefault="00A84C78">
            <w:pPr>
              <w:numPr>
                <w:ilvl w:val="0"/>
                <w:numId w:val="4"/>
              </w:numPr>
              <w:pBdr>
                <w:top w:val="nil"/>
                <w:left w:val="nil"/>
                <w:bottom w:val="nil"/>
                <w:right w:val="nil"/>
                <w:between w:val="nil"/>
              </w:pBdr>
              <w:ind w:left="425" w:right="56" w:hanging="283"/>
              <w:rPr>
                <w:sz w:val="20"/>
                <w:szCs w:val="20"/>
              </w:rPr>
            </w:pPr>
            <w:r>
              <w:rPr>
                <w:color w:val="222222"/>
                <w:sz w:val="20"/>
                <w:szCs w:val="20"/>
              </w:rPr>
              <w:t>Taras Hrynivs’kyj. Die ukrainischsprachige Presse in der Bukowina. Handbuch der Literaturen aus Czernowitz und der Bukowina / Andrei Corbea-Hoişie, Steffen Höhne, Oxana Matiychuk, Markus Winkler.–Berlin:J.B. Metzler, 2023.</w:t>
            </w:r>
            <w:r>
              <w:t xml:space="preserve">          </w:t>
            </w:r>
            <w:r>
              <w:rPr>
                <w:color w:val="222222"/>
                <w:sz w:val="20"/>
                <w:szCs w:val="20"/>
              </w:rPr>
              <w:t xml:space="preserve">S. 197-200 (633 s.). – ISBN 978-3-476-05972-7 ISBN 978-3-476-05973-4 (eBook) </w:t>
            </w:r>
            <w:hyperlink r:id="rId14">
              <w:r>
                <w:rPr>
                  <w:color w:val="0000FF"/>
                  <w:sz w:val="18"/>
                  <w:szCs w:val="18"/>
                  <w:u w:val="single"/>
                </w:rPr>
                <w:t>https://doi.org/10.1007/978-3-476-05973-4</w:t>
              </w:r>
            </w:hyperlink>
          </w:p>
          <w:p w14:paraId="6F2F9A89" w14:textId="77777777" w:rsidR="009D7543" w:rsidRDefault="00A84C78">
            <w:pPr>
              <w:numPr>
                <w:ilvl w:val="0"/>
                <w:numId w:val="4"/>
              </w:numPr>
              <w:pBdr>
                <w:top w:val="nil"/>
                <w:left w:val="nil"/>
                <w:bottom w:val="nil"/>
                <w:right w:val="nil"/>
                <w:between w:val="nil"/>
              </w:pBdr>
              <w:ind w:left="425" w:right="56" w:hanging="283"/>
              <w:rPr>
                <w:sz w:val="20"/>
                <w:szCs w:val="20"/>
              </w:rPr>
            </w:pPr>
            <w:r>
              <w:rPr>
                <w:color w:val="222222"/>
                <w:sz w:val="20"/>
                <w:szCs w:val="20"/>
              </w:rPr>
              <w:t xml:space="preserve">Гринівський Т. Українське книговидання </w:t>
            </w:r>
            <w:r>
              <w:rPr>
                <w:color w:val="222222"/>
                <w:sz w:val="20"/>
                <w:szCs w:val="20"/>
              </w:rPr>
              <w:lastRenderedPageBreak/>
              <w:t xml:space="preserve">Буковини кінця ХІХ – початку ХХ ст.: організаційний та тематичний аспекти. Український інформаційний простір. 2021. №1 (7). С.138-148. </w:t>
            </w:r>
            <w:r>
              <w:rPr>
                <w:color w:val="111111"/>
                <w:sz w:val="20"/>
                <w:szCs w:val="20"/>
              </w:rPr>
              <w:t>ІSSN 2616-7948 (print), ІSSN 2617-1244 (online)</w:t>
            </w:r>
            <w:r>
              <w:rPr>
                <w:sz w:val="20"/>
                <w:szCs w:val="20"/>
              </w:rPr>
              <w:br/>
            </w:r>
            <w:hyperlink r:id="rId15">
              <w:r>
                <w:rPr>
                  <w:color w:val="0000FF"/>
                  <w:sz w:val="18"/>
                  <w:szCs w:val="18"/>
                  <w:u w:val="single"/>
                </w:rPr>
                <w:t>http://ukrinfospace.knukim.edu.ua/article/view/233884/232526</w:t>
              </w:r>
            </w:hyperlink>
            <w:r>
              <w:rPr>
                <w:color w:val="222222"/>
                <w:sz w:val="20"/>
                <w:szCs w:val="20"/>
              </w:rPr>
              <w:br/>
              <w:t>(https://archer.chnu.edu.ua/handle/123456789/2826)</w:t>
            </w:r>
          </w:p>
          <w:p w14:paraId="104865E5" w14:textId="77777777" w:rsidR="009D7543" w:rsidRDefault="00A84C78">
            <w:pPr>
              <w:numPr>
                <w:ilvl w:val="0"/>
                <w:numId w:val="4"/>
              </w:numPr>
              <w:pBdr>
                <w:top w:val="nil"/>
                <w:left w:val="nil"/>
                <w:bottom w:val="nil"/>
                <w:right w:val="nil"/>
                <w:between w:val="nil"/>
              </w:pBdr>
              <w:ind w:left="425" w:right="56" w:hanging="283"/>
              <w:rPr>
                <w:sz w:val="20"/>
                <w:szCs w:val="20"/>
              </w:rPr>
            </w:pPr>
            <w:r>
              <w:rPr>
                <w:color w:val="222222"/>
                <w:sz w:val="20"/>
                <w:szCs w:val="20"/>
              </w:rPr>
              <w:t xml:space="preserve">Гринівський Т. Редакторсько-видавнича та публіцистична діяльність Василя Сімовича на Буковині початку ХХ ст. Поліграфія і видавнича справа. 2021. №1 (81). С. 158-167. </w:t>
            </w:r>
            <w:r>
              <w:rPr>
                <w:color w:val="111111"/>
                <w:sz w:val="20"/>
                <w:szCs w:val="20"/>
              </w:rPr>
              <w:t>ІSSN 0554-4866</w:t>
            </w:r>
            <w:r>
              <w:rPr>
                <w:sz w:val="20"/>
                <w:szCs w:val="20"/>
              </w:rPr>
              <w:br/>
            </w:r>
            <w:hyperlink r:id="rId16">
              <w:r>
                <w:rPr>
                  <w:color w:val="0000FF"/>
                  <w:sz w:val="18"/>
                  <w:szCs w:val="18"/>
                  <w:u w:val="single"/>
                </w:rPr>
                <w:t>http://pvs.uad.lviv.ua/uk/articles/editorial-publishing-and-publicistic-work-of-vasyl-simovych-in-bukovyna-at-the-beginning-of-the-20th-century/</w:t>
              </w:r>
            </w:hyperlink>
            <w:r>
              <w:rPr>
                <w:color w:val="222222"/>
                <w:sz w:val="18"/>
                <w:szCs w:val="18"/>
              </w:rPr>
              <w:t xml:space="preserve"> </w:t>
            </w:r>
            <w:r>
              <w:rPr>
                <w:color w:val="111111"/>
                <w:sz w:val="18"/>
                <w:szCs w:val="18"/>
              </w:rPr>
              <w:t>(</w:t>
            </w:r>
            <w:hyperlink r:id="rId17">
              <w:r>
                <w:rPr>
                  <w:color w:val="1155CC"/>
                  <w:sz w:val="18"/>
                  <w:szCs w:val="18"/>
                  <w:u w:val="single"/>
                </w:rPr>
                <w:t>https://archer.chnu.edu.ua/handle/123456789/2827</w:t>
              </w:r>
            </w:hyperlink>
            <w:r>
              <w:rPr>
                <w:color w:val="111111"/>
                <w:sz w:val="18"/>
                <w:szCs w:val="18"/>
              </w:rPr>
              <w:t>)</w:t>
            </w:r>
            <w:r>
              <w:rPr>
                <w:color w:val="111111"/>
                <w:sz w:val="20"/>
                <w:szCs w:val="20"/>
              </w:rPr>
              <w:t xml:space="preserve">. </w:t>
            </w:r>
          </w:p>
          <w:p w14:paraId="4479B9DD" w14:textId="77777777" w:rsidR="009D7543" w:rsidRDefault="00A84C78">
            <w:pPr>
              <w:numPr>
                <w:ilvl w:val="0"/>
                <w:numId w:val="4"/>
              </w:numPr>
              <w:ind w:left="425" w:right="56" w:hanging="283"/>
              <w:rPr>
                <w:sz w:val="20"/>
                <w:szCs w:val="20"/>
              </w:rPr>
            </w:pPr>
            <w:r>
              <w:rPr>
                <w:sz w:val="20"/>
                <w:szCs w:val="20"/>
              </w:rPr>
              <w:t xml:space="preserve">Гринівський Т. «Книгарь» – спокійний і безсторонній літопис нашого письменства // Екземпляри ХХ. Літературно-мистецька періодика ХХ століття. Київ: Читомо, 2021. С.154-171. </w:t>
            </w:r>
          </w:p>
          <w:p w14:paraId="0CDC2B8E" w14:textId="77777777" w:rsidR="009D7543" w:rsidRDefault="00A84C78">
            <w:pPr>
              <w:numPr>
                <w:ilvl w:val="0"/>
                <w:numId w:val="4"/>
              </w:numPr>
              <w:ind w:left="425" w:right="56" w:hanging="283"/>
              <w:rPr>
                <w:sz w:val="20"/>
                <w:szCs w:val="20"/>
              </w:rPr>
            </w:pPr>
            <w:r>
              <w:rPr>
                <w:sz w:val="20"/>
                <w:szCs w:val="20"/>
              </w:rPr>
              <w:t xml:space="preserve">Гринівський Т. «Бібліологічні вісті» – єдиний фаховий книгознавчий часопис в бурхливому морі радянської «українізації» // Екземпляри ХХ. Літературно-мистецька періодика ХХ століття. Київ: Читомо, 2021. С.78-95. </w:t>
            </w:r>
          </w:p>
          <w:p w14:paraId="757F9902" w14:textId="77777777" w:rsidR="009D7543" w:rsidRDefault="00A84C78">
            <w:pPr>
              <w:numPr>
                <w:ilvl w:val="0"/>
                <w:numId w:val="4"/>
              </w:numPr>
              <w:ind w:left="425" w:right="56" w:hanging="283"/>
              <w:rPr>
                <w:sz w:val="20"/>
                <w:szCs w:val="20"/>
              </w:rPr>
            </w:pPr>
            <w:r>
              <w:rPr>
                <w:sz w:val="20"/>
                <w:szCs w:val="20"/>
              </w:rPr>
              <w:t xml:space="preserve">Гринівський Т. «Театральне Мистецтво» </w:t>
            </w:r>
            <w:r>
              <w:rPr>
                <w:sz w:val="20"/>
                <w:szCs w:val="20"/>
              </w:rPr>
              <w:lastRenderedPageBreak/>
              <w:t xml:space="preserve">– часопис про театр і для театру» // Екземпляри ХХ. Літературно-мистецька періодика ХХ століття. Київ: Читомо, 2021. С.422-435. </w:t>
            </w:r>
          </w:p>
          <w:p w14:paraId="3B1DEB4C" w14:textId="77777777" w:rsidR="009D7543" w:rsidRDefault="00A84C78">
            <w:pPr>
              <w:numPr>
                <w:ilvl w:val="0"/>
                <w:numId w:val="4"/>
              </w:numPr>
              <w:ind w:left="425" w:right="56" w:hanging="283"/>
              <w:rPr>
                <w:sz w:val="20"/>
                <w:szCs w:val="20"/>
              </w:rPr>
            </w:pPr>
            <w:r>
              <w:rPr>
                <w:sz w:val="20"/>
                <w:szCs w:val="20"/>
              </w:rPr>
              <w:t xml:space="preserve">Гринівський Т. Товариство «Руська бесіда»: видавничий рух від москофільського «язичія» до національного пробудження // Читомо. 2023. URL: </w:t>
            </w:r>
            <w:hyperlink r:id="rId18">
              <w:r>
                <w:rPr>
                  <w:color w:val="1155CC"/>
                  <w:sz w:val="18"/>
                  <w:szCs w:val="18"/>
                  <w:u w:val="single"/>
                </w:rPr>
                <w:t>https://chytomo.com/tovarystvo-ruska-besida-vydavnychyj-rukh-vid-moskofilskoho-iazychiia-do-natsionalnoho-probudzhennia/</w:t>
              </w:r>
            </w:hyperlink>
            <w:r>
              <w:rPr>
                <w:sz w:val="18"/>
                <w:szCs w:val="18"/>
              </w:rPr>
              <w:t xml:space="preserve"> </w:t>
            </w:r>
            <w:r>
              <w:rPr>
                <w:sz w:val="20"/>
                <w:szCs w:val="20"/>
              </w:rPr>
              <w:t xml:space="preserve"> </w:t>
            </w:r>
          </w:p>
          <w:p w14:paraId="05D888F9" w14:textId="77777777" w:rsidR="009D7543" w:rsidRDefault="00A84C78">
            <w:pPr>
              <w:numPr>
                <w:ilvl w:val="0"/>
                <w:numId w:val="4"/>
              </w:numPr>
              <w:ind w:left="425" w:right="56" w:hanging="283"/>
              <w:rPr>
                <w:sz w:val="20"/>
                <w:szCs w:val="20"/>
              </w:rPr>
            </w:pPr>
            <w:r>
              <w:rPr>
                <w:sz w:val="20"/>
                <w:szCs w:val="20"/>
              </w:rPr>
              <w:t xml:space="preserve">Гринівський Т. «Час»: видавництво, народжене і затребуване часом… // Читомо. 2023. URL:  </w:t>
            </w:r>
            <w:hyperlink r:id="rId19">
              <w:r>
                <w:rPr>
                  <w:color w:val="1155CC"/>
                  <w:sz w:val="18"/>
                  <w:szCs w:val="18"/>
                  <w:u w:val="single"/>
                </w:rPr>
                <w:t>https://chytomo.com/chas-vydavnytstvo-narodzhene-i-zatrebuvane-chasom/</w:t>
              </w:r>
            </w:hyperlink>
            <w:r>
              <w:rPr>
                <w:sz w:val="18"/>
                <w:szCs w:val="18"/>
              </w:rPr>
              <w:t xml:space="preserve"> </w:t>
            </w:r>
            <w:r>
              <w:rPr>
                <w:sz w:val="20"/>
                <w:szCs w:val="20"/>
              </w:rPr>
              <w:t xml:space="preserve">   </w:t>
            </w:r>
          </w:p>
          <w:p w14:paraId="5F0B5B13" w14:textId="77777777" w:rsidR="009D7543" w:rsidRDefault="00A84C78">
            <w:pPr>
              <w:numPr>
                <w:ilvl w:val="0"/>
                <w:numId w:val="4"/>
              </w:numPr>
              <w:ind w:left="425" w:right="56" w:hanging="283"/>
              <w:rPr>
                <w:sz w:val="20"/>
                <w:szCs w:val="20"/>
              </w:rPr>
            </w:pPr>
            <w:r>
              <w:rPr>
                <w:sz w:val="20"/>
                <w:szCs w:val="20"/>
              </w:rPr>
              <w:t>Співавтор публікацій «Тернопільського енциклопедичного словника» (2004-2008), «Енциклопедії Сучасної України» (2020), проєктів «Екземпляри – ХХ» (2021) та «До Друку» (2023).</w:t>
            </w:r>
          </w:p>
          <w:p w14:paraId="51B1BE98" w14:textId="77777777" w:rsidR="009D7543" w:rsidRDefault="00A84C78">
            <w:pPr>
              <w:numPr>
                <w:ilvl w:val="0"/>
                <w:numId w:val="4"/>
              </w:numPr>
              <w:ind w:left="425" w:right="56" w:hanging="283"/>
              <w:rPr>
                <w:sz w:val="20"/>
                <w:szCs w:val="20"/>
              </w:rPr>
            </w:pPr>
            <w:r>
              <w:rPr>
                <w:sz w:val="20"/>
                <w:szCs w:val="20"/>
              </w:rPr>
              <w:t>Член спеціалізованої Вченої ради К26.807.04 у Київському національному університеті культури і мистецтв (2012 - 2021).</w:t>
            </w:r>
          </w:p>
          <w:p w14:paraId="2AE9AD21" w14:textId="77777777" w:rsidR="009D7543" w:rsidRDefault="00A84C78">
            <w:pPr>
              <w:numPr>
                <w:ilvl w:val="0"/>
                <w:numId w:val="4"/>
              </w:numPr>
              <w:ind w:left="425" w:right="56" w:hanging="283"/>
              <w:rPr>
                <w:sz w:val="20"/>
                <w:szCs w:val="20"/>
              </w:rPr>
            </w:pPr>
            <w:r>
              <w:rPr>
                <w:sz w:val="20"/>
                <w:szCs w:val="20"/>
              </w:rPr>
              <w:t>Офіційний опонент на захистах 4 кандидатських дисертацій.</w:t>
            </w:r>
          </w:p>
          <w:p w14:paraId="61A391A5" w14:textId="77777777" w:rsidR="009D7543" w:rsidRDefault="00A84C78">
            <w:pPr>
              <w:numPr>
                <w:ilvl w:val="0"/>
                <w:numId w:val="4"/>
              </w:numPr>
              <w:ind w:left="425" w:right="56" w:hanging="283"/>
              <w:rPr>
                <w:sz w:val="20"/>
                <w:szCs w:val="20"/>
              </w:rPr>
            </w:pPr>
            <w:r>
              <w:rPr>
                <w:sz w:val="20"/>
                <w:szCs w:val="20"/>
              </w:rPr>
              <w:t xml:space="preserve">Учасник міжнародного проекту Еразмус+ К2 Destin «Journalism Education for Democracy in Ukraine: Developing Standards, Integrity and </w:t>
            </w:r>
            <w:r>
              <w:rPr>
                <w:sz w:val="20"/>
                <w:szCs w:val="20"/>
              </w:rPr>
              <w:lastRenderedPageBreak/>
              <w:t>Professionalism</w:t>
            </w:r>
            <w:r w:rsidRPr="004D50C6">
              <w:rPr>
                <w:sz w:val="20"/>
                <w:szCs w:val="20"/>
              </w:rPr>
              <w:t>» (2018-2021).</w:t>
            </w:r>
          </w:p>
          <w:p w14:paraId="5B174BCB" w14:textId="77777777" w:rsidR="009D7543" w:rsidRDefault="00A84C78">
            <w:pPr>
              <w:numPr>
                <w:ilvl w:val="0"/>
                <w:numId w:val="4"/>
              </w:numPr>
              <w:ind w:left="425" w:right="56" w:hanging="283"/>
              <w:rPr>
                <w:sz w:val="20"/>
                <w:szCs w:val="20"/>
              </w:rPr>
            </w:pPr>
            <w:r>
              <w:rPr>
                <w:sz w:val="20"/>
                <w:szCs w:val="20"/>
              </w:rPr>
              <w:t>Проєктний менеджер міжнародного проєкту «Raum. Zeit. Mensch. Vielfalt und Wandel im Stadtbild von Czernowitz» / «Простір. Час. Людина.  Різноманіття і зміни на прикладі архітектури Чернівців», реалізований в рамках програми RAZOM / RHIZOM від Українського інституту в Німеччині за підтримки Міністерства зовнішніх справ Німеччини (серпень-грудень 2024 року).</w:t>
            </w:r>
          </w:p>
          <w:p w14:paraId="27C39752" w14:textId="77777777" w:rsidR="009D7543" w:rsidRDefault="00A84C78">
            <w:pPr>
              <w:numPr>
                <w:ilvl w:val="0"/>
                <w:numId w:val="4"/>
              </w:numPr>
              <w:ind w:left="425" w:right="56" w:hanging="283"/>
              <w:rPr>
                <w:sz w:val="20"/>
                <w:szCs w:val="20"/>
              </w:rPr>
            </w:pPr>
            <w:r>
              <w:rPr>
                <w:sz w:val="20"/>
                <w:szCs w:val="20"/>
              </w:rPr>
              <w:t xml:space="preserve">Член організаційного комітету з українського боку Міжнародної наукової конференції «Поетичне слово у засланнях і репресіях: від часів </w:t>
            </w:r>
          </w:p>
          <w:p w14:paraId="1590DFD6" w14:textId="77777777" w:rsidR="009D7543" w:rsidRDefault="00A84C78">
            <w:pPr>
              <w:ind w:left="425" w:right="56"/>
              <w:rPr>
                <w:sz w:val="20"/>
                <w:szCs w:val="20"/>
              </w:rPr>
            </w:pPr>
            <w:r>
              <w:rPr>
                <w:sz w:val="20"/>
                <w:szCs w:val="20"/>
              </w:rPr>
              <w:t>Т. Шевченка до реалій сьогодення (українсько-молдовський культурний простір)» (14 березня 2025 р., м. Бельці)</w:t>
            </w:r>
          </w:p>
          <w:p w14:paraId="71E7CD4F" w14:textId="77777777" w:rsidR="009D7543" w:rsidRDefault="00A84C78">
            <w:pPr>
              <w:numPr>
                <w:ilvl w:val="0"/>
                <w:numId w:val="4"/>
              </w:numPr>
              <w:ind w:left="425" w:right="56" w:hanging="283"/>
              <w:rPr>
                <w:sz w:val="20"/>
                <w:szCs w:val="20"/>
              </w:rPr>
            </w:pPr>
            <w:r>
              <w:rPr>
                <w:sz w:val="20"/>
                <w:szCs w:val="20"/>
              </w:rPr>
              <w:t>Керівництво курсовими та магістерськими роботами, підготовка  студентів до участі в щорічних наукових конференціях.</w:t>
            </w:r>
          </w:p>
          <w:p w14:paraId="64BC5538" w14:textId="77777777" w:rsidR="009D7543" w:rsidRDefault="009D7543">
            <w:pPr>
              <w:ind w:right="56"/>
              <w:rPr>
                <w:sz w:val="20"/>
                <w:szCs w:val="20"/>
              </w:rPr>
            </w:pPr>
          </w:p>
          <w:p w14:paraId="281E398F" w14:textId="77777777" w:rsidR="009D7543" w:rsidRDefault="009D7543">
            <w:pPr>
              <w:ind w:right="56"/>
              <w:rPr>
                <w:sz w:val="20"/>
                <w:szCs w:val="20"/>
              </w:rPr>
            </w:pPr>
          </w:p>
          <w:p w14:paraId="2A92F23A" w14:textId="77777777" w:rsidR="009D7543" w:rsidRDefault="009D7543">
            <w:pPr>
              <w:ind w:right="56"/>
              <w:rPr>
                <w:sz w:val="20"/>
                <w:szCs w:val="20"/>
              </w:rPr>
            </w:pPr>
          </w:p>
          <w:p w14:paraId="6263554A" w14:textId="77777777" w:rsidR="009D7543" w:rsidRDefault="009D7543">
            <w:pPr>
              <w:ind w:right="56"/>
              <w:rPr>
                <w:sz w:val="20"/>
                <w:szCs w:val="20"/>
              </w:rPr>
            </w:pPr>
          </w:p>
          <w:p w14:paraId="17CBD6E5" w14:textId="77777777" w:rsidR="009D7543" w:rsidRDefault="009D7543">
            <w:pPr>
              <w:ind w:right="56"/>
              <w:rPr>
                <w:sz w:val="20"/>
                <w:szCs w:val="20"/>
              </w:rPr>
            </w:pPr>
          </w:p>
          <w:p w14:paraId="01FFCEF6" w14:textId="77777777" w:rsidR="009D7543" w:rsidRDefault="009D7543">
            <w:pPr>
              <w:ind w:right="56"/>
              <w:rPr>
                <w:sz w:val="20"/>
                <w:szCs w:val="20"/>
              </w:rPr>
            </w:pPr>
          </w:p>
          <w:p w14:paraId="4DB35695" w14:textId="77777777" w:rsidR="009D7543" w:rsidRDefault="009D7543">
            <w:pPr>
              <w:ind w:right="56"/>
              <w:rPr>
                <w:sz w:val="20"/>
                <w:szCs w:val="20"/>
              </w:rPr>
            </w:pPr>
          </w:p>
          <w:p w14:paraId="740D7A34" w14:textId="77777777" w:rsidR="009D7543" w:rsidRDefault="009D7543">
            <w:pPr>
              <w:ind w:right="56"/>
              <w:rPr>
                <w:sz w:val="20"/>
                <w:szCs w:val="20"/>
              </w:rPr>
            </w:pPr>
          </w:p>
          <w:p w14:paraId="44161932" w14:textId="77777777" w:rsidR="009D7543" w:rsidRDefault="009D7543">
            <w:pPr>
              <w:ind w:right="56"/>
              <w:rPr>
                <w:sz w:val="20"/>
                <w:szCs w:val="20"/>
              </w:rPr>
            </w:pPr>
          </w:p>
        </w:tc>
        <w:tc>
          <w:tcPr>
            <w:tcW w:w="2535" w:type="dxa"/>
          </w:tcPr>
          <w:p w14:paraId="1ED17A31" w14:textId="77777777" w:rsidR="009D7543" w:rsidRDefault="00A84C78">
            <w:pPr>
              <w:spacing w:after="120"/>
              <w:ind w:left="56" w:right="56"/>
              <w:rPr>
                <w:sz w:val="20"/>
                <w:szCs w:val="20"/>
              </w:rPr>
            </w:pPr>
            <w:r>
              <w:rPr>
                <w:sz w:val="20"/>
                <w:szCs w:val="20"/>
              </w:rPr>
              <w:lastRenderedPageBreak/>
              <w:t>Керівник кореспондентського пункту журналу «Мандрівець» (2010-2015), член редакційної колегії наукового журналу «Український інформаційний простір» (2015-2017)</w:t>
            </w:r>
          </w:p>
          <w:p w14:paraId="65497A46" w14:textId="77777777" w:rsidR="009D7543" w:rsidRDefault="00A84C78">
            <w:pPr>
              <w:spacing w:after="120"/>
              <w:ind w:left="56" w:right="56"/>
              <w:rPr>
                <w:sz w:val="20"/>
                <w:szCs w:val="20"/>
              </w:rPr>
            </w:pPr>
            <w:r>
              <w:rPr>
                <w:sz w:val="20"/>
                <w:szCs w:val="20"/>
              </w:rPr>
              <w:t>Наказ №289-від</w:t>
            </w:r>
          </w:p>
          <w:p w14:paraId="4EE4AC6A" w14:textId="77777777" w:rsidR="009D7543" w:rsidRDefault="00A84C78">
            <w:pPr>
              <w:spacing w:after="120"/>
              <w:ind w:left="56" w:right="56"/>
              <w:rPr>
                <w:sz w:val="20"/>
                <w:szCs w:val="20"/>
              </w:rPr>
            </w:pPr>
            <w:r>
              <w:rPr>
                <w:sz w:val="20"/>
                <w:szCs w:val="20"/>
              </w:rPr>
              <w:t>від 24.09.2021 р.,</w:t>
            </w:r>
          </w:p>
          <w:p w14:paraId="35B7484F" w14:textId="77777777" w:rsidR="009D7543" w:rsidRDefault="00A84C78">
            <w:pPr>
              <w:spacing w:after="120"/>
              <w:ind w:left="56" w:right="56"/>
              <w:rPr>
                <w:sz w:val="20"/>
                <w:szCs w:val="20"/>
              </w:rPr>
            </w:pPr>
            <w:r>
              <w:rPr>
                <w:sz w:val="20"/>
                <w:szCs w:val="20"/>
              </w:rPr>
              <w:t>Journalism Teachers’ Academy,</w:t>
            </w:r>
          </w:p>
          <w:p w14:paraId="535DC475" w14:textId="77777777" w:rsidR="009D7543" w:rsidRDefault="00A84C78">
            <w:pPr>
              <w:spacing w:after="120"/>
              <w:ind w:left="56" w:right="56"/>
              <w:rPr>
                <w:sz w:val="20"/>
                <w:szCs w:val="20"/>
              </w:rPr>
            </w:pPr>
            <w:r>
              <w:rPr>
                <w:sz w:val="20"/>
                <w:szCs w:val="20"/>
              </w:rPr>
              <w:t>м. Берлін, (Німеччина)</w:t>
            </w:r>
          </w:p>
          <w:p w14:paraId="4F469A77" w14:textId="77777777" w:rsidR="009D7543" w:rsidRDefault="00A84C78">
            <w:pPr>
              <w:spacing w:after="120"/>
              <w:ind w:left="56" w:right="56"/>
              <w:rPr>
                <w:sz w:val="20"/>
                <w:szCs w:val="20"/>
              </w:rPr>
            </w:pPr>
            <w:r>
              <w:rPr>
                <w:sz w:val="20"/>
                <w:szCs w:val="20"/>
              </w:rPr>
              <w:t>17.09.2021. – 03.12.2021 рр.</w:t>
            </w:r>
          </w:p>
          <w:p w14:paraId="62A09887" w14:textId="77777777" w:rsidR="009D7543" w:rsidRDefault="00A84C78">
            <w:pPr>
              <w:spacing w:after="120"/>
              <w:ind w:left="56" w:right="56"/>
              <w:rPr>
                <w:sz w:val="20"/>
                <w:szCs w:val="20"/>
              </w:rPr>
            </w:pPr>
            <w:r>
              <w:rPr>
                <w:sz w:val="20"/>
                <w:szCs w:val="20"/>
              </w:rPr>
              <w:t xml:space="preserve"> (180 год)</w:t>
            </w:r>
          </w:p>
          <w:p w14:paraId="46084FF4" w14:textId="77777777" w:rsidR="009D7543" w:rsidRDefault="00A84C78">
            <w:pPr>
              <w:spacing w:after="120"/>
              <w:ind w:left="56" w:right="56"/>
              <w:rPr>
                <w:sz w:val="20"/>
                <w:szCs w:val="20"/>
              </w:rPr>
            </w:pPr>
            <w:r>
              <w:rPr>
                <w:sz w:val="20"/>
                <w:szCs w:val="20"/>
              </w:rPr>
              <w:t>Сертифікат</w:t>
            </w:r>
          </w:p>
          <w:p w14:paraId="47F02679" w14:textId="77777777" w:rsidR="009D7543" w:rsidRDefault="009D7543">
            <w:pPr>
              <w:spacing w:after="120"/>
              <w:ind w:left="56" w:right="56"/>
              <w:rPr>
                <w:sz w:val="20"/>
                <w:szCs w:val="20"/>
              </w:rPr>
            </w:pPr>
          </w:p>
          <w:p w14:paraId="6300B9D6" w14:textId="77777777" w:rsidR="009D7543" w:rsidRDefault="009D7543">
            <w:pPr>
              <w:spacing w:after="120"/>
              <w:ind w:left="56" w:right="56"/>
              <w:rPr>
                <w:sz w:val="20"/>
                <w:szCs w:val="20"/>
              </w:rPr>
            </w:pPr>
          </w:p>
          <w:p w14:paraId="2DE62454" w14:textId="77777777" w:rsidR="009D7543" w:rsidRDefault="00A84C78">
            <w:pPr>
              <w:spacing w:after="120"/>
              <w:ind w:left="56" w:right="56"/>
              <w:rPr>
                <w:sz w:val="20"/>
                <w:szCs w:val="20"/>
              </w:rPr>
            </w:pPr>
            <w:r>
              <w:rPr>
                <w:sz w:val="20"/>
                <w:szCs w:val="20"/>
              </w:rPr>
              <w:lastRenderedPageBreak/>
              <w:t>Erasmus+ KA2 Capacity Building.</w:t>
            </w:r>
          </w:p>
          <w:p w14:paraId="710C7F55" w14:textId="77777777" w:rsidR="009D7543" w:rsidRDefault="00A84C78">
            <w:pPr>
              <w:spacing w:after="120"/>
              <w:ind w:left="56" w:right="56"/>
              <w:rPr>
                <w:sz w:val="20"/>
                <w:szCs w:val="20"/>
              </w:rPr>
            </w:pPr>
            <w:r>
              <w:rPr>
                <w:sz w:val="20"/>
                <w:szCs w:val="20"/>
              </w:rPr>
              <w:t>Journalism Education for Democracy in Ukraine: Developing Standarts, Integrity and Professionalism.</w:t>
            </w:r>
          </w:p>
          <w:p w14:paraId="077DD166" w14:textId="77777777" w:rsidR="009D7543" w:rsidRDefault="00A84C78">
            <w:pPr>
              <w:spacing w:after="120"/>
              <w:ind w:left="56" w:right="56"/>
              <w:rPr>
                <w:sz w:val="20"/>
                <w:szCs w:val="20"/>
              </w:rPr>
            </w:pPr>
            <w:r w:rsidRPr="004D50C6">
              <w:rPr>
                <w:sz w:val="20"/>
                <w:szCs w:val="20"/>
              </w:rPr>
              <w:t>15.11.2018. – 14.11.2022 рр.</w:t>
            </w:r>
          </w:p>
          <w:p w14:paraId="00D6F0BA" w14:textId="77777777" w:rsidR="009D7543" w:rsidRDefault="00A84C78">
            <w:pPr>
              <w:spacing w:after="120"/>
              <w:ind w:left="56" w:right="56"/>
              <w:rPr>
                <w:sz w:val="20"/>
                <w:szCs w:val="20"/>
              </w:rPr>
            </w:pPr>
            <w:r>
              <w:rPr>
                <w:sz w:val="20"/>
                <w:szCs w:val="20"/>
              </w:rPr>
              <w:t>Сертифікат</w:t>
            </w:r>
          </w:p>
          <w:p w14:paraId="50DDCBA9" w14:textId="77777777" w:rsidR="009D7543" w:rsidRDefault="00A84C78">
            <w:pPr>
              <w:spacing w:after="120"/>
              <w:ind w:left="56" w:right="56"/>
              <w:rPr>
                <w:sz w:val="20"/>
                <w:szCs w:val="20"/>
              </w:rPr>
            </w:pPr>
            <w:r>
              <w:rPr>
                <w:sz w:val="20"/>
                <w:szCs w:val="20"/>
              </w:rPr>
              <w:t>(540 годин)</w:t>
            </w:r>
          </w:p>
          <w:p w14:paraId="67DB0628" w14:textId="77777777" w:rsidR="009D7543" w:rsidRDefault="009D7543">
            <w:pPr>
              <w:spacing w:after="120"/>
              <w:ind w:left="56" w:right="56"/>
              <w:rPr>
                <w:sz w:val="20"/>
                <w:szCs w:val="20"/>
              </w:rPr>
            </w:pPr>
          </w:p>
          <w:p w14:paraId="58882A2F" w14:textId="77777777" w:rsidR="009D7543" w:rsidRDefault="00A84C78">
            <w:pPr>
              <w:spacing w:after="120"/>
              <w:ind w:left="56" w:right="56"/>
              <w:rPr>
                <w:sz w:val="20"/>
                <w:szCs w:val="20"/>
              </w:rPr>
            </w:pPr>
            <w:r>
              <w:rPr>
                <w:color w:val="222222"/>
                <w:sz w:val="20"/>
                <w:szCs w:val="20"/>
              </w:rPr>
              <w:t>Західний університет Тімішоара (м. Тімішоара, Румунія, 24-28. 10. 2022, в рамках програми Erasmus+/K1)</w:t>
            </w:r>
          </w:p>
          <w:p w14:paraId="7AC73E5D" w14:textId="77777777" w:rsidR="009D7543" w:rsidRDefault="00A84C78">
            <w:pPr>
              <w:pBdr>
                <w:top w:val="nil"/>
                <w:left w:val="nil"/>
                <w:bottom w:val="nil"/>
                <w:right w:val="nil"/>
                <w:between w:val="nil"/>
              </w:pBdr>
              <w:ind w:left="56" w:right="56"/>
              <w:rPr>
                <w:color w:val="222222"/>
                <w:sz w:val="20"/>
                <w:szCs w:val="20"/>
              </w:rPr>
            </w:pPr>
            <w:r>
              <w:rPr>
                <w:color w:val="222222"/>
                <w:sz w:val="20"/>
                <w:szCs w:val="20"/>
              </w:rPr>
              <w:t>12.03.2023 до 17.03.2023 рр. –  Університет м. Гайзенхайм (м. Гайзенхайм, Німеччина) в рамках програми Еразмус+/K1;</w:t>
            </w:r>
          </w:p>
          <w:p w14:paraId="48B06833" w14:textId="77777777" w:rsidR="009D7543" w:rsidRDefault="009D7543">
            <w:pPr>
              <w:pBdr>
                <w:top w:val="nil"/>
                <w:left w:val="nil"/>
                <w:bottom w:val="nil"/>
                <w:right w:val="nil"/>
                <w:between w:val="nil"/>
              </w:pBdr>
              <w:ind w:left="56" w:right="56"/>
              <w:rPr>
                <w:color w:val="000000"/>
                <w:sz w:val="20"/>
                <w:szCs w:val="20"/>
              </w:rPr>
            </w:pPr>
          </w:p>
          <w:p w14:paraId="329A5474"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 xml:space="preserve">22.04.2024 – 26.04.2024 рр. –  Вроцлавський університет (м. Вроцлав, Польща) в рамках програми Еразмус+/K1; </w:t>
            </w:r>
          </w:p>
          <w:p w14:paraId="65A6BD81" w14:textId="77777777" w:rsidR="009D7543" w:rsidRDefault="009D7543">
            <w:pPr>
              <w:pBdr>
                <w:top w:val="nil"/>
                <w:left w:val="nil"/>
                <w:bottom w:val="nil"/>
                <w:right w:val="nil"/>
                <w:between w:val="nil"/>
              </w:pBdr>
              <w:ind w:left="56" w:right="56"/>
              <w:rPr>
                <w:color w:val="000000"/>
                <w:sz w:val="20"/>
                <w:szCs w:val="20"/>
              </w:rPr>
            </w:pPr>
          </w:p>
          <w:p w14:paraId="48C0F61F" w14:textId="77777777" w:rsidR="009D7543" w:rsidRDefault="00A84C78">
            <w:pPr>
              <w:pBdr>
                <w:top w:val="nil"/>
                <w:left w:val="nil"/>
                <w:bottom w:val="nil"/>
                <w:right w:val="nil"/>
                <w:between w:val="nil"/>
              </w:pBdr>
              <w:ind w:left="56" w:right="56"/>
              <w:rPr>
                <w:color w:val="000000"/>
                <w:sz w:val="20"/>
                <w:szCs w:val="20"/>
              </w:rPr>
            </w:pPr>
            <w:r>
              <w:rPr>
                <w:color w:val="000000"/>
                <w:sz w:val="20"/>
                <w:szCs w:val="20"/>
              </w:rPr>
              <w:t xml:space="preserve">27.05.2024 – 31.05.2024 рр. </w:t>
            </w:r>
            <w:r>
              <w:rPr>
                <w:color w:val="000000"/>
                <w:sz w:val="20"/>
                <w:szCs w:val="20"/>
              </w:rPr>
              <w:lastRenderedPageBreak/>
              <w:t>–  Університет прикладних наук / Hochschule Düsseldorf (м. Дюссельдорф, Німеччина) в рамках програми Еразмус+/K1;</w:t>
            </w:r>
          </w:p>
          <w:p w14:paraId="2DAEF18F" w14:textId="77777777" w:rsidR="009D7543" w:rsidRDefault="009D7543">
            <w:pPr>
              <w:pBdr>
                <w:top w:val="nil"/>
                <w:left w:val="nil"/>
                <w:bottom w:val="nil"/>
                <w:right w:val="nil"/>
                <w:between w:val="nil"/>
              </w:pBdr>
              <w:ind w:left="56" w:right="56"/>
              <w:rPr>
                <w:color w:val="000000"/>
                <w:sz w:val="20"/>
                <w:szCs w:val="20"/>
              </w:rPr>
            </w:pPr>
          </w:p>
        </w:tc>
      </w:tr>
      <w:tr w:rsidR="009D7543" w14:paraId="50236476" w14:textId="77777777">
        <w:trPr>
          <w:trHeight w:val="363"/>
        </w:trPr>
        <w:tc>
          <w:tcPr>
            <w:tcW w:w="15015" w:type="dxa"/>
            <w:gridSpan w:val="7"/>
            <w:shd w:val="clear" w:color="auto" w:fill="F6B26B"/>
            <w:vAlign w:val="center"/>
          </w:tcPr>
          <w:p w14:paraId="5ED94470" w14:textId="77777777" w:rsidR="009D7543" w:rsidRDefault="00A84C78">
            <w:pPr>
              <w:spacing w:line="223" w:lineRule="auto"/>
              <w:ind w:right="56"/>
              <w:rPr>
                <w:sz w:val="20"/>
                <w:szCs w:val="20"/>
              </w:rPr>
            </w:pPr>
            <w:r>
              <w:rPr>
                <w:b/>
                <w:color w:val="FFFFFF"/>
                <w:sz w:val="20"/>
                <w:szCs w:val="20"/>
              </w:rPr>
              <w:lastRenderedPageBreak/>
              <w:t xml:space="preserve"> </w:t>
            </w:r>
            <w:r>
              <w:rPr>
                <w:b/>
                <w:sz w:val="20"/>
                <w:szCs w:val="20"/>
              </w:rPr>
              <w:t>ЧЛЕНИ ПРОЄКТНОЇ ГРУПИ</w:t>
            </w:r>
          </w:p>
        </w:tc>
      </w:tr>
      <w:tr w:rsidR="009D7543" w14:paraId="129A29BE" w14:textId="77777777">
        <w:tc>
          <w:tcPr>
            <w:tcW w:w="1710" w:type="dxa"/>
          </w:tcPr>
          <w:p w14:paraId="78D1F2A8" w14:textId="77777777" w:rsidR="009D7543" w:rsidRDefault="00A84C78">
            <w:pPr>
              <w:ind w:left="56"/>
              <w:rPr>
                <w:sz w:val="20"/>
                <w:szCs w:val="20"/>
              </w:rPr>
            </w:pPr>
            <w:r>
              <w:rPr>
                <w:sz w:val="20"/>
                <w:szCs w:val="20"/>
              </w:rPr>
              <w:t>Василик</w:t>
            </w:r>
          </w:p>
          <w:p w14:paraId="29571789" w14:textId="77777777" w:rsidR="009D7543" w:rsidRDefault="00A84C78">
            <w:pPr>
              <w:ind w:left="56"/>
              <w:rPr>
                <w:sz w:val="20"/>
                <w:szCs w:val="20"/>
              </w:rPr>
            </w:pPr>
            <w:r>
              <w:rPr>
                <w:sz w:val="20"/>
                <w:szCs w:val="20"/>
              </w:rPr>
              <w:t>Любов</w:t>
            </w:r>
          </w:p>
          <w:p w14:paraId="0D2EAA08" w14:textId="77777777" w:rsidR="009D7543" w:rsidRDefault="00A84C78">
            <w:pPr>
              <w:ind w:left="56"/>
              <w:rPr>
                <w:sz w:val="20"/>
                <w:szCs w:val="20"/>
              </w:rPr>
            </w:pPr>
            <w:r>
              <w:rPr>
                <w:sz w:val="20"/>
                <w:szCs w:val="20"/>
              </w:rPr>
              <w:t>Євгенівна</w:t>
            </w:r>
          </w:p>
          <w:p w14:paraId="523D9E6A" w14:textId="77777777" w:rsidR="009D7543" w:rsidRDefault="009D7543">
            <w:pPr>
              <w:pBdr>
                <w:top w:val="nil"/>
                <w:left w:val="nil"/>
                <w:bottom w:val="nil"/>
                <w:right w:val="nil"/>
                <w:between w:val="nil"/>
              </w:pBdr>
              <w:ind w:left="56" w:right="56"/>
              <w:rPr>
                <w:sz w:val="20"/>
                <w:szCs w:val="20"/>
              </w:rPr>
            </w:pPr>
          </w:p>
        </w:tc>
        <w:tc>
          <w:tcPr>
            <w:tcW w:w="1605" w:type="dxa"/>
          </w:tcPr>
          <w:p w14:paraId="20F33A7A" w14:textId="77777777" w:rsidR="009D7543" w:rsidRDefault="00A84C78">
            <w:pPr>
              <w:pBdr>
                <w:top w:val="nil"/>
                <w:left w:val="nil"/>
                <w:bottom w:val="nil"/>
                <w:right w:val="nil"/>
                <w:between w:val="nil"/>
              </w:pBdr>
              <w:ind w:left="56" w:right="56"/>
              <w:rPr>
                <w:color w:val="000000"/>
                <w:sz w:val="20"/>
                <w:szCs w:val="20"/>
              </w:rPr>
            </w:pPr>
            <w:r>
              <w:rPr>
                <w:sz w:val="20"/>
                <w:szCs w:val="20"/>
              </w:rPr>
              <w:t>Завідувачка кафедри журналістики Чернівецького національного університету імені Юрія Федьковича</w:t>
            </w:r>
          </w:p>
        </w:tc>
        <w:tc>
          <w:tcPr>
            <w:tcW w:w="1920" w:type="dxa"/>
          </w:tcPr>
          <w:p w14:paraId="2E17185D" w14:textId="77777777" w:rsidR="009D7543" w:rsidRDefault="00A84C78">
            <w:pPr>
              <w:ind w:left="56" w:right="56"/>
              <w:rPr>
                <w:sz w:val="20"/>
                <w:szCs w:val="20"/>
              </w:rPr>
            </w:pPr>
            <w:r>
              <w:rPr>
                <w:sz w:val="20"/>
                <w:szCs w:val="20"/>
              </w:rPr>
              <w:t>Чернівецький державний університет  імені Трудового Червоного прапора, 1991</w:t>
            </w:r>
          </w:p>
          <w:p w14:paraId="470E6A8C" w14:textId="77777777" w:rsidR="009D7543" w:rsidRDefault="00A84C78">
            <w:pPr>
              <w:ind w:left="56" w:right="56"/>
              <w:rPr>
                <w:sz w:val="20"/>
                <w:szCs w:val="20"/>
              </w:rPr>
            </w:pPr>
            <w:r>
              <w:rPr>
                <w:sz w:val="20"/>
                <w:szCs w:val="20"/>
              </w:rPr>
              <w:t>філолог</w:t>
            </w:r>
          </w:p>
          <w:p w14:paraId="0F1A50A2" w14:textId="77777777" w:rsidR="009D7543" w:rsidRDefault="00A84C78">
            <w:pPr>
              <w:ind w:left="56" w:right="56"/>
              <w:rPr>
                <w:sz w:val="20"/>
                <w:szCs w:val="20"/>
              </w:rPr>
            </w:pPr>
            <w:r>
              <w:rPr>
                <w:sz w:val="20"/>
                <w:szCs w:val="20"/>
              </w:rPr>
              <w:t xml:space="preserve"> </w:t>
            </w:r>
          </w:p>
          <w:p w14:paraId="7F940D2C" w14:textId="77777777" w:rsidR="009D7543" w:rsidRDefault="009D7543">
            <w:pPr>
              <w:ind w:left="56" w:right="56"/>
              <w:rPr>
                <w:sz w:val="20"/>
                <w:szCs w:val="20"/>
              </w:rPr>
            </w:pPr>
          </w:p>
          <w:p w14:paraId="6DCA4545" w14:textId="77777777" w:rsidR="009D7543" w:rsidRDefault="009D7543">
            <w:pPr>
              <w:ind w:left="56" w:right="56"/>
              <w:rPr>
                <w:sz w:val="20"/>
                <w:szCs w:val="20"/>
              </w:rPr>
            </w:pPr>
          </w:p>
        </w:tc>
        <w:tc>
          <w:tcPr>
            <w:tcW w:w="1950" w:type="dxa"/>
          </w:tcPr>
          <w:p w14:paraId="03D064AD" w14:textId="77777777" w:rsidR="009D7543" w:rsidRDefault="00A84C78">
            <w:pPr>
              <w:ind w:left="56" w:right="56"/>
              <w:rPr>
                <w:sz w:val="20"/>
                <w:szCs w:val="20"/>
              </w:rPr>
            </w:pPr>
            <w:r>
              <w:rPr>
                <w:sz w:val="20"/>
                <w:szCs w:val="20"/>
              </w:rPr>
              <w:t>Доктор наук із соціальних комунікацій, 27.00.04 – теорія та історія журналістики</w:t>
            </w:r>
          </w:p>
          <w:p w14:paraId="6CB2F705" w14:textId="77777777" w:rsidR="009D7543" w:rsidRDefault="00A84C78">
            <w:pPr>
              <w:ind w:left="56" w:right="56"/>
              <w:rPr>
                <w:sz w:val="20"/>
                <w:szCs w:val="20"/>
              </w:rPr>
            </w:pPr>
            <w:r>
              <w:rPr>
                <w:sz w:val="20"/>
                <w:szCs w:val="20"/>
              </w:rPr>
              <w:t>«Сучасна світоглядна публіцистика літературно-художніх видань в контексті історії української журналістики: концептосфера національної ідентичності» (2010)</w:t>
            </w:r>
          </w:p>
          <w:p w14:paraId="28BB612C" w14:textId="77777777" w:rsidR="009D7543" w:rsidRDefault="00A84C78">
            <w:pPr>
              <w:ind w:left="56" w:right="56"/>
              <w:rPr>
                <w:sz w:val="20"/>
                <w:szCs w:val="20"/>
              </w:rPr>
            </w:pPr>
            <w:r>
              <w:rPr>
                <w:sz w:val="20"/>
                <w:szCs w:val="20"/>
              </w:rPr>
              <w:t>Доцент кафедри журналістики</w:t>
            </w:r>
          </w:p>
        </w:tc>
        <w:tc>
          <w:tcPr>
            <w:tcW w:w="1260" w:type="dxa"/>
          </w:tcPr>
          <w:p w14:paraId="378B8D42" w14:textId="77777777" w:rsidR="009D7543" w:rsidRDefault="00A84C78">
            <w:pPr>
              <w:pBdr>
                <w:top w:val="nil"/>
                <w:left w:val="nil"/>
                <w:bottom w:val="nil"/>
                <w:right w:val="nil"/>
                <w:between w:val="nil"/>
              </w:pBdr>
              <w:spacing w:line="223" w:lineRule="auto"/>
              <w:ind w:left="56" w:right="56"/>
              <w:rPr>
                <w:color w:val="000000"/>
                <w:sz w:val="20"/>
                <w:szCs w:val="20"/>
              </w:rPr>
            </w:pPr>
            <w:r>
              <w:rPr>
                <w:sz w:val="20"/>
                <w:szCs w:val="20"/>
              </w:rPr>
              <w:t>26 років</w:t>
            </w:r>
          </w:p>
        </w:tc>
        <w:tc>
          <w:tcPr>
            <w:tcW w:w="4035" w:type="dxa"/>
          </w:tcPr>
          <w:p w14:paraId="7FB6E042" w14:textId="77777777" w:rsidR="009D7543" w:rsidRDefault="00A84C78">
            <w:pPr>
              <w:numPr>
                <w:ilvl w:val="0"/>
                <w:numId w:val="1"/>
              </w:numPr>
              <w:ind w:left="425" w:right="56"/>
              <w:rPr>
                <w:color w:val="222222"/>
                <w:sz w:val="20"/>
                <w:szCs w:val="20"/>
              </w:rPr>
            </w:pPr>
            <w:r>
              <w:rPr>
                <w:color w:val="222222"/>
                <w:sz w:val="20"/>
                <w:szCs w:val="20"/>
              </w:rPr>
              <w:t xml:space="preserve">Liubov Vasylyk. Hybrid Warfare as a Model of Conflict Communication: Ukrainian Context // Communicating conflicts: history, status-quo and perspectives in the media of Georgia, Ukraine and Germany. Berlin, 2020. </w:t>
            </w:r>
            <w:r>
              <w:rPr>
                <w:color w:val="222222"/>
                <w:sz w:val="20"/>
                <w:szCs w:val="20"/>
              </w:rPr>
              <w:br/>
              <w:t xml:space="preserve">S. 8-18. </w:t>
            </w:r>
            <w:hyperlink r:id="rId20">
              <w:r>
                <w:rPr>
                  <w:color w:val="1155CC"/>
                  <w:sz w:val="18"/>
                  <w:szCs w:val="18"/>
                  <w:u w:val="single"/>
                </w:rPr>
                <w:t>https://www.researchgate.net/publication/348167902_Communicating_conflicts_history_status-quo_and_perspectives_in_the_media_of_Georgia_Ukraine_and_Germany</w:t>
              </w:r>
            </w:hyperlink>
            <w:r>
              <w:rPr>
                <w:color w:val="222222"/>
                <w:sz w:val="18"/>
                <w:szCs w:val="18"/>
              </w:rPr>
              <w:t xml:space="preserve"> </w:t>
            </w:r>
          </w:p>
          <w:p w14:paraId="25C64887" w14:textId="77777777" w:rsidR="009D7543" w:rsidRDefault="00A84C78">
            <w:pPr>
              <w:numPr>
                <w:ilvl w:val="0"/>
                <w:numId w:val="1"/>
              </w:numPr>
              <w:ind w:left="425" w:right="56"/>
              <w:rPr>
                <w:color w:val="222222"/>
                <w:sz w:val="20"/>
                <w:szCs w:val="20"/>
              </w:rPr>
            </w:pPr>
            <w:r>
              <w:rPr>
                <w:color w:val="222222"/>
                <w:sz w:val="20"/>
                <w:szCs w:val="20"/>
              </w:rPr>
              <w:t>Крецу Іоанна Нарчіса. Гузун Міхаіл. Василик Любов. Підручник з крос-медіа. Schiller Publishing You-se: Bonn / Germany – Sibіu/ Romania, 2015. Sibіu, Strada Mitropoliei 30. 140 с.</w:t>
            </w:r>
          </w:p>
          <w:p w14:paraId="42D922F5" w14:textId="77777777" w:rsidR="009D7543" w:rsidRDefault="00A84C78">
            <w:pPr>
              <w:numPr>
                <w:ilvl w:val="0"/>
                <w:numId w:val="1"/>
              </w:numPr>
              <w:ind w:left="425" w:right="56"/>
              <w:rPr>
                <w:color w:val="222222"/>
                <w:sz w:val="20"/>
                <w:szCs w:val="20"/>
              </w:rPr>
            </w:pPr>
            <w:r>
              <w:rPr>
                <w:color w:val="222222"/>
                <w:sz w:val="20"/>
                <w:szCs w:val="20"/>
              </w:rPr>
              <w:t xml:space="preserve">Любов Василик. Тенденції функціонування друкованих медіа в Україні // W kręgu prasy dawnej i współczesnej, wybrane problemy, t. 1. 2021. </w:t>
            </w:r>
            <w:r>
              <w:rPr>
                <w:sz w:val="20"/>
                <w:szCs w:val="20"/>
              </w:rPr>
              <w:t xml:space="preserve">URL: </w:t>
            </w:r>
            <w:hyperlink r:id="rId21">
              <w:r>
                <w:rPr>
                  <w:color w:val="1155CC"/>
                  <w:sz w:val="18"/>
                  <w:szCs w:val="18"/>
                  <w:u w:val="single"/>
                </w:rPr>
                <w:t>https://wydawnictwo.ur.edu.pl/ksi%C4%85%C5%BCki/w-kregu-prasy-dawnej-i-wspolczesnej-wybrane-problemy-t-1/</w:t>
              </w:r>
            </w:hyperlink>
            <w:r>
              <w:rPr>
                <w:color w:val="222222"/>
                <w:sz w:val="18"/>
                <w:szCs w:val="18"/>
              </w:rPr>
              <w:t xml:space="preserve"> </w:t>
            </w:r>
          </w:p>
          <w:p w14:paraId="1F1EE886" w14:textId="77777777" w:rsidR="009D7543" w:rsidRDefault="00A84C78">
            <w:pPr>
              <w:numPr>
                <w:ilvl w:val="0"/>
                <w:numId w:val="1"/>
              </w:numPr>
              <w:ind w:left="425" w:right="56"/>
              <w:rPr>
                <w:color w:val="222222"/>
                <w:sz w:val="20"/>
                <w:szCs w:val="20"/>
              </w:rPr>
            </w:pPr>
            <w:r>
              <w:rPr>
                <w:color w:val="222222"/>
                <w:sz w:val="20"/>
                <w:szCs w:val="20"/>
              </w:rPr>
              <w:t>Василик Л.Є. Кросмедійність: навчальний посібник. Чернівці: видавництво ЧНУ, 2025. 156 с.</w:t>
            </w:r>
          </w:p>
          <w:p w14:paraId="7FCB1625" w14:textId="77777777" w:rsidR="009D7543" w:rsidRDefault="00A84C78">
            <w:pPr>
              <w:numPr>
                <w:ilvl w:val="0"/>
                <w:numId w:val="1"/>
              </w:numPr>
              <w:ind w:left="425" w:right="56"/>
              <w:rPr>
                <w:color w:val="222222"/>
                <w:sz w:val="20"/>
                <w:szCs w:val="20"/>
              </w:rPr>
            </w:pPr>
            <w:r>
              <w:rPr>
                <w:color w:val="222222"/>
                <w:sz w:val="20"/>
                <w:szCs w:val="20"/>
              </w:rPr>
              <w:t xml:space="preserve">Працювала у проекті ЄС ТEMPUSIV«Крос-медіа і якісна журналістика», Еразмус+ К 2 Destin Journalism Education for Democracy in </w:t>
            </w:r>
            <w:r>
              <w:rPr>
                <w:color w:val="222222"/>
                <w:sz w:val="20"/>
                <w:szCs w:val="20"/>
              </w:rPr>
              <w:lastRenderedPageBreak/>
              <w:t>Ukraine: Developing Standards, Integrity and Professionalism» (2018-2022)</w:t>
            </w:r>
          </w:p>
          <w:p w14:paraId="2D1D95DC" w14:textId="77777777" w:rsidR="009D7543" w:rsidRDefault="00A84C78">
            <w:pPr>
              <w:numPr>
                <w:ilvl w:val="0"/>
                <w:numId w:val="1"/>
              </w:numPr>
              <w:ind w:left="425" w:right="56"/>
              <w:rPr>
                <w:color w:val="222222"/>
                <w:sz w:val="20"/>
                <w:szCs w:val="20"/>
              </w:rPr>
            </w:pPr>
            <w:r>
              <w:rPr>
                <w:color w:val="222222"/>
                <w:sz w:val="20"/>
                <w:szCs w:val="20"/>
              </w:rPr>
              <w:t>Працювала у проєкті «Journalismus in europäischen Gesellschaften» (м. Берлін, Німеччина, 2020)</w:t>
            </w:r>
          </w:p>
          <w:p w14:paraId="630ADBAE" w14:textId="77777777" w:rsidR="009D7543" w:rsidRDefault="00A84C78">
            <w:pPr>
              <w:numPr>
                <w:ilvl w:val="0"/>
                <w:numId w:val="1"/>
              </w:numPr>
              <w:ind w:left="425" w:right="56"/>
              <w:rPr>
                <w:color w:val="222222"/>
                <w:sz w:val="20"/>
                <w:szCs w:val="20"/>
              </w:rPr>
            </w:pPr>
            <w:r>
              <w:rPr>
                <w:color w:val="222222"/>
                <w:sz w:val="20"/>
                <w:szCs w:val="20"/>
              </w:rPr>
              <w:t>Працювала у проєкті «Interlink Akademia» (Гамбург, Німеччина – 2020-2022). Координаторка Міжнародної школи з медіаграмотності (жовтень, грудень 2021 р.) за співпраці кафедри журналістики з ГО Interlink Academy (м. Гамбург) та за сприяння уряду Німеччини.</w:t>
            </w:r>
          </w:p>
          <w:p w14:paraId="329A9C58" w14:textId="77777777" w:rsidR="009D7543" w:rsidRDefault="00A84C78">
            <w:pPr>
              <w:numPr>
                <w:ilvl w:val="0"/>
                <w:numId w:val="1"/>
              </w:numPr>
              <w:ind w:left="425" w:right="56"/>
              <w:rPr>
                <w:color w:val="222222"/>
                <w:sz w:val="20"/>
                <w:szCs w:val="20"/>
              </w:rPr>
            </w:pPr>
            <w:r>
              <w:rPr>
                <w:color w:val="222222"/>
                <w:sz w:val="20"/>
                <w:szCs w:val="20"/>
              </w:rPr>
              <w:t>Пройшла професійне стажування та підвищення кваліфікації викладача журналістики за спеціальною партнерською програмою  Journalism Teachers’ Academy (вересень – грудень 2021 р.).</w:t>
            </w:r>
          </w:p>
          <w:p w14:paraId="706CB8A7" w14:textId="77777777" w:rsidR="009D7543" w:rsidRDefault="00A84C78">
            <w:pPr>
              <w:numPr>
                <w:ilvl w:val="0"/>
                <w:numId w:val="1"/>
              </w:numPr>
              <w:ind w:left="425" w:right="56"/>
              <w:rPr>
                <w:color w:val="222222"/>
                <w:sz w:val="20"/>
                <w:szCs w:val="20"/>
              </w:rPr>
            </w:pPr>
            <w:r>
              <w:rPr>
                <w:color w:val="222222"/>
                <w:sz w:val="20"/>
                <w:szCs w:val="20"/>
              </w:rPr>
              <w:t>Міжнародне стажування за програмою «Удосконалення підготовки молодих журналістів в Україні» за фінансової підтримки Програми трансформаційного співробітництва Міністерства закордонних справ Чеської Республіки та ГО АМО (м. Брно, 2023).</w:t>
            </w:r>
          </w:p>
          <w:p w14:paraId="15F4D2F6" w14:textId="77777777" w:rsidR="009D7543" w:rsidRDefault="00A84C78">
            <w:pPr>
              <w:numPr>
                <w:ilvl w:val="0"/>
                <w:numId w:val="1"/>
              </w:numPr>
              <w:ind w:left="425" w:right="56"/>
              <w:rPr>
                <w:color w:val="222222"/>
                <w:sz w:val="20"/>
                <w:szCs w:val="20"/>
              </w:rPr>
            </w:pPr>
            <w:r>
              <w:rPr>
                <w:color w:val="222222"/>
                <w:sz w:val="20"/>
                <w:szCs w:val="20"/>
              </w:rPr>
              <w:t>Керівництво курсовими, бакалаврськими та магістерськими роботами, підготовка студентів до участі в щорічних наукових конференціях.</w:t>
            </w:r>
          </w:p>
          <w:p w14:paraId="6C4DD73E" w14:textId="77777777" w:rsidR="009D7543" w:rsidRDefault="00A84C78">
            <w:pPr>
              <w:numPr>
                <w:ilvl w:val="0"/>
                <w:numId w:val="1"/>
              </w:numPr>
              <w:ind w:left="425" w:right="56"/>
              <w:rPr>
                <w:color w:val="222222"/>
                <w:sz w:val="20"/>
                <w:szCs w:val="20"/>
              </w:rPr>
            </w:pPr>
            <w:r>
              <w:rPr>
                <w:color w:val="222222"/>
                <w:sz w:val="20"/>
                <w:szCs w:val="20"/>
              </w:rPr>
              <w:t xml:space="preserve">Організація щорічної Всеукраїнської конференції «Українські та світові медіа </w:t>
            </w:r>
            <w:r>
              <w:rPr>
                <w:color w:val="222222"/>
                <w:sz w:val="20"/>
                <w:szCs w:val="20"/>
              </w:rPr>
              <w:lastRenderedPageBreak/>
              <w:t xml:space="preserve">під час повномасштабного вторгнення РФ: нові вимоги та виклики» </w:t>
            </w:r>
            <w:r>
              <w:rPr>
                <w:color w:val="222222"/>
                <w:sz w:val="20"/>
                <w:szCs w:val="20"/>
              </w:rPr>
              <w:br/>
              <w:t>(2023-2025), Всеукраїнської студентської науково-практичної конференції студентів та молодих вчених «Журналістика і медіа в умовах цифрових трансформацій» (2025).</w:t>
            </w:r>
          </w:p>
          <w:p w14:paraId="0147685A" w14:textId="77777777" w:rsidR="009D7543" w:rsidRDefault="00A84C78">
            <w:pPr>
              <w:numPr>
                <w:ilvl w:val="0"/>
                <w:numId w:val="1"/>
              </w:numPr>
              <w:ind w:left="425" w:right="56"/>
              <w:rPr>
                <w:color w:val="222222"/>
                <w:sz w:val="20"/>
                <w:szCs w:val="20"/>
              </w:rPr>
            </w:pPr>
            <w:r>
              <w:rPr>
                <w:color w:val="222222"/>
                <w:sz w:val="20"/>
                <w:szCs w:val="20"/>
              </w:rPr>
              <w:t xml:space="preserve">Під керівництвом захищено </w:t>
            </w:r>
            <w:r>
              <w:rPr>
                <w:color w:val="222222"/>
                <w:sz w:val="20"/>
                <w:szCs w:val="20"/>
              </w:rPr>
              <w:br/>
              <w:t>3 кандидатські дисертації</w:t>
            </w:r>
          </w:p>
          <w:p w14:paraId="2B7AFDDE" w14:textId="77777777" w:rsidR="009D7543" w:rsidRDefault="00A84C78">
            <w:pPr>
              <w:numPr>
                <w:ilvl w:val="0"/>
                <w:numId w:val="1"/>
              </w:numPr>
              <w:ind w:left="425" w:right="56"/>
              <w:rPr>
                <w:color w:val="222222"/>
                <w:sz w:val="20"/>
                <w:szCs w:val="20"/>
              </w:rPr>
            </w:pPr>
            <w:r>
              <w:rPr>
                <w:color w:val="222222"/>
                <w:sz w:val="20"/>
                <w:szCs w:val="20"/>
              </w:rPr>
              <w:t>Медіаекспертка ІДПО (регіональна координатор)</w:t>
            </w:r>
          </w:p>
          <w:p w14:paraId="2869F7D5" w14:textId="77777777" w:rsidR="009D7543" w:rsidRDefault="00A84C78">
            <w:pPr>
              <w:numPr>
                <w:ilvl w:val="0"/>
                <w:numId w:val="1"/>
              </w:numPr>
              <w:ind w:left="425" w:right="56"/>
              <w:rPr>
                <w:color w:val="222222"/>
                <w:sz w:val="20"/>
                <w:szCs w:val="20"/>
              </w:rPr>
            </w:pPr>
            <w:r>
              <w:rPr>
                <w:color w:val="222222"/>
                <w:sz w:val="20"/>
                <w:szCs w:val="20"/>
              </w:rPr>
              <w:t>Журналістка сайту https://milukraine.net/ (2022-2023)</w:t>
            </w:r>
          </w:p>
          <w:p w14:paraId="04555E9E" w14:textId="77777777" w:rsidR="009D7543" w:rsidRDefault="00A84C78">
            <w:pPr>
              <w:numPr>
                <w:ilvl w:val="0"/>
                <w:numId w:val="1"/>
              </w:numPr>
              <w:ind w:left="425" w:right="56"/>
              <w:rPr>
                <w:color w:val="222222"/>
                <w:sz w:val="20"/>
                <w:szCs w:val="20"/>
              </w:rPr>
            </w:pPr>
            <w:r>
              <w:rPr>
                <w:color w:val="222222"/>
                <w:sz w:val="20"/>
                <w:szCs w:val="20"/>
              </w:rPr>
              <w:t xml:space="preserve">Членкиня відбіркового журі Всеукраїнського журналістського конкурсу «Честь професії» </w:t>
            </w:r>
            <w:r>
              <w:rPr>
                <w:color w:val="222222"/>
                <w:sz w:val="20"/>
                <w:szCs w:val="20"/>
              </w:rPr>
              <w:br/>
              <w:t>(2020-2025). Номінація «Журналістське розслідування»</w:t>
            </w:r>
          </w:p>
          <w:p w14:paraId="5A1B8004" w14:textId="77777777" w:rsidR="009D7543" w:rsidRDefault="00A84C78">
            <w:pPr>
              <w:numPr>
                <w:ilvl w:val="0"/>
                <w:numId w:val="1"/>
              </w:numPr>
              <w:ind w:left="425" w:right="56"/>
              <w:rPr>
                <w:color w:val="222222"/>
                <w:sz w:val="20"/>
                <w:szCs w:val="20"/>
              </w:rPr>
            </w:pPr>
            <w:r>
              <w:rPr>
                <w:color w:val="222222"/>
                <w:sz w:val="20"/>
                <w:szCs w:val="20"/>
              </w:rPr>
              <w:t>Авторка навчальних курсів на цифровій платформі https://moodle.milukraine.net/</w:t>
            </w:r>
          </w:p>
          <w:p w14:paraId="6C0B0CE1" w14:textId="77777777" w:rsidR="009D7543" w:rsidRDefault="00A84C78">
            <w:pPr>
              <w:numPr>
                <w:ilvl w:val="0"/>
                <w:numId w:val="1"/>
              </w:numPr>
              <w:ind w:left="425" w:right="56"/>
              <w:rPr>
                <w:color w:val="222222"/>
                <w:sz w:val="20"/>
                <w:szCs w:val="20"/>
              </w:rPr>
            </w:pPr>
            <w:r>
              <w:rPr>
                <w:color w:val="222222"/>
                <w:sz w:val="20"/>
                <w:szCs w:val="20"/>
              </w:rPr>
              <w:t xml:space="preserve">Членкиня Спеціалізованих вчених рад із захисту кандидатських та докторських дисертацій в КНУ ім. Т .Шевченка (Інститут журналістики), наукова опонентка кандидатських та докторських робіт. Наприклад, опонування докторської дисертації Черемних Інни Володимирівни, доцента кафедри телебачення та радіомовлення Інституту журналістики Київського національного університету імені Тараса Шевченка. Назва дисертації: «Менеджмент </w:t>
            </w:r>
            <w:r>
              <w:rPr>
                <w:color w:val="222222"/>
                <w:sz w:val="20"/>
                <w:szCs w:val="20"/>
              </w:rPr>
              <w:lastRenderedPageBreak/>
              <w:t>телевізійної галузі в трансформаціях цифрової доби». Шифр та назва спеціальності – 27.00.01 – теорія та історія соціальних комунікацій. Спецрада Д 26.852.32 Київського національного університету імені Тараса Шевченка МОН України. Робота у двох разових спецрадах Інституту журналістики КНУ ім. Т .Шевченка (05.05., 06.05., 07.05.): захисти 2 докторських та 4 кандидатських. Експертка з поданих до захисту дисертаційних робіт.</w:t>
            </w:r>
          </w:p>
          <w:p w14:paraId="7EF9F9CA" w14:textId="77777777" w:rsidR="009D7543" w:rsidRDefault="00A84C78">
            <w:pPr>
              <w:numPr>
                <w:ilvl w:val="0"/>
                <w:numId w:val="1"/>
              </w:numPr>
              <w:ind w:left="425" w:right="56"/>
              <w:rPr>
                <w:color w:val="222222"/>
                <w:sz w:val="20"/>
                <w:szCs w:val="20"/>
              </w:rPr>
            </w:pPr>
            <w:r>
              <w:rPr>
                <w:color w:val="222222"/>
                <w:sz w:val="20"/>
                <w:szCs w:val="20"/>
              </w:rPr>
              <w:t>Рецензентка наукових посібників, підручників, ОПП, зокрема міжнародних (Рецензія на докторську освітню програму «Масова комунікація», розроблену доцентами факультету соціальних та політичних наук Тбіліського державного університету імені Іване Джавахішвілі Ніно Чалаганідзе та Натією Купрашвілі (Грузія).</w:t>
            </w:r>
          </w:p>
          <w:p w14:paraId="56F0A382" w14:textId="77777777" w:rsidR="009D7543" w:rsidRDefault="00A84C78">
            <w:pPr>
              <w:numPr>
                <w:ilvl w:val="0"/>
                <w:numId w:val="1"/>
              </w:numPr>
              <w:ind w:left="425" w:right="56"/>
              <w:rPr>
                <w:color w:val="222222"/>
                <w:sz w:val="20"/>
                <w:szCs w:val="20"/>
              </w:rPr>
            </w:pPr>
            <w:r>
              <w:rPr>
                <w:color w:val="222222"/>
                <w:sz w:val="20"/>
                <w:szCs w:val="20"/>
              </w:rPr>
              <w:t>Членкиня редколегії наукового видання «Українська бібліографістика» (Національна наукова бібліотека ім. В.Вернадського).</w:t>
            </w:r>
          </w:p>
          <w:p w14:paraId="68BD8612" w14:textId="77777777" w:rsidR="009D7543" w:rsidRDefault="00A84C78">
            <w:pPr>
              <w:numPr>
                <w:ilvl w:val="0"/>
                <w:numId w:val="1"/>
              </w:numPr>
              <w:ind w:left="425" w:right="56"/>
              <w:rPr>
                <w:color w:val="222222"/>
                <w:sz w:val="20"/>
                <w:szCs w:val="20"/>
              </w:rPr>
            </w:pPr>
            <w:r>
              <w:rPr>
                <w:color w:val="222222"/>
                <w:sz w:val="20"/>
                <w:szCs w:val="20"/>
              </w:rPr>
              <w:t xml:space="preserve">Нагороджена Подякою НСЖУ за особистий внесок, наполегливість та активну роботу по підготовці медіафахівців в Україні (Київ, 2021), грамотою ІМІ (2022). </w:t>
            </w:r>
          </w:p>
        </w:tc>
        <w:tc>
          <w:tcPr>
            <w:tcW w:w="2535" w:type="dxa"/>
          </w:tcPr>
          <w:p w14:paraId="49CD4432" w14:textId="77777777" w:rsidR="009D7543" w:rsidRDefault="00A84C78">
            <w:pPr>
              <w:spacing w:after="120"/>
              <w:ind w:left="56" w:right="56"/>
              <w:rPr>
                <w:sz w:val="20"/>
                <w:szCs w:val="20"/>
              </w:rPr>
            </w:pPr>
            <w:r>
              <w:rPr>
                <w:sz w:val="20"/>
                <w:szCs w:val="20"/>
              </w:rPr>
              <w:lastRenderedPageBreak/>
              <w:t>Наказ № 289</w:t>
            </w:r>
          </w:p>
          <w:p w14:paraId="62BDFBF7" w14:textId="77777777" w:rsidR="009D7543" w:rsidRDefault="00A84C78">
            <w:pPr>
              <w:spacing w:after="120"/>
              <w:ind w:left="56" w:right="56"/>
              <w:rPr>
                <w:sz w:val="20"/>
                <w:szCs w:val="20"/>
              </w:rPr>
            </w:pPr>
            <w:r>
              <w:rPr>
                <w:sz w:val="20"/>
                <w:szCs w:val="20"/>
              </w:rPr>
              <w:t>від 24.09.2021.,</w:t>
            </w:r>
          </w:p>
          <w:p w14:paraId="2D782FB6" w14:textId="77777777" w:rsidR="009D7543" w:rsidRDefault="00A84C78">
            <w:pPr>
              <w:spacing w:after="120"/>
              <w:ind w:left="56" w:right="56"/>
              <w:rPr>
                <w:sz w:val="20"/>
                <w:szCs w:val="20"/>
              </w:rPr>
            </w:pPr>
            <w:r>
              <w:rPr>
                <w:sz w:val="20"/>
                <w:szCs w:val="20"/>
              </w:rPr>
              <w:t>Journalism Teachers’ Academy,</w:t>
            </w:r>
          </w:p>
          <w:p w14:paraId="76CB320E" w14:textId="77777777" w:rsidR="009D7543" w:rsidRDefault="00A84C78">
            <w:pPr>
              <w:spacing w:after="120"/>
              <w:ind w:left="56" w:right="56"/>
              <w:rPr>
                <w:sz w:val="20"/>
                <w:szCs w:val="20"/>
              </w:rPr>
            </w:pPr>
            <w:r>
              <w:rPr>
                <w:sz w:val="20"/>
                <w:szCs w:val="20"/>
              </w:rPr>
              <w:t>м. Берлін (Німеччина)</w:t>
            </w:r>
          </w:p>
          <w:p w14:paraId="6C4C343A" w14:textId="77777777" w:rsidR="009D7543" w:rsidRDefault="00A84C78">
            <w:pPr>
              <w:spacing w:after="120"/>
              <w:ind w:left="56" w:right="56"/>
              <w:rPr>
                <w:sz w:val="20"/>
                <w:szCs w:val="20"/>
              </w:rPr>
            </w:pPr>
            <w:r>
              <w:rPr>
                <w:sz w:val="20"/>
                <w:szCs w:val="20"/>
              </w:rPr>
              <w:t>17.09.2021. – 03.12.2021 рр.</w:t>
            </w:r>
          </w:p>
          <w:p w14:paraId="427C79B3" w14:textId="77777777" w:rsidR="009D7543" w:rsidRDefault="00A84C78">
            <w:pPr>
              <w:spacing w:after="120"/>
              <w:ind w:left="56" w:right="56"/>
              <w:rPr>
                <w:sz w:val="20"/>
                <w:szCs w:val="20"/>
              </w:rPr>
            </w:pPr>
            <w:r>
              <w:rPr>
                <w:sz w:val="20"/>
                <w:szCs w:val="20"/>
              </w:rPr>
              <w:t>(180 год)</w:t>
            </w:r>
          </w:p>
          <w:p w14:paraId="3C559FC5" w14:textId="77777777" w:rsidR="009D7543" w:rsidRDefault="00A84C78">
            <w:pPr>
              <w:spacing w:after="120"/>
              <w:ind w:left="56" w:right="56"/>
              <w:rPr>
                <w:sz w:val="20"/>
                <w:szCs w:val="20"/>
              </w:rPr>
            </w:pPr>
            <w:r>
              <w:rPr>
                <w:sz w:val="20"/>
                <w:szCs w:val="20"/>
              </w:rPr>
              <w:t xml:space="preserve"> </w:t>
            </w:r>
          </w:p>
          <w:p w14:paraId="3BDF16F1" w14:textId="77777777" w:rsidR="009D7543" w:rsidRDefault="00A84C78">
            <w:pPr>
              <w:spacing w:after="120"/>
              <w:ind w:left="56" w:right="56"/>
              <w:rPr>
                <w:sz w:val="20"/>
                <w:szCs w:val="20"/>
              </w:rPr>
            </w:pPr>
            <w:r>
              <w:rPr>
                <w:sz w:val="20"/>
                <w:szCs w:val="20"/>
              </w:rPr>
              <w:t>Erasmus+ KA2 Capacity Building.</w:t>
            </w:r>
          </w:p>
          <w:p w14:paraId="787FF53D" w14:textId="77777777" w:rsidR="009D7543" w:rsidRDefault="00A84C78">
            <w:pPr>
              <w:spacing w:after="120"/>
              <w:ind w:left="56" w:right="56"/>
              <w:rPr>
                <w:sz w:val="20"/>
                <w:szCs w:val="20"/>
              </w:rPr>
            </w:pPr>
            <w:r>
              <w:rPr>
                <w:sz w:val="20"/>
                <w:szCs w:val="20"/>
              </w:rPr>
              <w:t>Journalism Education for Democracy in Ukraine: Developing Standarts, Integrity and Professionalism..</w:t>
            </w:r>
          </w:p>
          <w:p w14:paraId="5FF00F42" w14:textId="77777777" w:rsidR="009D7543" w:rsidRDefault="00A84C78">
            <w:pPr>
              <w:spacing w:after="120"/>
              <w:ind w:left="56" w:right="56"/>
              <w:rPr>
                <w:sz w:val="20"/>
                <w:szCs w:val="20"/>
              </w:rPr>
            </w:pPr>
            <w:r>
              <w:rPr>
                <w:sz w:val="20"/>
                <w:szCs w:val="20"/>
              </w:rPr>
              <w:t>15.11.2018. – 14.11.2022 рр.</w:t>
            </w:r>
          </w:p>
          <w:p w14:paraId="1786389C" w14:textId="77777777" w:rsidR="009D7543" w:rsidRDefault="00A84C78">
            <w:pPr>
              <w:spacing w:after="120"/>
              <w:ind w:left="56" w:right="56"/>
              <w:rPr>
                <w:sz w:val="20"/>
                <w:szCs w:val="20"/>
              </w:rPr>
            </w:pPr>
            <w:r>
              <w:rPr>
                <w:sz w:val="20"/>
                <w:szCs w:val="20"/>
              </w:rPr>
              <w:t>(540 годин)</w:t>
            </w:r>
          </w:p>
          <w:p w14:paraId="13368627" w14:textId="77777777" w:rsidR="009D7543" w:rsidRDefault="00A84C78">
            <w:pPr>
              <w:spacing w:after="120"/>
              <w:ind w:left="56" w:right="56"/>
              <w:rPr>
                <w:sz w:val="20"/>
                <w:szCs w:val="20"/>
              </w:rPr>
            </w:pPr>
            <w:r>
              <w:rPr>
                <w:sz w:val="20"/>
                <w:szCs w:val="20"/>
              </w:rPr>
              <w:t xml:space="preserve"> </w:t>
            </w:r>
          </w:p>
          <w:p w14:paraId="2DC5329A" w14:textId="77777777" w:rsidR="009D7543" w:rsidRDefault="00A84C78">
            <w:pPr>
              <w:spacing w:after="120"/>
              <w:ind w:left="56" w:right="56"/>
              <w:rPr>
                <w:sz w:val="20"/>
                <w:szCs w:val="20"/>
              </w:rPr>
            </w:pPr>
            <w:r>
              <w:rPr>
                <w:sz w:val="20"/>
                <w:szCs w:val="20"/>
              </w:rPr>
              <w:t xml:space="preserve"> </w:t>
            </w:r>
          </w:p>
          <w:p w14:paraId="01330CC6" w14:textId="77777777" w:rsidR="009D7543" w:rsidRDefault="00A84C78">
            <w:pPr>
              <w:spacing w:after="120"/>
              <w:ind w:left="56" w:right="56"/>
              <w:rPr>
                <w:sz w:val="20"/>
                <w:szCs w:val="20"/>
              </w:rPr>
            </w:pPr>
            <w:r>
              <w:rPr>
                <w:sz w:val="20"/>
                <w:szCs w:val="20"/>
              </w:rPr>
              <w:t>«Сучасні методи та інструменти у викладанні журналістики» (2021, 180 год)</w:t>
            </w:r>
          </w:p>
          <w:p w14:paraId="1E7DBEB4" w14:textId="77777777" w:rsidR="009D7543" w:rsidRDefault="00A84C78">
            <w:pPr>
              <w:spacing w:after="120"/>
              <w:ind w:left="56" w:right="56"/>
              <w:rPr>
                <w:sz w:val="20"/>
                <w:szCs w:val="20"/>
              </w:rPr>
            </w:pPr>
            <w:r>
              <w:rPr>
                <w:sz w:val="20"/>
                <w:szCs w:val="20"/>
              </w:rPr>
              <w:lastRenderedPageBreak/>
              <w:t xml:space="preserve"> </w:t>
            </w:r>
          </w:p>
          <w:p w14:paraId="5909D0C3" w14:textId="77777777" w:rsidR="009D7543" w:rsidRDefault="00A84C78">
            <w:pPr>
              <w:spacing w:after="120"/>
              <w:ind w:left="56" w:right="56"/>
              <w:rPr>
                <w:sz w:val="20"/>
                <w:szCs w:val="20"/>
              </w:rPr>
            </w:pPr>
            <w:r>
              <w:rPr>
                <w:sz w:val="20"/>
                <w:szCs w:val="20"/>
              </w:rPr>
              <w:t xml:space="preserve">«Розвиток професійно-особистісного потенціалу викладача ЗВО: психолого-педагогічні, дослідницькі, цифрові компетентності» </w:t>
            </w:r>
            <w:r>
              <w:rPr>
                <w:sz w:val="20"/>
                <w:szCs w:val="20"/>
              </w:rPr>
              <w:br/>
              <w:t>(2025, 90 год).</w:t>
            </w:r>
          </w:p>
          <w:p w14:paraId="689AB838" w14:textId="77777777" w:rsidR="009D7543" w:rsidRDefault="009D7543">
            <w:pPr>
              <w:spacing w:after="120"/>
              <w:ind w:left="56" w:right="56"/>
              <w:rPr>
                <w:sz w:val="20"/>
                <w:szCs w:val="20"/>
              </w:rPr>
            </w:pPr>
          </w:p>
        </w:tc>
      </w:tr>
      <w:tr w:rsidR="009D7543" w14:paraId="1189AE99" w14:textId="77777777">
        <w:tc>
          <w:tcPr>
            <w:tcW w:w="1710" w:type="dxa"/>
          </w:tcPr>
          <w:p w14:paraId="3F4018FE" w14:textId="77777777" w:rsidR="009D7543" w:rsidRDefault="00A84C78">
            <w:pPr>
              <w:ind w:left="56"/>
              <w:rPr>
                <w:sz w:val="20"/>
                <w:szCs w:val="20"/>
              </w:rPr>
            </w:pPr>
            <w:r>
              <w:rPr>
                <w:sz w:val="20"/>
                <w:szCs w:val="20"/>
              </w:rPr>
              <w:lastRenderedPageBreak/>
              <w:t>Пазюк</w:t>
            </w:r>
          </w:p>
          <w:p w14:paraId="190BA03E" w14:textId="77777777" w:rsidR="009D7543" w:rsidRDefault="00A84C78">
            <w:pPr>
              <w:ind w:left="56"/>
              <w:rPr>
                <w:sz w:val="20"/>
                <w:szCs w:val="20"/>
              </w:rPr>
            </w:pPr>
            <w:r>
              <w:rPr>
                <w:sz w:val="20"/>
                <w:szCs w:val="20"/>
              </w:rPr>
              <w:t>Роман</w:t>
            </w:r>
          </w:p>
          <w:p w14:paraId="6E0F2770" w14:textId="77777777" w:rsidR="009D7543" w:rsidRDefault="00A84C78">
            <w:pPr>
              <w:ind w:left="56"/>
              <w:rPr>
                <w:sz w:val="20"/>
                <w:szCs w:val="20"/>
              </w:rPr>
            </w:pPr>
            <w:r>
              <w:rPr>
                <w:sz w:val="20"/>
                <w:szCs w:val="20"/>
              </w:rPr>
              <w:t>Володимирович</w:t>
            </w:r>
          </w:p>
          <w:p w14:paraId="5668E760" w14:textId="77777777" w:rsidR="009D7543" w:rsidRDefault="009D7543">
            <w:pPr>
              <w:ind w:left="141"/>
              <w:rPr>
                <w:sz w:val="20"/>
                <w:szCs w:val="20"/>
              </w:rPr>
            </w:pPr>
          </w:p>
        </w:tc>
        <w:tc>
          <w:tcPr>
            <w:tcW w:w="1605" w:type="dxa"/>
          </w:tcPr>
          <w:p w14:paraId="1181391A" w14:textId="77777777" w:rsidR="009D7543" w:rsidRDefault="00A84C78">
            <w:pPr>
              <w:pBdr>
                <w:top w:val="nil"/>
                <w:left w:val="nil"/>
                <w:bottom w:val="nil"/>
                <w:right w:val="nil"/>
                <w:between w:val="nil"/>
              </w:pBdr>
              <w:ind w:left="56" w:right="56"/>
              <w:rPr>
                <w:sz w:val="20"/>
                <w:szCs w:val="20"/>
              </w:rPr>
            </w:pPr>
            <w:r>
              <w:rPr>
                <w:sz w:val="20"/>
                <w:szCs w:val="20"/>
              </w:rPr>
              <w:t>Доцент кафедри журналістики Чернівецького національного університету імені Юрія Федьковича</w:t>
            </w:r>
          </w:p>
        </w:tc>
        <w:tc>
          <w:tcPr>
            <w:tcW w:w="1920" w:type="dxa"/>
          </w:tcPr>
          <w:p w14:paraId="25784B27" w14:textId="77777777" w:rsidR="009D7543" w:rsidRDefault="00A84C78">
            <w:pPr>
              <w:ind w:left="56" w:right="56"/>
              <w:rPr>
                <w:sz w:val="20"/>
                <w:szCs w:val="20"/>
              </w:rPr>
            </w:pPr>
            <w:r>
              <w:rPr>
                <w:sz w:val="20"/>
                <w:szCs w:val="20"/>
              </w:rPr>
              <w:t>Чернівецький національний університет імені Юрія Федьковича, 2012, спец. «Українська мова та література», кваліфікація – магістр української філології</w:t>
            </w:r>
          </w:p>
        </w:tc>
        <w:tc>
          <w:tcPr>
            <w:tcW w:w="1950" w:type="dxa"/>
          </w:tcPr>
          <w:p w14:paraId="12E7CD32" w14:textId="77777777" w:rsidR="009D7543" w:rsidRDefault="00A84C78">
            <w:pPr>
              <w:ind w:left="56" w:right="56"/>
              <w:rPr>
                <w:sz w:val="20"/>
                <w:szCs w:val="20"/>
              </w:rPr>
            </w:pPr>
            <w:r>
              <w:rPr>
                <w:sz w:val="20"/>
                <w:szCs w:val="20"/>
              </w:rPr>
              <w:t>Кандидат філологічних наук,</w:t>
            </w:r>
          </w:p>
          <w:p w14:paraId="61B7A937" w14:textId="77777777" w:rsidR="009D7543" w:rsidRDefault="00A84C78">
            <w:pPr>
              <w:ind w:left="56" w:right="56"/>
              <w:rPr>
                <w:sz w:val="20"/>
                <w:szCs w:val="20"/>
              </w:rPr>
            </w:pPr>
            <w:r>
              <w:rPr>
                <w:sz w:val="20"/>
                <w:szCs w:val="20"/>
              </w:rPr>
              <w:t>10.01.06 – Теорія літератури,</w:t>
            </w:r>
          </w:p>
          <w:p w14:paraId="5DE389B5" w14:textId="77777777" w:rsidR="009D7543" w:rsidRDefault="00A84C78">
            <w:pPr>
              <w:ind w:left="56" w:right="56"/>
              <w:rPr>
                <w:sz w:val="20"/>
                <w:szCs w:val="20"/>
              </w:rPr>
            </w:pPr>
            <w:r>
              <w:rPr>
                <w:sz w:val="20"/>
                <w:szCs w:val="20"/>
              </w:rPr>
              <w:t>«Поетика віршованих творів Богдана Лепкого (генерика, тропіка, поетичний синтаксис, фоніка, версифікація)» (2015)</w:t>
            </w:r>
          </w:p>
        </w:tc>
        <w:tc>
          <w:tcPr>
            <w:tcW w:w="1260" w:type="dxa"/>
          </w:tcPr>
          <w:p w14:paraId="7D26BFB7" w14:textId="77777777" w:rsidR="009D7543" w:rsidRDefault="00A84C78">
            <w:pPr>
              <w:pBdr>
                <w:top w:val="nil"/>
                <w:left w:val="nil"/>
                <w:bottom w:val="nil"/>
                <w:right w:val="nil"/>
                <w:between w:val="nil"/>
              </w:pBdr>
              <w:spacing w:line="223" w:lineRule="auto"/>
              <w:ind w:left="56" w:right="56"/>
              <w:rPr>
                <w:sz w:val="20"/>
                <w:szCs w:val="20"/>
              </w:rPr>
            </w:pPr>
            <w:r>
              <w:rPr>
                <w:sz w:val="20"/>
                <w:szCs w:val="20"/>
              </w:rPr>
              <w:t>13 років</w:t>
            </w:r>
          </w:p>
        </w:tc>
        <w:tc>
          <w:tcPr>
            <w:tcW w:w="4035" w:type="dxa"/>
          </w:tcPr>
          <w:p w14:paraId="5295BCF3" w14:textId="77777777" w:rsidR="009D7543" w:rsidRDefault="00A84C78">
            <w:pPr>
              <w:numPr>
                <w:ilvl w:val="0"/>
                <w:numId w:val="3"/>
              </w:numPr>
              <w:ind w:left="425" w:right="56"/>
              <w:rPr>
                <w:color w:val="222222"/>
                <w:sz w:val="20"/>
                <w:szCs w:val="20"/>
              </w:rPr>
            </w:pPr>
            <w:r>
              <w:rPr>
                <w:color w:val="222222"/>
                <w:sz w:val="20"/>
                <w:szCs w:val="20"/>
              </w:rPr>
              <w:t xml:space="preserve">Andrii Borovyk, Olha Mitchuk, Vitalii Demianchuk, Viktoria Zoliak, Roman Paziuk. The legal aspects of the activities of journalists and media professionals related to human rights protection. Journal of Legal, Ethical and Regulatory Issues. Vol: 23, Issue 2, 2020. 1544-0044-23-2-470 </w:t>
            </w:r>
            <w:r>
              <w:rPr>
                <w:sz w:val="20"/>
                <w:szCs w:val="20"/>
              </w:rPr>
              <w:t xml:space="preserve">URL: </w:t>
            </w:r>
            <w:hyperlink r:id="rId22">
              <w:r>
                <w:rPr>
                  <w:color w:val="1155CC"/>
                  <w:sz w:val="18"/>
                  <w:szCs w:val="18"/>
                  <w:u w:val="single"/>
                </w:rPr>
                <w:t>https://www.scopus.com/sourceid/19700173245</w:t>
              </w:r>
            </w:hyperlink>
            <w:r>
              <w:rPr>
                <w:color w:val="222222"/>
                <w:sz w:val="18"/>
                <w:szCs w:val="18"/>
              </w:rPr>
              <w:t xml:space="preserve"> </w:t>
            </w:r>
          </w:p>
          <w:p w14:paraId="557E9EA7" w14:textId="77777777" w:rsidR="009D7543" w:rsidRDefault="00A84C78">
            <w:pPr>
              <w:numPr>
                <w:ilvl w:val="0"/>
                <w:numId w:val="3"/>
              </w:numPr>
              <w:ind w:left="425" w:right="56"/>
              <w:rPr>
                <w:color w:val="222222"/>
                <w:sz w:val="20"/>
                <w:szCs w:val="20"/>
              </w:rPr>
            </w:pPr>
            <w:r>
              <w:rPr>
                <w:color w:val="222222"/>
                <w:sz w:val="20"/>
                <w:szCs w:val="20"/>
              </w:rPr>
              <w:t>Roman Paziuk. Information warfare in Ukraine: Why disinformation still works effectively? Communicating conflicts: history, status-quo and perspectives in the media of Georgia, Ukraine and Germany. Berlin, 2020. S. 120-124.</w:t>
            </w:r>
            <w:r>
              <w:rPr>
                <w:color w:val="222222"/>
                <w:sz w:val="20"/>
                <w:szCs w:val="20"/>
              </w:rPr>
              <w:br/>
            </w:r>
            <w:hyperlink r:id="rId23">
              <w:r>
                <w:rPr>
                  <w:color w:val="1155CC"/>
                  <w:sz w:val="18"/>
                  <w:szCs w:val="18"/>
                  <w:u w:val="single"/>
                </w:rPr>
                <w:t>https://www.researchgate.net/publication/348167902</w:t>
              </w:r>
            </w:hyperlink>
            <w:r>
              <w:rPr>
                <w:color w:val="222222"/>
                <w:sz w:val="18"/>
                <w:szCs w:val="18"/>
              </w:rPr>
              <w:t xml:space="preserve"> </w:t>
            </w:r>
          </w:p>
          <w:p w14:paraId="7599477A" w14:textId="77777777" w:rsidR="009D7543" w:rsidRDefault="00A84C78">
            <w:pPr>
              <w:numPr>
                <w:ilvl w:val="0"/>
                <w:numId w:val="3"/>
              </w:numPr>
              <w:ind w:left="425" w:right="56"/>
              <w:rPr>
                <w:color w:val="222222"/>
                <w:sz w:val="20"/>
                <w:szCs w:val="20"/>
              </w:rPr>
            </w:pPr>
            <w:r>
              <w:rPr>
                <w:color w:val="222222"/>
                <w:sz w:val="20"/>
                <w:szCs w:val="20"/>
              </w:rPr>
              <w:t>Гринівський Т., Пазюк Р. Преса як засіб національної самоідентифікації в умовах мультикультурного суспільства Буковини кінця ХІХ – початку ХХ століть. W kręgu prasy dawnej i wspуłczesnej. Wybrane problemy (1) / pod redakcją Jolanty Kowal Magdaleny Patro-Kucabi Pauliny Podolskiej. Rzeszów : Wydawnictwo uniwersytetu rzeszowskiego, 2021. S.157-167.</w:t>
            </w:r>
          </w:p>
          <w:p w14:paraId="14581938" w14:textId="77777777" w:rsidR="009D7543" w:rsidRDefault="00A84C78">
            <w:pPr>
              <w:numPr>
                <w:ilvl w:val="0"/>
                <w:numId w:val="3"/>
              </w:numPr>
              <w:ind w:left="425" w:right="56"/>
              <w:rPr>
                <w:color w:val="222222"/>
                <w:sz w:val="20"/>
                <w:szCs w:val="20"/>
              </w:rPr>
            </w:pPr>
            <w:r>
              <w:rPr>
                <w:color w:val="222222"/>
                <w:sz w:val="20"/>
                <w:szCs w:val="20"/>
              </w:rPr>
              <w:t xml:space="preserve">Керівник робочої групи ЧНУ Erasmus+ KA2 проєкту «Журналістська освіта задля демократії в Україні: розробка стандартів, доброчесність і професіоналізм» («Journalism Education </w:t>
            </w:r>
            <w:r>
              <w:rPr>
                <w:color w:val="222222"/>
                <w:sz w:val="20"/>
                <w:szCs w:val="20"/>
              </w:rPr>
              <w:lastRenderedPageBreak/>
              <w:t>for Democracy in Ukraine: Developing Standards, Integrity and Professionalism»).</w:t>
            </w:r>
            <w:r>
              <w:rPr>
                <w:color w:val="222222"/>
                <w:sz w:val="20"/>
                <w:szCs w:val="20"/>
              </w:rPr>
              <w:br/>
              <w:t>Номер проєкту: 598964-EPP-1-2018-1-UK-EPPKA2-CBHE-JP</w:t>
            </w:r>
            <w:r>
              <w:rPr>
                <w:color w:val="222222"/>
                <w:sz w:val="20"/>
                <w:szCs w:val="20"/>
              </w:rPr>
              <w:br/>
              <w:t xml:space="preserve">Акронім проєкту – DESTIN </w:t>
            </w:r>
            <w:r>
              <w:rPr>
                <w:color w:val="222222"/>
                <w:sz w:val="20"/>
                <w:szCs w:val="20"/>
              </w:rPr>
              <w:br/>
              <w:t>Тривалість проєкту – 15.11.2018-14.11.2022 рр.</w:t>
            </w:r>
            <w:r>
              <w:rPr>
                <w:color w:val="222222"/>
                <w:sz w:val="20"/>
                <w:szCs w:val="20"/>
              </w:rPr>
              <w:br/>
              <w:t xml:space="preserve">Детальна інформація про проєкт: </w:t>
            </w:r>
            <w:hyperlink r:id="rId24">
              <w:r>
                <w:rPr>
                  <w:color w:val="1155CC"/>
                  <w:sz w:val="18"/>
                  <w:szCs w:val="18"/>
                  <w:u w:val="single"/>
                </w:rPr>
                <w:t>http://www.destin-project.info/en/</w:t>
              </w:r>
            </w:hyperlink>
            <w:r>
              <w:rPr>
                <w:color w:val="222222"/>
                <w:sz w:val="18"/>
                <w:szCs w:val="18"/>
              </w:rPr>
              <w:t xml:space="preserve"> </w:t>
            </w:r>
            <w:r>
              <w:rPr>
                <w:color w:val="222222"/>
                <w:sz w:val="20"/>
                <w:szCs w:val="20"/>
              </w:rPr>
              <w:t xml:space="preserve">  </w:t>
            </w:r>
          </w:p>
          <w:p w14:paraId="12CC439A" w14:textId="77777777" w:rsidR="009D7543" w:rsidRDefault="00A84C78">
            <w:pPr>
              <w:numPr>
                <w:ilvl w:val="0"/>
                <w:numId w:val="3"/>
              </w:numPr>
              <w:ind w:left="425" w:right="56"/>
              <w:rPr>
                <w:color w:val="222222"/>
                <w:sz w:val="20"/>
                <w:szCs w:val="20"/>
              </w:rPr>
            </w:pPr>
            <w:r>
              <w:rPr>
                <w:color w:val="222222"/>
                <w:sz w:val="20"/>
                <w:szCs w:val="20"/>
              </w:rPr>
              <w:t>Член робочої групи ЧНУ Erasmus+ KA2 проєкту «Інтеграція та адаптація іноземних студентів» («International Students Adaptation and Integration»).</w:t>
            </w:r>
            <w:r>
              <w:rPr>
                <w:color w:val="222222"/>
                <w:sz w:val="20"/>
                <w:szCs w:val="20"/>
              </w:rPr>
              <w:br/>
              <w:t>Номер проєкту: 619451-EPP-1-2020-1-NL-EPPKA2-CBHE-JP</w:t>
            </w:r>
            <w:r>
              <w:rPr>
                <w:color w:val="222222"/>
                <w:sz w:val="20"/>
                <w:szCs w:val="20"/>
              </w:rPr>
              <w:br/>
              <w:t>Акронім проєкту – INTERADIS</w:t>
            </w:r>
            <w:r>
              <w:rPr>
                <w:color w:val="222222"/>
                <w:sz w:val="20"/>
                <w:szCs w:val="20"/>
              </w:rPr>
              <w:br/>
              <w:t xml:space="preserve">Тривалість проєкту – 15.11.2020-14.11.2023 рр. </w:t>
            </w:r>
            <w:r>
              <w:rPr>
                <w:color w:val="222222"/>
                <w:sz w:val="20"/>
                <w:szCs w:val="20"/>
              </w:rPr>
              <w:br/>
              <w:t>Наказ ректора ЧНУ на створення робочої групи: №86 від 08.02.2021 р.</w:t>
            </w:r>
            <w:r>
              <w:rPr>
                <w:color w:val="222222"/>
                <w:sz w:val="20"/>
                <w:szCs w:val="20"/>
              </w:rPr>
              <w:br/>
              <w:t xml:space="preserve">Детальна інформація про проєкт: </w:t>
            </w:r>
            <w:hyperlink r:id="rId25">
              <w:r>
                <w:rPr>
                  <w:color w:val="1155CC"/>
                  <w:sz w:val="18"/>
                  <w:szCs w:val="18"/>
                  <w:u w:val="single"/>
                </w:rPr>
                <w:t>https://www.chnu.edu.ua/mizhnarodna-diialnist/mizhnarodni-proiekty/erazmusplus-ka2/interadis</w:t>
              </w:r>
            </w:hyperlink>
            <w:r>
              <w:rPr>
                <w:color w:val="222222"/>
                <w:sz w:val="18"/>
                <w:szCs w:val="18"/>
              </w:rPr>
              <w:t xml:space="preserve"> </w:t>
            </w:r>
            <w:r>
              <w:rPr>
                <w:color w:val="222222"/>
                <w:sz w:val="20"/>
                <w:szCs w:val="20"/>
              </w:rPr>
              <w:t xml:space="preserve"> </w:t>
            </w:r>
          </w:p>
          <w:p w14:paraId="414A1EA5" w14:textId="77777777" w:rsidR="009D7543" w:rsidRDefault="00A84C78">
            <w:pPr>
              <w:numPr>
                <w:ilvl w:val="0"/>
                <w:numId w:val="3"/>
              </w:numPr>
              <w:ind w:left="425" w:right="56"/>
              <w:rPr>
                <w:color w:val="222222"/>
                <w:sz w:val="20"/>
                <w:szCs w:val="20"/>
              </w:rPr>
            </w:pPr>
            <w:r>
              <w:rPr>
                <w:color w:val="222222"/>
                <w:sz w:val="20"/>
                <w:szCs w:val="20"/>
              </w:rPr>
              <w:t xml:space="preserve">Медіатренер в міжнародному проєкті «Жива різноманітність. Робота з національними меншинами в Україні, Грузії та Німеччині» в межах програми «MEET UP! Молодь за партнерство», яка фінансується фондом «Пам’ять, відповідальність і майбутнє» (EVZ). Організатори Інститут Молдови </w:t>
            </w:r>
            <w:r>
              <w:rPr>
                <w:color w:val="222222"/>
                <w:sz w:val="20"/>
                <w:szCs w:val="20"/>
              </w:rPr>
              <w:br/>
            </w:r>
            <w:r>
              <w:rPr>
                <w:color w:val="222222"/>
                <w:sz w:val="20"/>
                <w:szCs w:val="20"/>
              </w:rPr>
              <w:lastRenderedPageBreak/>
              <w:t>(м. Лейпциг, Німеччина), Чернівецький національний університет імені Юрія Федьковича (Україна) і Тбіліський державний університет (Грузія).</w:t>
            </w:r>
          </w:p>
          <w:p w14:paraId="53868684" w14:textId="77777777" w:rsidR="009D7543" w:rsidRDefault="00A84C78">
            <w:pPr>
              <w:numPr>
                <w:ilvl w:val="0"/>
                <w:numId w:val="3"/>
              </w:numPr>
              <w:ind w:left="425" w:right="56"/>
              <w:rPr>
                <w:color w:val="222222"/>
                <w:sz w:val="20"/>
                <w:szCs w:val="20"/>
              </w:rPr>
            </w:pPr>
            <w:r>
              <w:rPr>
                <w:color w:val="222222"/>
                <w:sz w:val="20"/>
                <w:szCs w:val="20"/>
              </w:rPr>
              <w:t>Тренер у міжнародному освітньому діджитал-проєкті «Вимірюючи гетто: Гродно – Чернівці – Кишинів»:</w:t>
            </w:r>
            <w:r>
              <w:rPr>
                <w:color w:val="222222"/>
                <w:sz w:val="20"/>
                <w:szCs w:val="20"/>
              </w:rPr>
              <w:br/>
              <w:t xml:space="preserve">Сайт проекту:  </w:t>
            </w:r>
            <w:hyperlink r:id="rId26">
              <w:r>
                <w:rPr>
                  <w:color w:val="1155CC"/>
                  <w:sz w:val="18"/>
                  <w:szCs w:val="18"/>
                  <w:u w:val="single"/>
                </w:rPr>
                <w:t>https://www.ghettos.digital/team</w:t>
              </w:r>
            </w:hyperlink>
            <w:r>
              <w:rPr>
                <w:color w:val="222222"/>
                <w:sz w:val="18"/>
                <w:szCs w:val="18"/>
              </w:rPr>
              <w:t xml:space="preserve"> </w:t>
            </w:r>
          </w:p>
          <w:p w14:paraId="6AE36957" w14:textId="77777777" w:rsidR="009D7543" w:rsidRDefault="00A84C78">
            <w:pPr>
              <w:numPr>
                <w:ilvl w:val="0"/>
                <w:numId w:val="3"/>
              </w:numPr>
              <w:ind w:left="425" w:right="56"/>
              <w:rPr>
                <w:color w:val="222222"/>
                <w:sz w:val="20"/>
                <w:szCs w:val="20"/>
              </w:rPr>
            </w:pPr>
            <w:r>
              <w:rPr>
                <w:color w:val="222222"/>
                <w:sz w:val="20"/>
                <w:szCs w:val="20"/>
              </w:rPr>
              <w:t>Тренер в освітньому проєкті «Journalism Teachers’ Academy» – це проєкт спрямований на покращення якості української журналістської освіти.</w:t>
            </w:r>
            <w:r>
              <w:rPr>
                <w:color w:val="222222"/>
                <w:sz w:val="20"/>
                <w:szCs w:val="20"/>
              </w:rPr>
              <w:br/>
              <w:t>Проєкт реалізовує ГО «Український інститут медіа та комунікації» у співпраці з Deutsche Welle Akademie за фінансової підтримки Федерального міністерства та розвитку Німеччини (BMZ)</w:t>
            </w:r>
            <w:r>
              <w:rPr>
                <w:color w:val="222222"/>
                <w:sz w:val="20"/>
                <w:szCs w:val="20"/>
              </w:rPr>
              <w:br/>
              <w:t xml:space="preserve">Сайт проекту: </w:t>
            </w:r>
            <w:hyperlink r:id="rId27">
              <w:r>
                <w:rPr>
                  <w:color w:val="1155CC"/>
                  <w:sz w:val="18"/>
                  <w:szCs w:val="18"/>
                  <w:u w:val="single"/>
                </w:rPr>
                <w:t>https://www.jta.com.ua/pro-jta/</w:t>
              </w:r>
            </w:hyperlink>
            <w:r>
              <w:rPr>
                <w:color w:val="222222"/>
                <w:sz w:val="18"/>
                <w:szCs w:val="18"/>
              </w:rPr>
              <w:t xml:space="preserve"> </w:t>
            </w:r>
          </w:p>
          <w:p w14:paraId="314D2452" w14:textId="77777777" w:rsidR="009D7543" w:rsidRDefault="00A84C78">
            <w:pPr>
              <w:numPr>
                <w:ilvl w:val="0"/>
                <w:numId w:val="3"/>
              </w:numPr>
              <w:ind w:left="425" w:right="56"/>
              <w:rPr>
                <w:color w:val="222222"/>
                <w:sz w:val="20"/>
                <w:szCs w:val="20"/>
              </w:rPr>
            </w:pPr>
            <w:r>
              <w:rPr>
                <w:color w:val="222222"/>
                <w:sz w:val="20"/>
                <w:szCs w:val="20"/>
              </w:rPr>
              <w:t>Віщак Ю., Пазюк Р. Термінологічний дискурс та художньо-технічні особливості плаката як формату сучасного дизайну. «Платон мені друг, але істина дорожча»: теоретико-практичні та методологічні аспекти розвитку сучасних гуманітарних наук : зб. матеріалів Всеукраїнської молодіжної конференції (2-3 березня 2023 року, м. Чернівці). Чернівці : Чернівец. нац. ун-т. ім. Ю. Федьковича, 2023. С. 224-226.</w:t>
            </w:r>
          </w:p>
          <w:p w14:paraId="77771F0C" w14:textId="77777777" w:rsidR="004D50C6" w:rsidRDefault="004D50C6" w:rsidP="004D50C6">
            <w:pPr>
              <w:ind w:left="65" w:right="56"/>
              <w:rPr>
                <w:color w:val="222222"/>
                <w:sz w:val="20"/>
                <w:szCs w:val="20"/>
              </w:rPr>
            </w:pPr>
          </w:p>
        </w:tc>
        <w:tc>
          <w:tcPr>
            <w:tcW w:w="2535" w:type="dxa"/>
          </w:tcPr>
          <w:p w14:paraId="2FEF1795" w14:textId="77777777" w:rsidR="009D7543" w:rsidRDefault="00A84C78">
            <w:pPr>
              <w:spacing w:after="120"/>
              <w:ind w:left="56" w:right="56"/>
              <w:rPr>
                <w:sz w:val="20"/>
                <w:szCs w:val="20"/>
              </w:rPr>
            </w:pPr>
            <w:r>
              <w:rPr>
                <w:sz w:val="20"/>
                <w:szCs w:val="20"/>
              </w:rPr>
              <w:lastRenderedPageBreak/>
              <w:t xml:space="preserve">Наказ № 321 </w:t>
            </w:r>
          </w:p>
          <w:p w14:paraId="02686B4D" w14:textId="77777777" w:rsidR="009D7543" w:rsidRDefault="00A84C78">
            <w:pPr>
              <w:spacing w:after="120"/>
              <w:ind w:left="56" w:right="56"/>
              <w:rPr>
                <w:sz w:val="20"/>
                <w:szCs w:val="20"/>
              </w:rPr>
            </w:pPr>
            <w:r>
              <w:rPr>
                <w:sz w:val="20"/>
                <w:szCs w:val="20"/>
              </w:rPr>
              <w:t xml:space="preserve">1 травня – 30 черв. 2018 р. наукове стажування </w:t>
            </w:r>
            <w:r>
              <w:rPr>
                <w:sz w:val="20"/>
                <w:szCs w:val="20"/>
              </w:rPr>
              <w:br/>
              <w:t>в університеті м. Пассау (Німеччина) у межах програми DAAD.</w:t>
            </w:r>
          </w:p>
          <w:p w14:paraId="7AE916FA" w14:textId="77777777" w:rsidR="009D7543" w:rsidRDefault="00A84C78">
            <w:pPr>
              <w:spacing w:after="120"/>
              <w:ind w:left="56" w:right="56"/>
              <w:rPr>
                <w:sz w:val="20"/>
                <w:szCs w:val="20"/>
              </w:rPr>
            </w:pPr>
            <w:r>
              <w:rPr>
                <w:sz w:val="20"/>
                <w:szCs w:val="20"/>
              </w:rPr>
              <w:t>Сертифікат.</w:t>
            </w:r>
          </w:p>
          <w:p w14:paraId="5B2362E4" w14:textId="77777777" w:rsidR="009D7543" w:rsidRDefault="009D7543">
            <w:pPr>
              <w:spacing w:after="120"/>
              <w:ind w:left="56" w:right="56"/>
              <w:rPr>
                <w:sz w:val="20"/>
                <w:szCs w:val="20"/>
              </w:rPr>
            </w:pPr>
          </w:p>
          <w:p w14:paraId="7795AF26" w14:textId="77777777" w:rsidR="009D7543" w:rsidRDefault="00A84C78">
            <w:pPr>
              <w:spacing w:after="120"/>
              <w:ind w:left="56" w:right="56"/>
              <w:rPr>
                <w:sz w:val="20"/>
                <w:szCs w:val="20"/>
              </w:rPr>
            </w:pPr>
            <w:r>
              <w:rPr>
                <w:sz w:val="20"/>
                <w:szCs w:val="20"/>
              </w:rPr>
              <w:t>Наказ № 289</w:t>
            </w:r>
          </w:p>
          <w:p w14:paraId="446D3B57" w14:textId="77777777" w:rsidR="009D7543" w:rsidRDefault="00A84C78">
            <w:pPr>
              <w:spacing w:after="120"/>
              <w:ind w:left="56" w:right="56"/>
              <w:rPr>
                <w:sz w:val="20"/>
                <w:szCs w:val="20"/>
              </w:rPr>
            </w:pPr>
            <w:r>
              <w:rPr>
                <w:sz w:val="20"/>
                <w:szCs w:val="20"/>
              </w:rPr>
              <w:t>Journalism Teachers’</w:t>
            </w:r>
            <w:r>
              <w:rPr>
                <w:sz w:val="20"/>
                <w:szCs w:val="20"/>
              </w:rPr>
              <w:br/>
              <w:t xml:space="preserve">Academy, </w:t>
            </w:r>
            <w:r>
              <w:rPr>
                <w:sz w:val="20"/>
                <w:szCs w:val="20"/>
              </w:rPr>
              <w:br/>
              <w:t>м. Берлін, (Німеччина)</w:t>
            </w:r>
          </w:p>
          <w:p w14:paraId="2D8A603C" w14:textId="77777777" w:rsidR="009D7543" w:rsidRDefault="00A84C78">
            <w:pPr>
              <w:spacing w:after="120"/>
              <w:ind w:left="56" w:right="56"/>
              <w:rPr>
                <w:sz w:val="20"/>
                <w:szCs w:val="20"/>
              </w:rPr>
            </w:pPr>
            <w:r>
              <w:rPr>
                <w:sz w:val="20"/>
                <w:szCs w:val="20"/>
              </w:rPr>
              <w:t>17.09.2021. – 03.12.2021 рр.</w:t>
            </w:r>
          </w:p>
          <w:p w14:paraId="309A994B" w14:textId="77777777" w:rsidR="009D7543" w:rsidRDefault="00A84C78">
            <w:pPr>
              <w:spacing w:after="120"/>
              <w:ind w:left="56" w:right="56"/>
              <w:rPr>
                <w:sz w:val="20"/>
                <w:szCs w:val="20"/>
              </w:rPr>
            </w:pPr>
            <w:r>
              <w:rPr>
                <w:sz w:val="20"/>
                <w:szCs w:val="20"/>
              </w:rPr>
              <w:t>Сертифікат (180 год).</w:t>
            </w:r>
          </w:p>
          <w:p w14:paraId="35F78E44" w14:textId="77777777" w:rsidR="009D7543" w:rsidRDefault="009D7543">
            <w:pPr>
              <w:spacing w:after="120"/>
              <w:ind w:left="56" w:right="56"/>
              <w:rPr>
                <w:sz w:val="20"/>
                <w:szCs w:val="20"/>
              </w:rPr>
            </w:pPr>
          </w:p>
          <w:p w14:paraId="75198D22" w14:textId="77777777" w:rsidR="009D7543" w:rsidRDefault="00A84C78">
            <w:pPr>
              <w:spacing w:after="120"/>
              <w:ind w:left="56" w:right="56"/>
              <w:rPr>
                <w:sz w:val="20"/>
                <w:szCs w:val="20"/>
              </w:rPr>
            </w:pPr>
            <w:r>
              <w:rPr>
                <w:sz w:val="20"/>
                <w:szCs w:val="20"/>
              </w:rPr>
              <w:t>Erasmus+ KA2</w:t>
            </w:r>
            <w:r>
              <w:rPr>
                <w:sz w:val="20"/>
                <w:szCs w:val="20"/>
              </w:rPr>
              <w:br/>
              <w:t>Capacity Building.</w:t>
            </w:r>
          </w:p>
          <w:p w14:paraId="704847A9" w14:textId="77777777" w:rsidR="009D7543" w:rsidRDefault="00A84C78">
            <w:pPr>
              <w:spacing w:after="120"/>
              <w:ind w:left="56" w:right="56"/>
              <w:rPr>
                <w:sz w:val="20"/>
                <w:szCs w:val="20"/>
              </w:rPr>
            </w:pPr>
            <w:r>
              <w:rPr>
                <w:sz w:val="20"/>
                <w:szCs w:val="20"/>
              </w:rPr>
              <w:t>Journalism Education for Democracy in Ukraine: Developing Standarts, Integrity and Professionalism..</w:t>
            </w:r>
          </w:p>
          <w:p w14:paraId="1FF21768" w14:textId="77777777" w:rsidR="009D7543" w:rsidRDefault="00A84C78">
            <w:pPr>
              <w:spacing w:after="120"/>
              <w:ind w:left="56" w:right="56"/>
              <w:rPr>
                <w:sz w:val="20"/>
                <w:szCs w:val="20"/>
              </w:rPr>
            </w:pPr>
            <w:r>
              <w:rPr>
                <w:sz w:val="20"/>
                <w:szCs w:val="20"/>
              </w:rPr>
              <w:t>15.11.2018. – 14.11.2022 рр.</w:t>
            </w:r>
          </w:p>
          <w:p w14:paraId="2578B1BF" w14:textId="77777777" w:rsidR="009D7543" w:rsidRDefault="00A84C78">
            <w:pPr>
              <w:spacing w:after="120"/>
              <w:ind w:left="56" w:right="56"/>
              <w:rPr>
                <w:sz w:val="20"/>
                <w:szCs w:val="20"/>
              </w:rPr>
            </w:pPr>
            <w:r>
              <w:rPr>
                <w:sz w:val="20"/>
                <w:szCs w:val="20"/>
              </w:rPr>
              <w:t>Сертифікат (540 годин).</w:t>
            </w:r>
          </w:p>
          <w:p w14:paraId="2247B25F" w14:textId="77777777" w:rsidR="009D7543" w:rsidRDefault="00A84C78">
            <w:pPr>
              <w:spacing w:after="120"/>
              <w:ind w:left="56" w:right="56"/>
              <w:rPr>
                <w:sz w:val="20"/>
                <w:szCs w:val="20"/>
              </w:rPr>
            </w:pPr>
            <w:r>
              <w:rPr>
                <w:sz w:val="20"/>
                <w:szCs w:val="20"/>
              </w:rPr>
              <w:lastRenderedPageBreak/>
              <w:t>Наказ № 362</w:t>
            </w:r>
          </w:p>
          <w:p w14:paraId="3392B304" w14:textId="77777777" w:rsidR="009D7543" w:rsidRDefault="00A84C78">
            <w:pPr>
              <w:spacing w:after="120"/>
              <w:ind w:left="56" w:right="56"/>
              <w:rPr>
                <w:sz w:val="20"/>
                <w:szCs w:val="20"/>
              </w:rPr>
            </w:pPr>
            <w:r>
              <w:rPr>
                <w:sz w:val="20"/>
                <w:szCs w:val="20"/>
              </w:rPr>
              <w:t xml:space="preserve">26–30 серпня 2024р. взяв участь у тренінгах зі сталого розвитку, організованими Університетом м. Фоджа (Італія) в межах міжнародного проєкту Erasmus+ KA2 INTERADIS </w:t>
            </w:r>
          </w:p>
          <w:p w14:paraId="1DEA6564" w14:textId="77777777" w:rsidR="009D7543" w:rsidRDefault="009D7543">
            <w:pPr>
              <w:spacing w:after="120"/>
              <w:ind w:left="56" w:right="56"/>
              <w:rPr>
                <w:sz w:val="20"/>
                <w:szCs w:val="20"/>
              </w:rPr>
            </w:pPr>
          </w:p>
          <w:p w14:paraId="44406500" w14:textId="77777777" w:rsidR="009D7543" w:rsidRDefault="00A84C78">
            <w:pPr>
              <w:spacing w:after="120"/>
              <w:ind w:left="56" w:right="56"/>
              <w:rPr>
                <w:sz w:val="20"/>
                <w:szCs w:val="20"/>
              </w:rPr>
            </w:pPr>
            <w:r>
              <w:rPr>
                <w:sz w:val="20"/>
                <w:szCs w:val="20"/>
              </w:rPr>
              <w:t>Наказ № 24</w:t>
            </w:r>
          </w:p>
          <w:p w14:paraId="756F8943" w14:textId="77777777" w:rsidR="009D7543" w:rsidRDefault="00A84C78">
            <w:pPr>
              <w:spacing w:after="120"/>
              <w:ind w:left="56" w:right="56"/>
              <w:rPr>
                <w:sz w:val="20"/>
                <w:szCs w:val="20"/>
              </w:rPr>
            </w:pPr>
            <w:r>
              <w:rPr>
                <w:sz w:val="20"/>
                <w:szCs w:val="20"/>
              </w:rPr>
              <w:t xml:space="preserve">27 січня – 09 лют. 2025 р. успішно завершив курси підвищення кваліфікації науково-педагогічних працівників з теми «Розвиток професійно- особистісного потенціалу викладача ЗВО: психолого-педагогічні, дослідницькі, цифрові компетентності» </w:t>
            </w:r>
            <w:r>
              <w:rPr>
                <w:sz w:val="20"/>
                <w:szCs w:val="20"/>
              </w:rPr>
              <w:br/>
              <w:t>(м. Чернівціі, Україна)</w:t>
            </w:r>
          </w:p>
          <w:p w14:paraId="52F1CE7E" w14:textId="77777777" w:rsidR="009D7543" w:rsidRDefault="00A84C78">
            <w:pPr>
              <w:spacing w:after="120"/>
              <w:ind w:left="56" w:right="56"/>
              <w:rPr>
                <w:sz w:val="20"/>
                <w:szCs w:val="20"/>
              </w:rPr>
            </w:pPr>
            <w:r>
              <w:rPr>
                <w:sz w:val="20"/>
                <w:szCs w:val="20"/>
              </w:rPr>
              <w:t>Сертифікат (90 годин)</w:t>
            </w:r>
          </w:p>
          <w:p w14:paraId="218B9B0E" w14:textId="77777777" w:rsidR="009D7543" w:rsidRDefault="009D7543">
            <w:pPr>
              <w:spacing w:after="120"/>
              <w:ind w:left="56" w:right="56"/>
              <w:rPr>
                <w:sz w:val="20"/>
                <w:szCs w:val="20"/>
              </w:rPr>
            </w:pPr>
          </w:p>
          <w:p w14:paraId="03C8356A" w14:textId="77777777" w:rsidR="009D7543" w:rsidRDefault="009D7543">
            <w:pPr>
              <w:spacing w:after="120"/>
              <w:ind w:left="56" w:right="56"/>
              <w:rPr>
                <w:sz w:val="20"/>
                <w:szCs w:val="20"/>
              </w:rPr>
            </w:pPr>
          </w:p>
          <w:p w14:paraId="32B5E85E" w14:textId="77777777" w:rsidR="009D7543" w:rsidRDefault="009D7543">
            <w:pPr>
              <w:spacing w:after="120"/>
              <w:ind w:left="56" w:right="56"/>
              <w:rPr>
                <w:sz w:val="20"/>
                <w:szCs w:val="20"/>
              </w:rPr>
            </w:pPr>
          </w:p>
          <w:p w14:paraId="07A03538" w14:textId="77777777" w:rsidR="009D7543" w:rsidRDefault="00A84C78">
            <w:pPr>
              <w:spacing w:after="120"/>
              <w:ind w:left="56" w:right="56"/>
              <w:rPr>
                <w:sz w:val="20"/>
                <w:szCs w:val="20"/>
              </w:rPr>
            </w:pPr>
            <w:r>
              <w:rPr>
                <w:sz w:val="20"/>
                <w:szCs w:val="20"/>
              </w:rPr>
              <w:t>Наказ №177</w:t>
            </w:r>
          </w:p>
          <w:p w14:paraId="28265B5E" w14:textId="77777777" w:rsidR="009D7543" w:rsidRDefault="00A84C78">
            <w:pPr>
              <w:spacing w:after="120"/>
              <w:ind w:left="56" w:right="56"/>
              <w:rPr>
                <w:sz w:val="20"/>
                <w:szCs w:val="20"/>
              </w:rPr>
            </w:pPr>
            <w:r>
              <w:rPr>
                <w:sz w:val="20"/>
                <w:szCs w:val="20"/>
              </w:rPr>
              <w:lastRenderedPageBreak/>
              <w:t xml:space="preserve">26 квітня – 06 трав. 2025 р. наукове стажування </w:t>
            </w:r>
            <w:r>
              <w:rPr>
                <w:sz w:val="20"/>
                <w:szCs w:val="20"/>
              </w:rPr>
              <w:br/>
              <w:t xml:space="preserve">в Університеті Діджлє </w:t>
            </w:r>
            <w:r>
              <w:rPr>
                <w:sz w:val="20"/>
                <w:szCs w:val="20"/>
              </w:rPr>
              <w:br/>
              <w:t xml:space="preserve">(м. Діярбакір, Туреччина </w:t>
            </w:r>
            <w:r>
              <w:rPr>
                <w:sz w:val="20"/>
                <w:szCs w:val="20"/>
              </w:rPr>
              <w:br/>
              <w:t>в межах програми академічної мобільності Erasmus+).</w:t>
            </w:r>
          </w:p>
          <w:p w14:paraId="628BFD90" w14:textId="77777777" w:rsidR="009D7543" w:rsidRDefault="00A84C78">
            <w:pPr>
              <w:spacing w:after="120"/>
              <w:ind w:left="56" w:right="56"/>
              <w:rPr>
                <w:sz w:val="20"/>
                <w:szCs w:val="20"/>
              </w:rPr>
            </w:pPr>
            <w:r>
              <w:rPr>
                <w:sz w:val="20"/>
                <w:szCs w:val="20"/>
              </w:rPr>
              <w:t>Сертифікат.</w:t>
            </w:r>
          </w:p>
          <w:p w14:paraId="2F8B640A" w14:textId="77777777" w:rsidR="009D7543" w:rsidRDefault="009D7543">
            <w:pPr>
              <w:spacing w:after="120"/>
              <w:ind w:left="56" w:right="56"/>
              <w:rPr>
                <w:sz w:val="20"/>
                <w:szCs w:val="20"/>
              </w:rPr>
            </w:pPr>
          </w:p>
        </w:tc>
      </w:tr>
      <w:tr w:rsidR="009D7543" w14:paraId="6A1A5552" w14:textId="77777777">
        <w:tc>
          <w:tcPr>
            <w:tcW w:w="1710" w:type="dxa"/>
          </w:tcPr>
          <w:p w14:paraId="69FBEAB0" w14:textId="77777777" w:rsidR="009D7543" w:rsidRDefault="00A84C78">
            <w:pPr>
              <w:ind w:left="56"/>
              <w:rPr>
                <w:sz w:val="20"/>
                <w:szCs w:val="20"/>
              </w:rPr>
            </w:pPr>
            <w:r>
              <w:rPr>
                <w:sz w:val="20"/>
                <w:szCs w:val="20"/>
              </w:rPr>
              <w:lastRenderedPageBreak/>
              <w:t>Попович Юлія Олександрівна</w:t>
            </w:r>
          </w:p>
        </w:tc>
        <w:tc>
          <w:tcPr>
            <w:tcW w:w="1605" w:type="dxa"/>
          </w:tcPr>
          <w:p w14:paraId="00674A3E" w14:textId="77777777" w:rsidR="009D7543" w:rsidRDefault="00A84C78">
            <w:pPr>
              <w:pBdr>
                <w:top w:val="nil"/>
                <w:left w:val="nil"/>
                <w:bottom w:val="nil"/>
                <w:right w:val="nil"/>
                <w:between w:val="nil"/>
              </w:pBdr>
              <w:ind w:left="56" w:right="56"/>
              <w:rPr>
                <w:sz w:val="20"/>
                <w:szCs w:val="20"/>
              </w:rPr>
            </w:pPr>
            <w:r>
              <w:rPr>
                <w:sz w:val="20"/>
                <w:szCs w:val="20"/>
              </w:rPr>
              <w:t>Асистент кафедри журналістики Чернівецького національного університету імені Юрія Федьковича</w:t>
            </w:r>
          </w:p>
        </w:tc>
        <w:tc>
          <w:tcPr>
            <w:tcW w:w="1920" w:type="dxa"/>
          </w:tcPr>
          <w:p w14:paraId="1597DA02" w14:textId="77777777" w:rsidR="009D7543" w:rsidRDefault="00A84C78">
            <w:pPr>
              <w:ind w:left="56" w:right="56"/>
              <w:rPr>
                <w:sz w:val="20"/>
                <w:szCs w:val="20"/>
              </w:rPr>
            </w:pPr>
            <w:r>
              <w:rPr>
                <w:sz w:val="20"/>
                <w:szCs w:val="20"/>
              </w:rPr>
              <w:t>Чернівецький національний університет імені Юрія Федьковича, 2012, спеціальність «Журналістика», магістр журналістики</w:t>
            </w:r>
          </w:p>
        </w:tc>
        <w:tc>
          <w:tcPr>
            <w:tcW w:w="1950" w:type="dxa"/>
          </w:tcPr>
          <w:p w14:paraId="7D933C04" w14:textId="77777777" w:rsidR="009D7543" w:rsidRDefault="00A84C78">
            <w:pPr>
              <w:ind w:left="56" w:right="56"/>
              <w:rPr>
                <w:sz w:val="20"/>
                <w:szCs w:val="20"/>
              </w:rPr>
            </w:pPr>
            <w:r>
              <w:rPr>
                <w:sz w:val="20"/>
                <w:szCs w:val="20"/>
              </w:rPr>
              <w:t>Кандидат наук із соціальних комунікацій, 27.00.04 – теорія та історія журналістики</w:t>
            </w:r>
          </w:p>
          <w:p w14:paraId="147263FE" w14:textId="77777777" w:rsidR="009D7543" w:rsidRDefault="00A84C78">
            <w:pPr>
              <w:ind w:left="56" w:right="56"/>
              <w:rPr>
                <w:sz w:val="20"/>
                <w:szCs w:val="20"/>
              </w:rPr>
            </w:pPr>
            <w:r>
              <w:rPr>
                <w:sz w:val="20"/>
                <w:szCs w:val="20"/>
              </w:rPr>
              <w:t>«Преса Північної Буковини у формуванні концепції національної соборності (1885-1930-ті рр.)» (2018)</w:t>
            </w:r>
          </w:p>
          <w:p w14:paraId="0372BA9A" w14:textId="77777777" w:rsidR="009D7543" w:rsidRDefault="009D7543">
            <w:pPr>
              <w:ind w:left="56" w:right="56"/>
              <w:rPr>
                <w:sz w:val="20"/>
                <w:szCs w:val="20"/>
              </w:rPr>
            </w:pPr>
          </w:p>
        </w:tc>
        <w:tc>
          <w:tcPr>
            <w:tcW w:w="1260" w:type="dxa"/>
          </w:tcPr>
          <w:p w14:paraId="636D69AE" w14:textId="77777777" w:rsidR="009D7543" w:rsidRDefault="00A84C78">
            <w:pPr>
              <w:pBdr>
                <w:top w:val="nil"/>
                <w:left w:val="nil"/>
                <w:bottom w:val="nil"/>
                <w:right w:val="nil"/>
                <w:between w:val="nil"/>
              </w:pBdr>
              <w:spacing w:line="223" w:lineRule="auto"/>
              <w:ind w:left="56" w:right="56"/>
              <w:rPr>
                <w:sz w:val="20"/>
                <w:szCs w:val="20"/>
              </w:rPr>
            </w:pPr>
            <w:r>
              <w:rPr>
                <w:sz w:val="20"/>
                <w:szCs w:val="20"/>
              </w:rPr>
              <w:t>12 років</w:t>
            </w:r>
          </w:p>
        </w:tc>
        <w:tc>
          <w:tcPr>
            <w:tcW w:w="4035" w:type="dxa"/>
          </w:tcPr>
          <w:p w14:paraId="777C19D7" w14:textId="77777777" w:rsidR="009D7543" w:rsidRDefault="00A84C78">
            <w:pPr>
              <w:numPr>
                <w:ilvl w:val="0"/>
                <w:numId w:val="6"/>
              </w:numPr>
              <w:ind w:left="425" w:right="56"/>
              <w:rPr>
                <w:color w:val="222222"/>
                <w:sz w:val="20"/>
                <w:szCs w:val="20"/>
              </w:rPr>
            </w:pPr>
            <w:r>
              <w:rPr>
                <w:color w:val="222222"/>
                <w:sz w:val="20"/>
                <w:szCs w:val="20"/>
              </w:rPr>
              <w:t xml:space="preserve">Попович Ю. О. Ідея єдності України крізь призму художніх публікацій на сторінках часопису «Промінь» (1922-1923 рр.) // Журналістика. Вип. 15 (40). К., 2016. С. 5-19. </w:t>
            </w:r>
          </w:p>
          <w:p w14:paraId="6EF840F1" w14:textId="77777777" w:rsidR="009D7543" w:rsidRDefault="00A84C78">
            <w:pPr>
              <w:numPr>
                <w:ilvl w:val="0"/>
                <w:numId w:val="6"/>
              </w:numPr>
              <w:ind w:left="425" w:right="56"/>
              <w:rPr>
                <w:color w:val="222222"/>
                <w:sz w:val="20"/>
                <w:szCs w:val="20"/>
              </w:rPr>
            </w:pPr>
            <w:r>
              <w:rPr>
                <w:color w:val="222222"/>
                <w:sz w:val="20"/>
                <w:szCs w:val="20"/>
              </w:rPr>
              <w:t>Попович Ю. О. Суспільно-політичні публікації на сторінках чернівецької «Самостійної Думки» (1931-1937) як джерело соборницьких ідей // Образ. №3. 2017. С. 120-126.</w:t>
            </w:r>
          </w:p>
          <w:p w14:paraId="44E056DC" w14:textId="77777777" w:rsidR="009D7543" w:rsidRDefault="00A84C78">
            <w:pPr>
              <w:numPr>
                <w:ilvl w:val="0"/>
                <w:numId w:val="6"/>
              </w:numPr>
              <w:ind w:left="425" w:right="56"/>
              <w:rPr>
                <w:color w:val="222222"/>
                <w:sz w:val="20"/>
                <w:szCs w:val="20"/>
              </w:rPr>
            </w:pPr>
            <w:r>
              <w:rPr>
                <w:color w:val="222222"/>
                <w:sz w:val="20"/>
                <w:szCs w:val="20"/>
              </w:rPr>
              <w:t>Попович Юлія. Права людини та кримські татари // Права людини та мас-медіа в Україні. Частина 2: Збірник конспектів лекцій [Тексти] / Авт. кол. – За ред. Виртосу І., Шендеровського К. Київ: Інститут журналістики КНУ імені Тараса Шевченка, 2020. С. 23-32.</w:t>
            </w:r>
          </w:p>
          <w:p w14:paraId="6D7112C1" w14:textId="77777777" w:rsidR="009D7543" w:rsidRDefault="00A84C78">
            <w:pPr>
              <w:numPr>
                <w:ilvl w:val="0"/>
                <w:numId w:val="6"/>
              </w:numPr>
              <w:ind w:left="425" w:right="56"/>
              <w:rPr>
                <w:color w:val="222222"/>
                <w:sz w:val="20"/>
                <w:szCs w:val="20"/>
              </w:rPr>
            </w:pPr>
            <w:r>
              <w:rPr>
                <w:color w:val="222222"/>
                <w:sz w:val="20"/>
                <w:szCs w:val="20"/>
              </w:rPr>
              <w:t>Попович Ю. О. Міжнародні новини на сторінках газети „Буковина» (1885– 1887 рр.) // W kręgu prasy dawnej i współczesnej. Wybrane problemy (1). Жешув, 2021. С. 141-156.</w:t>
            </w:r>
          </w:p>
          <w:p w14:paraId="25E97857" w14:textId="77777777" w:rsidR="009D7543" w:rsidRDefault="00A84C78">
            <w:pPr>
              <w:numPr>
                <w:ilvl w:val="0"/>
                <w:numId w:val="6"/>
              </w:numPr>
              <w:ind w:left="425" w:right="56"/>
              <w:rPr>
                <w:color w:val="222222"/>
                <w:sz w:val="20"/>
                <w:szCs w:val="20"/>
              </w:rPr>
            </w:pPr>
            <w:r>
              <w:rPr>
                <w:color w:val="222222"/>
                <w:sz w:val="20"/>
                <w:szCs w:val="20"/>
              </w:rPr>
              <w:t xml:space="preserve">Попович Ю. О. Медіа-сегмент «Буковина / Україна» як ключовий у редакційній діяльності газети «Буковина» на межі двох століть (1898–1900 рр.) // Рівень ефективності та необхідності впливу філологічних наук на розвиток мови та літератури: Матеріали міжнародної науково-практичної конференції: м. Львів, 10 – 11 травня 2019 р. Львів: ГО «Наукова </w:t>
            </w:r>
            <w:r>
              <w:rPr>
                <w:color w:val="222222"/>
                <w:sz w:val="20"/>
                <w:szCs w:val="20"/>
              </w:rPr>
              <w:lastRenderedPageBreak/>
              <w:t>філологічна організація «Логос», 2019. С. 9–13.</w:t>
            </w:r>
          </w:p>
          <w:p w14:paraId="08BA6FC2" w14:textId="77777777" w:rsidR="009D7543" w:rsidRDefault="00A84C78">
            <w:pPr>
              <w:numPr>
                <w:ilvl w:val="0"/>
                <w:numId w:val="6"/>
              </w:numPr>
              <w:ind w:left="425" w:right="56"/>
              <w:rPr>
                <w:color w:val="222222"/>
                <w:sz w:val="20"/>
                <w:szCs w:val="20"/>
              </w:rPr>
            </w:pPr>
            <w:r>
              <w:rPr>
                <w:color w:val="222222"/>
                <w:sz w:val="20"/>
                <w:szCs w:val="20"/>
              </w:rPr>
              <w:t>Попович Ю. Початки української періодики на Буковині та роль газети «Буковина» у національному відродженні українців краю // ХХVІ Міжнародна науково-практична конференція «Theoretical and Practical Aspects of Modern  Research» 5-7 червня 2024 р. Оттава, Канада. С.125-127.</w:t>
            </w:r>
          </w:p>
          <w:p w14:paraId="735E2A42" w14:textId="77777777" w:rsidR="009D7543" w:rsidRDefault="00A84C78">
            <w:pPr>
              <w:numPr>
                <w:ilvl w:val="0"/>
                <w:numId w:val="6"/>
              </w:numPr>
              <w:ind w:left="425" w:right="56"/>
              <w:rPr>
                <w:color w:val="222222"/>
                <w:sz w:val="20"/>
                <w:szCs w:val="20"/>
              </w:rPr>
            </w:pPr>
            <w:r>
              <w:rPr>
                <w:color w:val="222222"/>
                <w:sz w:val="20"/>
                <w:szCs w:val="20"/>
              </w:rPr>
              <w:t>Участь у науково-дослідному проєкті «Свідчення зникаючої спадщини. Енциклопедія знань про поляків на Буковині», який реалізує Інститут славістики ПАН в рамках Національної програми розвитку гуманітарних наук (Інституті славістики Польської академії наук, 1.04.2024 - 31 серпня 2024 р.).</w:t>
            </w:r>
          </w:p>
          <w:p w14:paraId="7E881C6F" w14:textId="77777777" w:rsidR="009D7543" w:rsidRDefault="00A84C78">
            <w:pPr>
              <w:numPr>
                <w:ilvl w:val="0"/>
                <w:numId w:val="6"/>
              </w:numPr>
              <w:ind w:left="425" w:right="56" w:hanging="283"/>
              <w:rPr>
                <w:color w:val="222222"/>
                <w:sz w:val="20"/>
                <w:szCs w:val="20"/>
              </w:rPr>
            </w:pPr>
            <w:r>
              <w:rPr>
                <w:sz w:val="20"/>
                <w:szCs w:val="20"/>
              </w:rPr>
              <w:t>Керівництво курсовими та магістерськими роботами, підготовка  студентів до участі в щорічних наукових конференціях.</w:t>
            </w:r>
          </w:p>
          <w:p w14:paraId="46B7D545" w14:textId="77777777" w:rsidR="009D7543" w:rsidRDefault="009D7543">
            <w:pPr>
              <w:ind w:left="425" w:right="56" w:hanging="360"/>
              <w:rPr>
                <w:color w:val="222222"/>
                <w:sz w:val="20"/>
                <w:szCs w:val="20"/>
              </w:rPr>
            </w:pPr>
          </w:p>
        </w:tc>
        <w:tc>
          <w:tcPr>
            <w:tcW w:w="2535" w:type="dxa"/>
          </w:tcPr>
          <w:p w14:paraId="157D9727" w14:textId="77777777" w:rsidR="009D7543" w:rsidRDefault="00A84C78">
            <w:pPr>
              <w:spacing w:after="120"/>
              <w:ind w:left="56" w:right="56"/>
              <w:rPr>
                <w:sz w:val="20"/>
                <w:szCs w:val="20"/>
              </w:rPr>
            </w:pPr>
            <w:r>
              <w:rPr>
                <w:sz w:val="20"/>
                <w:szCs w:val="20"/>
              </w:rPr>
              <w:lastRenderedPageBreak/>
              <w:t xml:space="preserve">Стажування в Інституті польської філології в Університеті педагогічному ім. Комісії Едукації Народової в Кракові </w:t>
            </w:r>
            <w:r>
              <w:rPr>
                <w:sz w:val="20"/>
                <w:szCs w:val="20"/>
              </w:rPr>
              <w:br/>
              <w:t xml:space="preserve">(3-7 червня 2019 р., </w:t>
            </w:r>
            <w:r>
              <w:rPr>
                <w:sz w:val="20"/>
                <w:szCs w:val="20"/>
              </w:rPr>
              <w:br/>
              <w:t>м. Краків (Польща).</w:t>
            </w:r>
          </w:p>
          <w:p w14:paraId="0E1C79E7" w14:textId="77777777" w:rsidR="009D7543" w:rsidRDefault="009D7543">
            <w:pPr>
              <w:spacing w:after="120"/>
              <w:ind w:left="56" w:right="56"/>
              <w:rPr>
                <w:sz w:val="20"/>
                <w:szCs w:val="20"/>
              </w:rPr>
            </w:pPr>
          </w:p>
          <w:p w14:paraId="757D5860" w14:textId="77777777" w:rsidR="009D7543" w:rsidRDefault="00A84C78">
            <w:pPr>
              <w:spacing w:after="120"/>
              <w:ind w:left="56" w:right="56"/>
              <w:rPr>
                <w:sz w:val="20"/>
                <w:szCs w:val="20"/>
              </w:rPr>
            </w:pPr>
            <w:r>
              <w:rPr>
                <w:sz w:val="20"/>
                <w:szCs w:val="20"/>
              </w:rPr>
              <w:t>«Академія з прав людини для викладачів та викладачок журналістики» (Київ, 26 вересня 2019 р. – 15 травня 2020 р.)</w:t>
            </w:r>
          </w:p>
          <w:p w14:paraId="64B44353" w14:textId="77777777" w:rsidR="009D7543" w:rsidRDefault="009D7543">
            <w:pPr>
              <w:spacing w:after="120"/>
              <w:ind w:left="56" w:right="56"/>
              <w:rPr>
                <w:sz w:val="20"/>
                <w:szCs w:val="20"/>
              </w:rPr>
            </w:pPr>
          </w:p>
          <w:p w14:paraId="7287A915" w14:textId="77777777" w:rsidR="009D7543" w:rsidRDefault="00A84C78">
            <w:pPr>
              <w:spacing w:after="120"/>
              <w:ind w:left="56" w:right="56"/>
              <w:rPr>
                <w:sz w:val="20"/>
                <w:szCs w:val="20"/>
              </w:rPr>
            </w:pPr>
            <w:r>
              <w:rPr>
                <w:sz w:val="20"/>
                <w:szCs w:val="20"/>
              </w:rPr>
              <w:t xml:space="preserve">Участь у програмі наукового акад. обміну PROM 2019 (Академія імені Яна Длугоша в </w:t>
            </w:r>
            <w:r>
              <w:rPr>
                <w:sz w:val="20"/>
                <w:szCs w:val="20"/>
              </w:rPr>
              <w:br/>
              <w:t>м. Ченстохова (Польща)</w:t>
            </w:r>
            <w:r>
              <w:rPr>
                <w:sz w:val="20"/>
                <w:szCs w:val="20"/>
              </w:rPr>
              <w:br/>
              <w:t>12-18 січня 2020 р.)</w:t>
            </w:r>
          </w:p>
          <w:p w14:paraId="596E73FA" w14:textId="77777777" w:rsidR="009D7543" w:rsidRDefault="009D7543">
            <w:pPr>
              <w:spacing w:after="120"/>
              <w:ind w:left="56" w:right="56"/>
              <w:rPr>
                <w:sz w:val="20"/>
                <w:szCs w:val="20"/>
              </w:rPr>
            </w:pPr>
          </w:p>
          <w:p w14:paraId="7D6426A4" w14:textId="77777777" w:rsidR="009D7543" w:rsidRDefault="00A84C78">
            <w:pPr>
              <w:spacing w:after="120"/>
              <w:ind w:left="56" w:right="56"/>
              <w:rPr>
                <w:sz w:val="20"/>
                <w:szCs w:val="20"/>
              </w:rPr>
            </w:pPr>
            <w:r>
              <w:rPr>
                <w:sz w:val="20"/>
                <w:szCs w:val="20"/>
              </w:rPr>
              <w:t>Міжнародне онлайн- стажування в рамках проекту JTA за підтримки Українського інституту медіа та комунікацій і «Deutsche Welle»</w:t>
            </w:r>
            <w:r>
              <w:rPr>
                <w:sz w:val="20"/>
                <w:szCs w:val="20"/>
              </w:rPr>
              <w:br/>
              <w:t>(17.09.2021-03.12.2021)</w:t>
            </w:r>
          </w:p>
          <w:p w14:paraId="062B6634" w14:textId="77777777" w:rsidR="009D7543" w:rsidRDefault="00A84C78">
            <w:pPr>
              <w:spacing w:after="120"/>
              <w:ind w:left="56" w:right="56"/>
              <w:rPr>
                <w:sz w:val="20"/>
                <w:szCs w:val="20"/>
              </w:rPr>
            </w:pPr>
            <w:r>
              <w:rPr>
                <w:sz w:val="20"/>
                <w:szCs w:val="20"/>
              </w:rPr>
              <w:lastRenderedPageBreak/>
              <w:t xml:space="preserve">Міжнародна літня школа «Science communication» (Університет імені Адама Міцкевича, </w:t>
            </w:r>
            <w:r>
              <w:rPr>
                <w:sz w:val="20"/>
                <w:szCs w:val="20"/>
              </w:rPr>
              <w:br/>
              <w:t>11-17.06.2023 р., м. Познань, Польща)</w:t>
            </w:r>
          </w:p>
          <w:p w14:paraId="49FC9FD9" w14:textId="77777777" w:rsidR="009D7543" w:rsidRDefault="009D7543">
            <w:pPr>
              <w:spacing w:after="120"/>
              <w:ind w:left="56" w:right="56"/>
              <w:rPr>
                <w:sz w:val="20"/>
                <w:szCs w:val="20"/>
              </w:rPr>
            </w:pPr>
          </w:p>
          <w:p w14:paraId="7B8D2231" w14:textId="77777777" w:rsidR="009D7543" w:rsidRDefault="00A84C78">
            <w:pPr>
              <w:spacing w:after="120"/>
              <w:ind w:left="56" w:right="56"/>
              <w:rPr>
                <w:sz w:val="20"/>
                <w:szCs w:val="20"/>
              </w:rPr>
            </w:pPr>
            <w:r>
              <w:rPr>
                <w:sz w:val="20"/>
                <w:szCs w:val="20"/>
              </w:rPr>
              <w:t>Наказ № 24</w:t>
            </w:r>
          </w:p>
          <w:p w14:paraId="7065B440" w14:textId="77777777" w:rsidR="009D7543" w:rsidRDefault="00A84C78">
            <w:pPr>
              <w:spacing w:after="120"/>
              <w:ind w:left="56" w:right="56"/>
              <w:rPr>
                <w:sz w:val="20"/>
                <w:szCs w:val="20"/>
              </w:rPr>
            </w:pPr>
            <w:r>
              <w:rPr>
                <w:sz w:val="20"/>
                <w:szCs w:val="20"/>
              </w:rPr>
              <w:t xml:space="preserve">27 січня – 09 лют. 2025 р. успішно завершила курси підвищення кваліфікації науково-педагогічних працівників з теми «Розвиток професійно-особистісного потенціалу викладача ЗВО: психолого-педагогічні, дослідницькі, цифрові компетентності» </w:t>
            </w:r>
            <w:r>
              <w:rPr>
                <w:sz w:val="20"/>
                <w:szCs w:val="20"/>
              </w:rPr>
              <w:br/>
              <w:t>(м. Чернівціі, Україна)</w:t>
            </w:r>
          </w:p>
          <w:p w14:paraId="08C0DE3C" w14:textId="77777777" w:rsidR="009D7543" w:rsidRDefault="00A84C78">
            <w:pPr>
              <w:spacing w:after="120"/>
              <w:ind w:left="56" w:right="56"/>
              <w:rPr>
                <w:sz w:val="20"/>
                <w:szCs w:val="20"/>
              </w:rPr>
            </w:pPr>
            <w:r>
              <w:rPr>
                <w:sz w:val="20"/>
                <w:szCs w:val="20"/>
              </w:rPr>
              <w:t>Сертифікат (90 годин)</w:t>
            </w:r>
          </w:p>
        </w:tc>
      </w:tr>
      <w:tr w:rsidR="009D7543" w14:paraId="0FC073CB" w14:textId="77777777">
        <w:tc>
          <w:tcPr>
            <w:tcW w:w="1710" w:type="dxa"/>
          </w:tcPr>
          <w:p w14:paraId="0F482D78" w14:textId="77777777" w:rsidR="009D7543" w:rsidRDefault="00A84C78">
            <w:pPr>
              <w:ind w:firstLine="141"/>
              <w:rPr>
                <w:sz w:val="20"/>
                <w:szCs w:val="20"/>
              </w:rPr>
            </w:pPr>
            <w:r>
              <w:rPr>
                <w:sz w:val="20"/>
                <w:szCs w:val="20"/>
              </w:rPr>
              <w:lastRenderedPageBreak/>
              <w:t xml:space="preserve">Віщак Юліанна </w:t>
            </w:r>
          </w:p>
          <w:p w14:paraId="5F04FFAD" w14:textId="77777777" w:rsidR="009D7543" w:rsidRDefault="00A84C78">
            <w:pPr>
              <w:ind w:firstLine="141"/>
              <w:rPr>
                <w:sz w:val="20"/>
                <w:szCs w:val="20"/>
              </w:rPr>
            </w:pPr>
            <w:r>
              <w:rPr>
                <w:sz w:val="20"/>
                <w:szCs w:val="20"/>
              </w:rPr>
              <w:t>Сергіївна</w:t>
            </w:r>
          </w:p>
        </w:tc>
        <w:tc>
          <w:tcPr>
            <w:tcW w:w="1605" w:type="dxa"/>
          </w:tcPr>
          <w:p w14:paraId="5DD17AB2" w14:textId="77777777" w:rsidR="009D7543" w:rsidRDefault="00A84C78">
            <w:pPr>
              <w:pBdr>
                <w:top w:val="nil"/>
                <w:left w:val="nil"/>
                <w:bottom w:val="nil"/>
                <w:right w:val="nil"/>
                <w:between w:val="nil"/>
              </w:pBdr>
              <w:ind w:left="56" w:right="56"/>
              <w:rPr>
                <w:sz w:val="20"/>
                <w:szCs w:val="20"/>
              </w:rPr>
            </w:pPr>
            <w:r>
              <w:rPr>
                <w:sz w:val="20"/>
                <w:szCs w:val="20"/>
              </w:rPr>
              <w:t>Фахівчиня І категорії видавництва Чернівецького національного університету імені Юрія Федьковича</w:t>
            </w:r>
          </w:p>
          <w:p w14:paraId="485CD941" w14:textId="77777777" w:rsidR="009D7543" w:rsidRDefault="009D7543">
            <w:pPr>
              <w:pBdr>
                <w:top w:val="nil"/>
                <w:left w:val="nil"/>
                <w:bottom w:val="nil"/>
                <w:right w:val="nil"/>
                <w:between w:val="nil"/>
              </w:pBdr>
              <w:ind w:left="56" w:right="56"/>
              <w:rPr>
                <w:sz w:val="20"/>
                <w:szCs w:val="20"/>
              </w:rPr>
            </w:pPr>
          </w:p>
          <w:p w14:paraId="2D075D3E" w14:textId="77777777" w:rsidR="009D7543" w:rsidRDefault="00A84C78">
            <w:pPr>
              <w:pBdr>
                <w:top w:val="nil"/>
                <w:left w:val="nil"/>
                <w:bottom w:val="nil"/>
                <w:right w:val="nil"/>
                <w:between w:val="nil"/>
              </w:pBdr>
              <w:ind w:left="56" w:right="56"/>
              <w:rPr>
                <w:sz w:val="20"/>
                <w:szCs w:val="20"/>
              </w:rPr>
            </w:pPr>
            <w:r>
              <w:rPr>
                <w:sz w:val="20"/>
                <w:szCs w:val="20"/>
              </w:rPr>
              <w:lastRenderedPageBreak/>
              <w:t>Аспірантка кафедри зарубіжної літератури та теорії літератури Чернівецького національного університету імені Юрія Федьковича</w:t>
            </w:r>
          </w:p>
        </w:tc>
        <w:tc>
          <w:tcPr>
            <w:tcW w:w="1920" w:type="dxa"/>
          </w:tcPr>
          <w:p w14:paraId="0E90EA12" w14:textId="77777777" w:rsidR="009D7543" w:rsidRDefault="00A84C78">
            <w:pPr>
              <w:ind w:left="56" w:right="56"/>
              <w:rPr>
                <w:sz w:val="20"/>
                <w:szCs w:val="20"/>
              </w:rPr>
            </w:pPr>
            <w:r>
              <w:rPr>
                <w:sz w:val="20"/>
                <w:szCs w:val="20"/>
              </w:rPr>
              <w:lastRenderedPageBreak/>
              <w:t>Чернівецький національний університет імені Юрія Федьковича, 2022, спеціа-</w:t>
            </w:r>
          </w:p>
          <w:p w14:paraId="68706025" w14:textId="77777777" w:rsidR="009D7543" w:rsidRDefault="00A84C78">
            <w:pPr>
              <w:ind w:left="56" w:right="56"/>
              <w:rPr>
                <w:sz w:val="20"/>
                <w:szCs w:val="20"/>
              </w:rPr>
            </w:pPr>
            <w:r>
              <w:rPr>
                <w:sz w:val="20"/>
                <w:szCs w:val="20"/>
              </w:rPr>
              <w:t xml:space="preserve">льність 061 Журналістика </w:t>
            </w:r>
            <w:r>
              <w:rPr>
                <w:sz w:val="20"/>
                <w:szCs w:val="20"/>
              </w:rPr>
              <w:br/>
              <w:t xml:space="preserve">(ОП «Видавнича справа та </w:t>
            </w:r>
            <w:r>
              <w:rPr>
                <w:sz w:val="20"/>
                <w:szCs w:val="20"/>
              </w:rPr>
              <w:lastRenderedPageBreak/>
              <w:t>медіаредагування»), магістерка</w:t>
            </w:r>
          </w:p>
        </w:tc>
        <w:tc>
          <w:tcPr>
            <w:tcW w:w="1950" w:type="dxa"/>
          </w:tcPr>
          <w:p w14:paraId="3A2560B4" w14:textId="77777777" w:rsidR="009D7543" w:rsidRDefault="009D7543">
            <w:pPr>
              <w:ind w:left="56" w:right="56"/>
              <w:rPr>
                <w:sz w:val="20"/>
                <w:szCs w:val="20"/>
              </w:rPr>
            </w:pPr>
          </w:p>
        </w:tc>
        <w:tc>
          <w:tcPr>
            <w:tcW w:w="1260" w:type="dxa"/>
          </w:tcPr>
          <w:p w14:paraId="46FBBD7F" w14:textId="77777777" w:rsidR="009D7543" w:rsidRDefault="00A84C78">
            <w:pPr>
              <w:pBdr>
                <w:top w:val="nil"/>
                <w:left w:val="nil"/>
                <w:bottom w:val="nil"/>
                <w:right w:val="nil"/>
                <w:between w:val="nil"/>
              </w:pBdr>
              <w:spacing w:line="223" w:lineRule="auto"/>
              <w:ind w:left="56" w:right="56"/>
              <w:rPr>
                <w:sz w:val="20"/>
                <w:szCs w:val="20"/>
              </w:rPr>
            </w:pPr>
            <w:r>
              <w:rPr>
                <w:sz w:val="20"/>
                <w:szCs w:val="20"/>
              </w:rPr>
              <w:t xml:space="preserve">5 років </w:t>
            </w:r>
            <w:r>
              <w:rPr>
                <w:sz w:val="20"/>
                <w:szCs w:val="20"/>
              </w:rPr>
              <w:br/>
              <w:t>(у видав-</w:t>
            </w:r>
          </w:p>
          <w:p w14:paraId="42A17E63" w14:textId="77777777" w:rsidR="009D7543" w:rsidRDefault="00A84C78">
            <w:pPr>
              <w:pBdr>
                <w:top w:val="nil"/>
                <w:left w:val="nil"/>
                <w:bottom w:val="nil"/>
                <w:right w:val="nil"/>
                <w:between w:val="nil"/>
              </w:pBdr>
              <w:spacing w:line="223" w:lineRule="auto"/>
              <w:ind w:left="56" w:right="56"/>
              <w:rPr>
                <w:sz w:val="20"/>
                <w:szCs w:val="20"/>
              </w:rPr>
            </w:pPr>
            <w:r>
              <w:rPr>
                <w:sz w:val="20"/>
                <w:szCs w:val="20"/>
              </w:rPr>
              <w:t>ництві)</w:t>
            </w:r>
          </w:p>
          <w:p w14:paraId="487A8038" w14:textId="77777777" w:rsidR="009D7543" w:rsidRDefault="00A84C78">
            <w:pPr>
              <w:pBdr>
                <w:top w:val="nil"/>
                <w:left w:val="nil"/>
                <w:bottom w:val="nil"/>
                <w:right w:val="nil"/>
                <w:between w:val="nil"/>
              </w:pBdr>
              <w:spacing w:line="223" w:lineRule="auto"/>
              <w:ind w:left="56" w:right="56"/>
              <w:rPr>
                <w:sz w:val="20"/>
                <w:szCs w:val="20"/>
              </w:rPr>
            </w:pPr>
            <w:r>
              <w:rPr>
                <w:sz w:val="20"/>
                <w:szCs w:val="20"/>
              </w:rPr>
              <w:t>1 рік (в аспіранту-</w:t>
            </w:r>
          </w:p>
          <w:p w14:paraId="1E95BF89" w14:textId="77777777" w:rsidR="009D7543" w:rsidRDefault="00A84C78">
            <w:pPr>
              <w:pBdr>
                <w:top w:val="nil"/>
                <w:left w:val="nil"/>
                <w:bottom w:val="nil"/>
                <w:right w:val="nil"/>
                <w:between w:val="nil"/>
              </w:pBdr>
              <w:spacing w:line="223" w:lineRule="auto"/>
              <w:ind w:left="56" w:right="56"/>
              <w:rPr>
                <w:sz w:val="20"/>
                <w:szCs w:val="20"/>
              </w:rPr>
            </w:pPr>
            <w:r>
              <w:rPr>
                <w:sz w:val="20"/>
                <w:szCs w:val="20"/>
              </w:rPr>
              <w:t>рі)</w:t>
            </w:r>
          </w:p>
        </w:tc>
        <w:tc>
          <w:tcPr>
            <w:tcW w:w="4035" w:type="dxa"/>
          </w:tcPr>
          <w:p w14:paraId="71E1A06A" w14:textId="77777777" w:rsidR="009D7543" w:rsidRDefault="00A84C78">
            <w:pPr>
              <w:numPr>
                <w:ilvl w:val="0"/>
                <w:numId w:val="2"/>
              </w:numPr>
              <w:ind w:left="425" w:right="56"/>
              <w:rPr>
                <w:color w:val="222222"/>
                <w:sz w:val="20"/>
                <w:szCs w:val="20"/>
              </w:rPr>
            </w:pPr>
            <w:r>
              <w:rPr>
                <w:color w:val="222222"/>
                <w:sz w:val="20"/>
                <w:szCs w:val="20"/>
              </w:rPr>
              <w:t xml:space="preserve">Віщак Ю. Графічний плакат в умовах повномасштабної російсько-української війни. Студії з філології та журналістики: зб. наук. праць / редакційна колегія: Ю. Бідзіля, </w:t>
            </w:r>
            <w:r>
              <w:rPr>
                <w:color w:val="222222"/>
                <w:sz w:val="20"/>
                <w:szCs w:val="20"/>
              </w:rPr>
              <w:br/>
              <w:t>Г. Шкурко, О. Харьківська та ін. Вип. 7. Ужгород, 2022. С. 182-185.</w:t>
            </w:r>
            <w:r>
              <w:rPr>
                <w:color w:val="222222"/>
                <w:sz w:val="20"/>
                <w:szCs w:val="20"/>
              </w:rPr>
              <w:br/>
            </w:r>
          </w:p>
          <w:p w14:paraId="77D404CE" w14:textId="77777777" w:rsidR="009D7543" w:rsidRDefault="00A84C78">
            <w:pPr>
              <w:numPr>
                <w:ilvl w:val="0"/>
                <w:numId w:val="2"/>
              </w:numPr>
              <w:ind w:left="425" w:right="56"/>
              <w:rPr>
                <w:color w:val="222222"/>
                <w:sz w:val="20"/>
                <w:szCs w:val="20"/>
              </w:rPr>
            </w:pPr>
            <w:r>
              <w:rPr>
                <w:color w:val="222222"/>
                <w:sz w:val="20"/>
                <w:szCs w:val="20"/>
              </w:rPr>
              <w:t xml:space="preserve">Віщак Ю., Пазюк Р. Термінологічний </w:t>
            </w:r>
            <w:r>
              <w:rPr>
                <w:color w:val="222222"/>
                <w:sz w:val="20"/>
                <w:szCs w:val="20"/>
              </w:rPr>
              <w:lastRenderedPageBreak/>
              <w:t xml:space="preserve">дискурс та художньо-технічні особливості плаката як формату сучасного дизайну : зб. матеріалів Всеукраїнської молодіжної конференції (2-3 березня 2023 року, м. Чернівці) «Платон мені друг, але істина дорожча»: теоретико-практичні та методологічні аспекти розвитку сучасних гуманітарних наук. Чернівці : Чернівец. нац. ун-т. </w:t>
            </w:r>
            <w:r>
              <w:rPr>
                <w:color w:val="222222"/>
                <w:sz w:val="20"/>
                <w:szCs w:val="20"/>
              </w:rPr>
              <w:br/>
              <w:t>ім. Ю. Федьковича, 2023. С 224-225.</w:t>
            </w:r>
          </w:p>
          <w:p w14:paraId="1BC94E3F" w14:textId="77777777" w:rsidR="009D7543" w:rsidRDefault="00A84C78">
            <w:pPr>
              <w:numPr>
                <w:ilvl w:val="0"/>
                <w:numId w:val="2"/>
              </w:numPr>
              <w:ind w:left="425" w:right="56"/>
              <w:rPr>
                <w:color w:val="222222"/>
                <w:sz w:val="20"/>
                <w:szCs w:val="20"/>
              </w:rPr>
            </w:pPr>
            <w:r>
              <w:rPr>
                <w:color w:val="222222"/>
                <w:sz w:val="20"/>
                <w:szCs w:val="20"/>
              </w:rPr>
              <w:t xml:space="preserve">Віщак Ю. Графічний плакат як засіб контрпропаганди та інформаційної війни: дизайн-ініціативи : збірник матеріалів Міжнародної науково-практичної конференції «Молодіжна наука заради миру та розвитку» (8-10 листопада 2023 року, </w:t>
            </w:r>
            <w:r>
              <w:rPr>
                <w:color w:val="222222"/>
                <w:sz w:val="20"/>
                <w:szCs w:val="20"/>
              </w:rPr>
              <w:br/>
              <w:t xml:space="preserve">м. Чернівці) : Чернівці : Чернівец. нац. ун-т. ім. Ю. Федьковича, 2023. </w:t>
            </w:r>
            <w:r>
              <w:rPr>
                <w:color w:val="222222"/>
                <w:sz w:val="20"/>
                <w:szCs w:val="20"/>
              </w:rPr>
              <w:br/>
              <w:t>С 160-162.</w:t>
            </w:r>
          </w:p>
          <w:p w14:paraId="14CB80A9" w14:textId="77777777" w:rsidR="009D7543" w:rsidRDefault="00A84C78">
            <w:pPr>
              <w:numPr>
                <w:ilvl w:val="0"/>
                <w:numId w:val="2"/>
              </w:numPr>
              <w:ind w:left="425" w:right="56"/>
              <w:rPr>
                <w:color w:val="222222"/>
                <w:sz w:val="20"/>
                <w:szCs w:val="20"/>
              </w:rPr>
            </w:pPr>
            <w:r>
              <w:rPr>
                <w:color w:val="222222"/>
                <w:sz w:val="20"/>
                <w:szCs w:val="20"/>
              </w:rPr>
              <w:t xml:space="preserve">Віщак Ю. Творчість Георгія Нарбута в історіографічній перспективі : зб. матеріалів ІІ Міжнародної молодіжної конференції «Платон мені друг, але істина дорожча»: теоретико-практичні та методологічні аспекти розвитку сучасних гуманітарних наук (1 березня 2024 року, м. Чернівці) : Чернівці : Чернівец. нац. ун-т. ім. Ю. Федьковича, 2024. С. 127-130. </w:t>
            </w:r>
          </w:p>
          <w:p w14:paraId="5E138898" w14:textId="77777777" w:rsidR="009D7543" w:rsidRDefault="00A84C78">
            <w:pPr>
              <w:numPr>
                <w:ilvl w:val="0"/>
                <w:numId w:val="2"/>
              </w:numPr>
              <w:ind w:left="425" w:right="56"/>
              <w:rPr>
                <w:color w:val="222222"/>
                <w:sz w:val="20"/>
                <w:szCs w:val="20"/>
              </w:rPr>
            </w:pPr>
            <w:r>
              <w:rPr>
                <w:color w:val="222222"/>
                <w:sz w:val="20"/>
                <w:szCs w:val="20"/>
              </w:rPr>
              <w:t xml:space="preserve">Віщак Ю. Мистецтво часів війни: динаміка змін українського графічного </w:t>
            </w:r>
            <w:r>
              <w:rPr>
                <w:color w:val="222222"/>
                <w:sz w:val="20"/>
                <w:szCs w:val="20"/>
              </w:rPr>
              <w:lastRenderedPageBreak/>
              <w:t xml:space="preserve">дизайну : матеріали І Міжнародного симпозіуму, присвяченого 70-річчю членства України в ЮНЕСКО «Мистецтво як культурно-освітній бренд: проблеми і пріоритети розвитку» (24-26 квітня 2024 року, м. Чернівці) : Чернівці : Чернівец. нац. ун-т. </w:t>
            </w:r>
            <w:r>
              <w:rPr>
                <w:color w:val="222222"/>
                <w:sz w:val="20"/>
                <w:szCs w:val="20"/>
              </w:rPr>
              <w:br/>
              <w:t>ім. Ю. Федьковича, 2024. С. 436-440.</w:t>
            </w:r>
          </w:p>
          <w:p w14:paraId="2E6C07B6" w14:textId="77777777" w:rsidR="009D7543" w:rsidRDefault="00A84C78">
            <w:pPr>
              <w:numPr>
                <w:ilvl w:val="0"/>
                <w:numId w:val="2"/>
              </w:numPr>
              <w:ind w:left="425" w:right="56"/>
              <w:rPr>
                <w:color w:val="222222"/>
                <w:sz w:val="20"/>
                <w:szCs w:val="20"/>
              </w:rPr>
            </w:pPr>
            <w:r>
              <w:rPr>
                <w:color w:val="222222"/>
                <w:sz w:val="20"/>
                <w:szCs w:val="20"/>
              </w:rPr>
              <w:t xml:space="preserve">Тичініна А., Віщак Ю. Синергія літературного та візуального наративів: ілюстрації Г. Нарбута до казки </w:t>
            </w:r>
            <w:r>
              <w:rPr>
                <w:color w:val="222222"/>
                <w:sz w:val="20"/>
                <w:szCs w:val="20"/>
              </w:rPr>
              <w:br/>
              <w:t>Г. К. Андерсена «Соловей». Вісник науки та освіти, Видавнича група «Наукові перспективи», 2024, №6(24), С.366-378.</w:t>
            </w:r>
          </w:p>
          <w:p w14:paraId="01709874" w14:textId="77777777" w:rsidR="009D7543" w:rsidRDefault="00A84C78">
            <w:pPr>
              <w:numPr>
                <w:ilvl w:val="0"/>
                <w:numId w:val="2"/>
              </w:numPr>
              <w:ind w:left="425" w:right="56"/>
              <w:rPr>
                <w:color w:val="222222"/>
                <w:sz w:val="20"/>
                <w:szCs w:val="20"/>
              </w:rPr>
            </w:pPr>
            <w:r>
              <w:rPr>
                <w:color w:val="222222"/>
                <w:sz w:val="20"/>
                <w:szCs w:val="20"/>
              </w:rPr>
              <w:t xml:space="preserve">Віщак Ю. «Графічний» Сковорода у роботах Георгія Нарбута, Михайла Жука, Василя Касіяна, Віктора Бистрякова. Поліфонія сковородинських дискурсів : колективна монографія / за заг. ред. А.Тичініної; передмова О.Бродецького, А.Тичініної]. Чернівці : Чернівец. нац. ун-т ім. Ю. Федьковича, 2024. </w:t>
            </w:r>
            <w:r>
              <w:rPr>
                <w:color w:val="222222"/>
                <w:sz w:val="20"/>
                <w:szCs w:val="20"/>
              </w:rPr>
              <w:br/>
              <w:t>С. 192-204.</w:t>
            </w:r>
          </w:p>
        </w:tc>
        <w:tc>
          <w:tcPr>
            <w:tcW w:w="2535" w:type="dxa"/>
          </w:tcPr>
          <w:p w14:paraId="57954A9E" w14:textId="77777777" w:rsidR="009D7543" w:rsidRDefault="00A84C78">
            <w:pPr>
              <w:spacing w:after="120"/>
              <w:ind w:left="56" w:right="56"/>
              <w:rPr>
                <w:sz w:val="20"/>
                <w:szCs w:val="20"/>
              </w:rPr>
            </w:pPr>
            <w:r>
              <w:rPr>
                <w:sz w:val="20"/>
                <w:szCs w:val="20"/>
              </w:rPr>
              <w:lastRenderedPageBreak/>
              <w:t>Проєкт Staff Week «UNIC: Where Ideas Unite» у Лодзькому університеті (18-22 листопада 2024 р.) (Лодзь, Польща).</w:t>
            </w:r>
          </w:p>
          <w:p w14:paraId="155C7D3F" w14:textId="77777777" w:rsidR="009D7543" w:rsidRDefault="009D7543">
            <w:pPr>
              <w:spacing w:after="120"/>
              <w:ind w:left="56" w:right="56"/>
              <w:rPr>
                <w:sz w:val="20"/>
                <w:szCs w:val="20"/>
              </w:rPr>
            </w:pPr>
          </w:p>
          <w:p w14:paraId="183DA3C5" w14:textId="77777777" w:rsidR="009D7543" w:rsidRDefault="009D7543">
            <w:pPr>
              <w:spacing w:after="120"/>
              <w:ind w:left="56" w:right="56"/>
              <w:rPr>
                <w:sz w:val="20"/>
                <w:szCs w:val="20"/>
              </w:rPr>
            </w:pPr>
          </w:p>
        </w:tc>
      </w:tr>
    </w:tbl>
    <w:p w14:paraId="6526E133" w14:textId="77777777" w:rsidR="009D7543" w:rsidRDefault="009D7543">
      <w:pPr>
        <w:rPr>
          <w:sz w:val="27"/>
          <w:szCs w:val="27"/>
        </w:rPr>
        <w:sectPr w:rsidR="009D7543">
          <w:pgSz w:w="16840" w:h="11910" w:orient="landscape"/>
          <w:pgMar w:top="1417" w:right="850" w:bottom="850" w:left="850" w:header="708" w:footer="708" w:gutter="0"/>
          <w:cols w:space="720"/>
        </w:sectPr>
      </w:pPr>
    </w:p>
    <w:p w14:paraId="1F9A530C" w14:textId="77777777" w:rsidR="009D7543" w:rsidRDefault="00A84C78">
      <w:pPr>
        <w:pBdr>
          <w:top w:val="nil"/>
          <w:left w:val="nil"/>
          <w:bottom w:val="nil"/>
          <w:right w:val="nil"/>
          <w:between w:val="nil"/>
        </w:pBdr>
        <w:spacing w:before="66"/>
        <w:ind w:left="189"/>
        <w:rPr>
          <w:color w:val="000000"/>
          <w:sz w:val="28"/>
          <w:szCs w:val="28"/>
        </w:rPr>
      </w:pPr>
      <w:r>
        <w:rPr>
          <w:color w:val="000000"/>
          <w:sz w:val="28"/>
          <w:szCs w:val="28"/>
        </w:rPr>
        <w:lastRenderedPageBreak/>
        <w:t xml:space="preserve">Рецензії </w:t>
      </w:r>
      <w:r>
        <w:rPr>
          <w:sz w:val="28"/>
          <w:szCs w:val="28"/>
        </w:rPr>
        <w:t>–</w:t>
      </w:r>
      <w:r>
        <w:rPr>
          <w:color w:val="000000"/>
          <w:sz w:val="28"/>
          <w:szCs w:val="28"/>
        </w:rPr>
        <w:t xml:space="preserve"> відгуки зовнішніх стейкголдерів:</w:t>
      </w:r>
    </w:p>
    <w:p w14:paraId="7E70ADF3" w14:textId="77777777" w:rsidR="009D7543" w:rsidRDefault="00A84C78">
      <w:pPr>
        <w:numPr>
          <w:ilvl w:val="0"/>
          <w:numId w:val="5"/>
        </w:numPr>
        <w:pBdr>
          <w:top w:val="nil"/>
          <w:left w:val="nil"/>
          <w:bottom w:val="nil"/>
          <w:right w:val="nil"/>
          <w:between w:val="nil"/>
        </w:pBdr>
        <w:tabs>
          <w:tab w:val="left" w:pos="908"/>
        </w:tabs>
        <w:spacing w:before="120"/>
        <w:ind w:left="908" w:hanging="359"/>
        <w:rPr>
          <w:color w:val="000000"/>
        </w:rPr>
      </w:pPr>
      <w:r>
        <w:rPr>
          <w:color w:val="000000"/>
          <w:sz w:val="28"/>
          <w:szCs w:val="28"/>
        </w:rPr>
        <w:t>Дарина Туз-Максимець – директор видавничого дому «Букрек».</w:t>
      </w:r>
    </w:p>
    <w:p w14:paraId="43CE4521" w14:textId="77777777" w:rsidR="009D7543" w:rsidRDefault="00A84C78">
      <w:pPr>
        <w:numPr>
          <w:ilvl w:val="0"/>
          <w:numId w:val="5"/>
        </w:numPr>
        <w:pBdr>
          <w:top w:val="nil"/>
          <w:left w:val="nil"/>
          <w:bottom w:val="nil"/>
          <w:right w:val="nil"/>
          <w:between w:val="nil"/>
        </w:pBdr>
        <w:tabs>
          <w:tab w:val="left" w:pos="908"/>
        </w:tabs>
        <w:spacing w:before="120"/>
        <w:ind w:left="908" w:hanging="359"/>
        <w:rPr>
          <w:color w:val="000000"/>
        </w:rPr>
      </w:pPr>
      <w:r>
        <w:rPr>
          <w:color w:val="000000"/>
          <w:sz w:val="28"/>
          <w:szCs w:val="28"/>
        </w:rPr>
        <w:t>Василь Дроняк – директор видавництва «Книги-ХХІ».</w:t>
      </w:r>
    </w:p>
    <w:p w14:paraId="5B3ED495" w14:textId="77777777" w:rsidR="009D7543" w:rsidRDefault="00A84C78">
      <w:pPr>
        <w:numPr>
          <w:ilvl w:val="0"/>
          <w:numId w:val="5"/>
        </w:numPr>
        <w:pBdr>
          <w:top w:val="nil"/>
          <w:left w:val="nil"/>
          <w:bottom w:val="nil"/>
          <w:right w:val="nil"/>
          <w:between w:val="nil"/>
        </w:pBdr>
        <w:tabs>
          <w:tab w:val="left" w:pos="908"/>
        </w:tabs>
        <w:spacing w:before="120"/>
        <w:ind w:left="908" w:hanging="359"/>
        <w:rPr>
          <w:color w:val="000000"/>
        </w:rPr>
      </w:pPr>
      <w:r>
        <w:rPr>
          <w:color w:val="000000"/>
          <w:sz w:val="28"/>
          <w:szCs w:val="28"/>
        </w:rPr>
        <w:t>Христя Венгринюк – головна редакторка дитячого арт-видавництва «Чорні вівці».</w:t>
      </w:r>
    </w:p>
    <w:p w14:paraId="146E50EB" w14:textId="77777777" w:rsidR="009D7543" w:rsidRDefault="009D7543">
      <w:pPr>
        <w:pBdr>
          <w:top w:val="nil"/>
          <w:left w:val="nil"/>
          <w:bottom w:val="nil"/>
          <w:right w:val="nil"/>
          <w:between w:val="nil"/>
        </w:pBdr>
        <w:rPr>
          <w:color w:val="000000"/>
          <w:sz w:val="27"/>
          <w:szCs w:val="27"/>
        </w:rPr>
      </w:pPr>
    </w:p>
    <w:p w14:paraId="6722F35A" w14:textId="77777777" w:rsidR="009D7543" w:rsidRDefault="009D7543">
      <w:pPr>
        <w:pBdr>
          <w:top w:val="nil"/>
          <w:left w:val="nil"/>
          <w:bottom w:val="nil"/>
          <w:right w:val="nil"/>
          <w:between w:val="nil"/>
        </w:pBdr>
        <w:rPr>
          <w:color w:val="000000"/>
          <w:sz w:val="27"/>
          <w:szCs w:val="27"/>
        </w:rPr>
      </w:pPr>
    </w:p>
    <w:p w14:paraId="42DEB570" w14:textId="77777777" w:rsidR="009D7543" w:rsidRDefault="009D7543">
      <w:pPr>
        <w:pBdr>
          <w:top w:val="nil"/>
          <w:left w:val="nil"/>
          <w:bottom w:val="nil"/>
          <w:right w:val="nil"/>
          <w:between w:val="nil"/>
        </w:pBdr>
        <w:rPr>
          <w:color w:val="000000"/>
          <w:sz w:val="27"/>
          <w:szCs w:val="27"/>
        </w:rPr>
      </w:pPr>
    </w:p>
    <w:p w14:paraId="74E3592F" w14:textId="77777777" w:rsidR="009D7543" w:rsidRDefault="009D7543">
      <w:pPr>
        <w:pBdr>
          <w:top w:val="nil"/>
          <w:left w:val="nil"/>
          <w:bottom w:val="nil"/>
          <w:right w:val="nil"/>
          <w:between w:val="nil"/>
        </w:pBdr>
        <w:rPr>
          <w:color w:val="000000"/>
          <w:sz w:val="27"/>
          <w:szCs w:val="27"/>
        </w:rPr>
      </w:pPr>
    </w:p>
    <w:p w14:paraId="50E15590" w14:textId="77777777" w:rsidR="009D7543" w:rsidRDefault="009D7543">
      <w:pPr>
        <w:pBdr>
          <w:top w:val="nil"/>
          <w:left w:val="nil"/>
          <w:bottom w:val="nil"/>
          <w:right w:val="nil"/>
          <w:between w:val="nil"/>
        </w:pBdr>
        <w:rPr>
          <w:color w:val="000000"/>
          <w:sz w:val="27"/>
          <w:szCs w:val="27"/>
        </w:rPr>
      </w:pPr>
    </w:p>
    <w:p w14:paraId="6F9C47F5" w14:textId="77777777" w:rsidR="009D7543" w:rsidRDefault="009D7543">
      <w:pPr>
        <w:pBdr>
          <w:top w:val="nil"/>
          <w:left w:val="nil"/>
          <w:bottom w:val="nil"/>
          <w:right w:val="nil"/>
          <w:between w:val="nil"/>
        </w:pBdr>
        <w:rPr>
          <w:color w:val="000000"/>
          <w:sz w:val="27"/>
          <w:szCs w:val="27"/>
        </w:rPr>
      </w:pPr>
    </w:p>
    <w:p w14:paraId="59816941" w14:textId="77777777" w:rsidR="009D7543" w:rsidRDefault="009D7543">
      <w:pPr>
        <w:pBdr>
          <w:top w:val="nil"/>
          <w:left w:val="nil"/>
          <w:bottom w:val="nil"/>
          <w:right w:val="nil"/>
          <w:between w:val="nil"/>
        </w:pBdr>
        <w:rPr>
          <w:color w:val="000000"/>
          <w:sz w:val="27"/>
          <w:szCs w:val="27"/>
        </w:rPr>
      </w:pPr>
    </w:p>
    <w:p w14:paraId="54AFC824" w14:textId="77777777" w:rsidR="009D7543" w:rsidRDefault="009D7543">
      <w:pPr>
        <w:pBdr>
          <w:top w:val="nil"/>
          <w:left w:val="nil"/>
          <w:bottom w:val="nil"/>
          <w:right w:val="nil"/>
          <w:between w:val="nil"/>
        </w:pBdr>
        <w:rPr>
          <w:color w:val="000000"/>
          <w:sz w:val="27"/>
          <w:szCs w:val="27"/>
        </w:rPr>
      </w:pPr>
    </w:p>
    <w:p w14:paraId="769DEBA2" w14:textId="77777777" w:rsidR="009D7543" w:rsidRDefault="009D7543">
      <w:pPr>
        <w:pBdr>
          <w:top w:val="nil"/>
          <w:left w:val="nil"/>
          <w:bottom w:val="nil"/>
          <w:right w:val="nil"/>
          <w:between w:val="nil"/>
        </w:pBdr>
        <w:rPr>
          <w:color w:val="000000"/>
          <w:sz w:val="27"/>
          <w:szCs w:val="27"/>
        </w:rPr>
      </w:pPr>
    </w:p>
    <w:p w14:paraId="2365AEE6" w14:textId="77777777" w:rsidR="009D7543" w:rsidRDefault="009D7543">
      <w:pPr>
        <w:pBdr>
          <w:top w:val="nil"/>
          <w:left w:val="nil"/>
          <w:bottom w:val="nil"/>
          <w:right w:val="nil"/>
          <w:between w:val="nil"/>
        </w:pBdr>
        <w:rPr>
          <w:color w:val="000000"/>
          <w:sz w:val="27"/>
          <w:szCs w:val="27"/>
        </w:rPr>
      </w:pPr>
    </w:p>
    <w:p w14:paraId="0EF36993" w14:textId="77777777" w:rsidR="009D7543" w:rsidRDefault="009D7543">
      <w:pPr>
        <w:pBdr>
          <w:top w:val="nil"/>
          <w:left w:val="nil"/>
          <w:bottom w:val="nil"/>
          <w:right w:val="nil"/>
          <w:between w:val="nil"/>
        </w:pBdr>
        <w:rPr>
          <w:color w:val="000000"/>
          <w:sz w:val="27"/>
          <w:szCs w:val="27"/>
        </w:rPr>
      </w:pPr>
    </w:p>
    <w:p w14:paraId="2B25F2D6" w14:textId="77777777" w:rsidR="009D7543" w:rsidRDefault="009D7543">
      <w:pPr>
        <w:pBdr>
          <w:top w:val="nil"/>
          <w:left w:val="nil"/>
          <w:bottom w:val="nil"/>
          <w:right w:val="nil"/>
          <w:between w:val="nil"/>
        </w:pBdr>
        <w:rPr>
          <w:color w:val="000000"/>
          <w:sz w:val="27"/>
          <w:szCs w:val="27"/>
        </w:rPr>
      </w:pPr>
    </w:p>
    <w:p w14:paraId="69E1CBB0" w14:textId="77777777" w:rsidR="009D7543" w:rsidRDefault="009D7543">
      <w:pPr>
        <w:pBdr>
          <w:top w:val="nil"/>
          <w:left w:val="nil"/>
          <w:bottom w:val="nil"/>
          <w:right w:val="nil"/>
          <w:between w:val="nil"/>
        </w:pBdr>
        <w:rPr>
          <w:color w:val="000000"/>
          <w:sz w:val="27"/>
          <w:szCs w:val="27"/>
        </w:rPr>
      </w:pPr>
    </w:p>
    <w:p w14:paraId="165017E0" w14:textId="77777777" w:rsidR="009D7543" w:rsidRDefault="009D7543">
      <w:pPr>
        <w:pBdr>
          <w:top w:val="nil"/>
          <w:left w:val="nil"/>
          <w:bottom w:val="nil"/>
          <w:right w:val="nil"/>
          <w:between w:val="nil"/>
        </w:pBdr>
        <w:rPr>
          <w:color w:val="000000"/>
          <w:sz w:val="27"/>
          <w:szCs w:val="27"/>
        </w:rPr>
      </w:pPr>
    </w:p>
    <w:p w14:paraId="19B0A64C" w14:textId="77777777" w:rsidR="009D7543" w:rsidRDefault="009D7543">
      <w:pPr>
        <w:pBdr>
          <w:top w:val="nil"/>
          <w:left w:val="nil"/>
          <w:bottom w:val="nil"/>
          <w:right w:val="nil"/>
          <w:between w:val="nil"/>
        </w:pBdr>
        <w:rPr>
          <w:color w:val="000000"/>
          <w:sz w:val="27"/>
          <w:szCs w:val="27"/>
        </w:rPr>
      </w:pPr>
    </w:p>
    <w:p w14:paraId="28E874BF" w14:textId="77777777" w:rsidR="009D7543" w:rsidRDefault="009D7543">
      <w:pPr>
        <w:pBdr>
          <w:top w:val="nil"/>
          <w:left w:val="nil"/>
          <w:bottom w:val="nil"/>
          <w:right w:val="nil"/>
          <w:between w:val="nil"/>
        </w:pBdr>
        <w:rPr>
          <w:color w:val="000000"/>
          <w:sz w:val="27"/>
          <w:szCs w:val="27"/>
        </w:rPr>
      </w:pPr>
    </w:p>
    <w:p w14:paraId="78D393A2" w14:textId="77777777" w:rsidR="009D7543" w:rsidRDefault="009D7543">
      <w:pPr>
        <w:pBdr>
          <w:top w:val="nil"/>
          <w:left w:val="nil"/>
          <w:bottom w:val="nil"/>
          <w:right w:val="nil"/>
          <w:between w:val="nil"/>
        </w:pBdr>
        <w:rPr>
          <w:color w:val="000000"/>
          <w:sz w:val="27"/>
          <w:szCs w:val="27"/>
        </w:rPr>
      </w:pPr>
    </w:p>
    <w:p w14:paraId="67D39C4B" w14:textId="77777777" w:rsidR="009D7543" w:rsidRDefault="009D7543">
      <w:pPr>
        <w:pBdr>
          <w:top w:val="nil"/>
          <w:left w:val="nil"/>
          <w:bottom w:val="nil"/>
          <w:right w:val="nil"/>
          <w:between w:val="nil"/>
        </w:pBdr>
        <w:rPr>
          <w:color w:val="000000"/>
          <w:sz w:val="27"/>
          <w:szCs w:val="27"/>
        </w:rPr>
      </w:pPr>
    </w:p>
    <w:p w14:paraId="3C1FDF8F" w14:textId="77777777" w:rsidR="009D7543" w:rsidRDefault="009D7543">
      <w:pPr>
        <w:pBdr>
          <w:top w:val="nil"/>
          <w:left w:val="nil"/>
          <w:bottom w:val="nil"/>
          <w:right w:val="nil"/>
          <w:between w:val="nil"/>
        </w:pBdr>
        <w:rPr>
          <w:color w:val="000000"/>
          <w:sz w:val="27"/>
          <w:szCs w:val="27"/>
        </w:rPr>
      </w:pPr>
    </w:p>
    <w:p w14:paraId="2DD04386" w14:textId="77777777" w:rsidR="009D7543" w:rsidRDefault="009D7543">
      <w:pPr>
        <w:pBdr>
          <w:top w:val="nil"/>
          <w:left w:val="nil"/>
          <w:bottom w:val="nil"/>
          <w:right w:val="nil"/>
          <w:between w:val="nil"/>
        </w:pBdr>
        <w:rPr>
          <w:color w:val="000000"/>
          <w:sz w:val="27"/>
          <w:szCs w:val="27"/>
        </w:rPr>
      </w:pPr>
    </w:p>
    <w:p w14:paraId="29BB259A" w14:textId="77777777" w:rsidR="009D7543" w:rsidRDefault="009D7543">
      <w:pPr>
        <w:pBdr>
          <w:top w:val="nil"/>
          <w:left w:val="nil"/>
          <w:bottom w:val="nil"/>
          <w:right w:val="nil"/>
          <w:between w:val="nil"/>
        </w:pBdr>
        <w:rPr>
          <w:color w:val="000000"/>
          <w:sz w:val="27"/>
          <w:szCs w:val="27"/>
        </w:rPr>
      </w:pPr>
    </w:p>
    <w:p w14:paraId="0B9E4816" w14:textId="77777777" w:rsidR="009D7543" w:rsidRDefault="009D7543">
      <w:pPr>
        <w:pBdr>
          <w:top w:val="nil"/>
          <w:left w:val="nil"/>
          <w:bottom w:val="nil"/>
          <w:right w:val="nil"/>
          <w:between w:val="nil"/>
        </w:pBdr>
        <w:rPr>
          <w:color w:val="000000"/>
          <w:sz w:val="27"/>
          <w:szCs w:val="27"/>
        </w:rPr>
      </w:pPr>
    </w:p>
    <w:p w14:paraId="52401DE0" w14:textId="77777777" w:rsidR="009D7543" w:rsidRDefault="009D7543">
      <w:pPr>
        <w:pBdr>
          <w:top w:val="nil"/>
          <w:left w:val="nil"/>
          <w:bottom w:val="nil"/>
          <w:right w:val="nil"/>
          <w:between w:val="nil"/>
        </w:pBdr>
        <w:spacing w:before="178"/>
        <w:rPr>
          <w:color w:val="000000"/>
          <w:sz w:val="27"/>
          <w:szCs w:val="27"/>
        </w:rPr>
      </w:pPr>
    </w:p>
    <w:p w14:paraId="00C708D3" w14:textId="77777777" w:rsidR="009D7543" w:rsidRDefault="009D7543">
      <w:pPr>
        <w:ind w:right="150"/>
        <w:jc w:val="right"/>
        <w:rPr>
          <w:sz w:val="27"/>
          <w:szCs w:val="27"/>
        </w:rPr>
        <w:sectPr w:rsidR="009D7543">
          <w:pgSz w:w="16840" w:h="11910" w:orient="landscape"/>
          <w:pgMar w:top="1417" w:right="850" w:bottom="850" w:left="850" w:header="708" w:footer="708" w:gutter="0"/>
          <w:cols w:space="720"/>
        </w:sectPr>
      </w:pPr>
    </w:p>
    <w:p w14:paraId="6EAA3016" w14:textId="77777777" w:rsidR="009D7543" w:rsidRDefault="00A84C78">
      <w:pPr>
        <w:spacing w:before="73"/>
        <w:ind w:left="2361" w:right="2220"/>
        <w:jc w:val="center"/>
        <w:rPr>
          <w:b/>
          <w:sz w:val="28"/>
          <w:szCs w:val="28"/>
        </w:rPr>
      </w:pPr>
      <w:r>
        <w:rPr>
          <w:b/>
          <w:sz w:val="28"/>
          <w:szCs w:val="28"/>
        </w:rPr>
        <w:lastRenderedPageBreak/>
        <w:t>Профіль освітньої програми</w:t>
      </w:r>
    </w:p>
    <w:p w14:paraId="1203A6FE" w14:textId="77777777" w:rsidR="009D7543" w:rsidRDefault="00A84C78">
      <w:pPr>
        <w:spacing w:before="1" w:line="242" w:lineRule="auto"/>
        <w:ind w:left="1276" w:right="1705"/>
        <w:jc w:val="center"/>
        <w:rPr>
          <w:b/>
          <w:sz w:val="28"/>
          <w:szCs w:val="28"/>
        </w:rPr>
      </w:pPr>
      <w:r>
        <w:rPr>
          <w:b/>
          <w:sz w:val="28"/>
          <w:szCs w:val="28"/>
        </w:rPr>
        <w:t xml:space="preserve">«Редагування друкованого та цифрового контенту» </w:t>
      </w:r>
    </w:p>
    <w:p w14:paraId="312A2BFA" w14:textId="77777777" w:rsidR="009D7543" w:rsidRDefault="00A84C78">
      <w:pPr>
        <w:spacing w:before="1" w:line="242" w:lineRule="auto"/>
        <w:ind w:left="2360" w:right="2224"/>
        <w:jc w:val="center"/>
        <w:rPr>
          <w:b/>
          <w:sz w:val="28"/>
          <w:szCs w:val="28"/>
        </w:rPr>
      </w:pPr>
      <w:r>
        <w:rPr>
          <w:b/>
          <w:sz w:val="28"/>
          <w:szCs w:val="28"/>
        </w:rPr>
        <w:t>першого рівня вищої освіти</w:t>
      </w:r>
    </w:p>
    <w:p w14:paraId="39E5D729" w14:textId="77777777" w:rsidR="009D7543" w:rsidRDefault="00A84C78">
      <w:pPr>
        <w:ind w:left="1701" w:right="1847"/>
        <w:jc w:val="center"/>
        <w:rPr>
          <w:b/>
          <w:sz w:val="28"/>
          <w:szCs w:val="28"/>
        </w:rPr>
      </w:pPr>
      <w:r>
        <w:rPr>
          <w:b/>
          <w:sz w:val="28"/>
          <w:szCs w:val="28"/>
        </w:rPr>
        <w:t xml:space="preserve">за спеціальністю </w:t>
      </w:r>
      <w:r>
        <w:rPr>
          <w:b/>
          <w:sz w:val="28"/>
          <w:szCs w:val="28"/>
        </w:rPr>
        <w:br/>
        <w:t xml:space="preserve">С7 Журналістика </w:t>
      </w:r>
    </w:p>
    <w:p w14:paraId="417C025B" w14:textId="77777777" w:rsidR="009D7543" w:rsidRDefault="00A84C78">
      <w:pPr>
        <w:ind w:left="1701" w:right="1847"/>
        <w:jc w:val="center"/>
        <w:rPr>
          <w:b/>
          <w:sz w:val="28"/>
          <w:szCs w:val="28"/>
        </w:rPr>
      </w:pPr>
      <w:r>
        <w:rPr>
          <w:b/>
          <w:sz w:val="28"/>
          <w:szCs w:val="28"/>
        </w:rPr>
        <w:t xml:space="preserve">галузі знань С Соціальні науки, журналістика </w:t>
      </w:r>
    </w:p>
    <w:p w14:paraId="4D733B51" w14:textId="77777777" w:rsidR="009D7543" w:rsidRDefault="00A84C78">
      <w:pPr>
        <w:ind w:left="1701" w:right="1847"/>
        <w:jc w:val="center"/>
        <w:rPr>
          <w:b/>
          <w:sz w:val="28"/>
          <w:szCs w:val="28"/>
        </w:rPr>
      </w:pPr>
      <w:r>
        <w:rPr>
          <w:b/>
          <w:sz w:val="28"/>
          <w:szCs w:val="28"/>
        </w:rPr>
        <w:t>та інформація</w:t>
      </w:r>
    </w:p>
    <w:p w14:paraId="58B77F98" w14:textId="77777777" w:rsidR="009D7543" w:rsidRDefault="009D7543">
      <w:pPr>
        <w:pBdr>
          <w:top w:val="nil"/>
          <w:left w:val="nil"/>
          <w:bottom w:val="nil"/>
          <w:right w:val="nil"/>
          <w:between w:val="nil"/>
        </w:pBdr>
        <w:spacing w:before="9"/>
        <w:rPr>
          <w:b/>
          <w:color w:val="000000"/>
          <w:sz w:val="11"/>
          <w:szCs w:val="11"/>
        </w:rPr>
      </w:pPr>
    </w:p>
    <w:tbl>
      <w:tblPr>
        <w:tblStyle w:val="a8"/>
        <w:tblW w:w="969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6585"/>
      </w:tblGrid>
      <w:tr w:rsidR="009D7543" w14:paraId="26797A0F" w14:textId="77777777">
        <w:trPr>
          <w:trHeight w:val="275"/>
        </w:trPr>
        <w:tc>
          <w:tcPr>
            <w:tcW w:w="9690" w:type="dxa"/>
            <w:gridSpan w:val="2"/>
            <w:shd w:val="clear" w:color="auto" w:fill="B45F06"/>
          </w:tcPr>
          <w:p w14:paraId="12A6DD03" w14:textId="77777777" w:rsidR="009D7543" w:rsidRDefault="00A84C78">
            <w:pPr>
              <w:pBdr>
                <w:top w:val="nil"/>
                <w:left w:val="nil"/>
                <w:bottom w:val="nil"/>
                <w:right w:val="nil"/>
                <w:between w:val="nil"/>
              </w:pBdr>
              <w:spacing w:line="256" w:lineRule="auto"/>
              <w:ind w:left="10" w:right="2"/>
              <w:jc w:val="center"/>
              <w:rPr>
                <w:b/>
                <w:color w:val="FFFFFF"/>
                <w:sz w:val="24"/>
                <w:szCs w:val="24"/>
              </w:rPr>
            </w:pPr>
            <w:r>
              <w:rPr>
                <w:b/>
                <w:color w:val="FFFFFF"/>
                <w:sz w:val="24"/>
                <w:szCs w:val="24"/>
              </w:rPr>
              <w:t>1 – Загальна інформація</w:t>
            </w:r>
          </w:p>
        </w:tc>
      </w:tr>
      <w:tr w:rsidR="009D7543" w14:paraId="57F182BC" w14:textId="77777777">
        <w:trPr>
          <w:trHeight w:val="1103"/>
        </w:trPr>
        <w:tc>
          <w:tcPr>
            <w:tcW w:w="3105" w:type="dxa"/>
            <w:vAlign w:val="center"/>
          </w:tcPr>
          <w:p w14:paraId="1D4C4D3F" w14:textId="77777777" w:rsidR="009D7543" w:rsidRDefault="00A84C78">
            <w:pPr>
              <w:pBdr>
                <w:top w:val="nil"/>
                <w:left w:val="nil"/>
                <w:bottom w:val="nil"/>
                <w:right w:val="nil"/>
                <w:between w:val="nil"/>
              </w:pBdr>
              <w:spacing w:before="200" w:after="200"/>
              <w:ind w:left="107" w:right="367"/>
              <w:rPr>
                <w:b/>
                <w:color w:val="000000"/>
                <w:sz w:val="24"/>
                <w:szCs w:val="24"/>
              </w:rPr>
            </w:pPr>
            <w:r>
              <w:rPr>
                <w:b/>
                <w:color w:val="000000"/>
                <w:sz w:val="24"/>
                <w:szCs w:val="24"/>
              </w:rPr>
              <w:t>Повна назва вищого навчального закладу</w:t>
            </w:r>
            <w:r>
              <w:rPr>
                <w:b/>
                <w:sz w:val="24"/>
                <w:szCs w:val="24"/>
              </w:rPr>
              <w:br/>
            </w:r>
            <w:r>
              <w:rPr>
                <w:b/>
                <w:color w:val="000000"/>
                <w:sz w:val="24"/>
                <w:szCs w:val="24"/>
              </w:rPr>
              <w:t>та структурного підрозділу</w:t>
            </w:r>
          </w:p>
        </w:tc>
        <w:tc>
          <w:tcPr>
            <w:tcW w:w="6585" w:type="dxa"/>
            <w:vAlign w:val="center"/>
          </w:tcPr>
          <w:p w14:paraId="133C1B6B" w14:textId="77777777" w:rsidR="009D7543" w:rsidRDefault="00A84C78">
            <w:pPr>
              <w:pBdr>
                <w:top w:val="nil"/>
                <w:left w:val="nil"/>
                <w:bottom w:val="nil"/>
                <w:right w:val="nil"/>
                <w:between w:val="nil"/>
              </w:pBdr>
              <w:ind w:left="108"/>
              <w:rPr>
                <w:color w:val="000000"/>
                <w:sz w:val="24"/>
                <w:szCs w:val="24"/>
              </w:rPr>
            </w:pPr>
            <w:r>
              <w:rPr>
                <w:color w:val="000000"/>
                <w:sz w:val="24"/>
                <w:szCs w:val="24"/>
              </w:rPr>
              <w:t>Чернівецький національний університет імені Юрія Федьковича Філологічний факультет</w:t>
            </w:r>
          </w:p>
          <w:p w14:paraId="03F48DD3" w14:textId="77777777" w:rsidR="009D7543" w:rsidRDefault="00A84C78">
            <w:pPr>
              <w:pBdr>
                <w:top w:val="nil"/>
                <w:left w:val="nil"/>
                <w:bottom w:val="nil"/>
                <w:right w:val="nil"/>
                <w:between w:val="nil"/>
              </w:pBdr>
              <w:ind w:left="108"/>
              <w:rPr>
                <w:color w:val="000000"/>
                <w:sz w:val="24"/>
                <w:szCs w:val="24"/>
              </w:rPr>
            </w:pPr>
            <w:r>
              <w:rPr>
                <w:color w:val="000000"/>
                <w:sz w:val="24"/>
                <w:szCs w:val="24"/>
              </w:rPr>
              <w:t>Кафедра журналістики</w:t>
            </w:r>
          </w:p>
        </w:tc>
      </w:tr>
      <w:tr w:rsidR="009D7543" w14:paraId="0966A48A" w14:textId="77777777">
        <w:trPr>
          <w:trHeight w:val="828"/>
        </w:trPr>
        <w:tc>
          <w:tcPr>
            <w:tcW w:w="3105" w:type="dxa"/>
            <w:vAlign w:val="center"/>
          </w:tcPr>
          <w:p w14:paraId="67315124" w14:textId="77777777" w:rsidR="009D7543" w:rsidRDefault="00A84C78">
            <w:pPr>
              <w:pBdr>
                <w:top w:val="nil"/>
                <w:left w:val="nil"/>
                <w:bottom w:val="nil"/>
                <w:right w:val="nil"/>
                <w:between w:val="nil"/>
              </w:pBdr>
              <w:spacing w:before="200" w:after="200"/>
              <w:ind w:left="107" w:right="162"/>
              <w:rPr>
                <w:b/>
                <w:color w:val="000000"/>
                <w:sz w:val="24"/>
                <w:szCs w:val="24"/>
              </w:rPr>
            </w:pPr>
            <w:r>
              <w:rPr>
                <w:b/>
                <w:color w:val="000000"/>
                <w:sz w:val="24"/>
                <w:szCs w:val="24"/>
              </w:rPr>
              <w:t>Ступінь вищої освіти та назва кваліфікації</w:t>
            </w:r>
            <w:r>
              <w:rPr>
                <w:b/>
                <w:sz w:val="24"/>
                <w:szCs w:val="24"/>
              </w:rPr>
              <w:br/>
            </w:r>
            <w:r>
              <w:rPr>
                <w:b/>
                <w:color w:val="000000"/>
                <w:sz w:val="24"/>
                <w:szCs w:val="24"/>
              </w:rPr>
              <w:t>мовою оригіналу</w:t>
            </w:r>
          </w:p>
        </w:tc>
        <w:tc>
          <w:tcPr>
            <w:tcW w:w="6585" w:type="dxa"/>
            <w:vAlign w:val="center"/>
          </w:tcPr>
          <w:p w14:paraId="6A02D307" w14:textId="77777777" w:rsidR="009D7543" w:rsidRDefault="00A84C78">
            <w:pPr>
              <w:pBdr>
                <w:top w:val="nil"/>
                <w:left w:val="nil"/>
                <w:bottom w:val="nil"/>
                <w:right w:val="nil"/>
                <w:between w:val="nil"/>
              </w:pBdr>
              <w:ind w:left="108" w:right="2639"/>
              <w:rPr>
                <w:color w:val="000000"/>
                <w:sz w:val="24"/>
                <w:szCs w:val="24"/>
              </w:rPr>
            </w:pPr>
            <w:r>
              <w:rPr>
                <w:color w:val="000000"/>
                <w:sz w:val="24"/>
                <w:szCs w:val="24"/>
              </w:rPr>
              <w:t>Перший (бакалаврський) рівень Бакалавр журналістики</w:t>
            </w:r>
          </w:p>
        </w:tc>
      </w:tr>
      <w:tr w:rsidR="009D7543" w14:paraId="1D541ECD" w14:textId="77777777">
        <w:trPr>
          <w:trHeight w:val="551"/>
        </w:trPr>
        <w:tc>
          <w:tcPr>
            <w:tcW w:w="3105" w:type="dxa"/>
            <w:vAlign w:val="center"/>
          </w:tcPr>
          <w:p w14:paraId="41C2F250" w14:textId="77777777" w:rsidR="009D7543" w:rsidRDefault="00A84C78">
            <w:pPr>
              <w:pBdr>
                <w:top w:val="nil"/>
                <w:left w:val="nil"/>
                <w:bottom w:val="nil"/>
                <w:right w:val="nil"/>
                <w:between w:val="nil"/>
              </w:pBdr>
              <w:spacing w:before="200" w:after="200"/>
              <w:ind w:left="107" w:right="162"/>
              <w:rPr>
                <w:b/>
                <w:color w:val="000000"/>
                <w:sz w:val="24"/>
                <w:szCs w:val="24"/>
              </w:rPr>
            </w:pPr>
            <w:r>
              <w:rPr>
                <w:b/>
                <w:color w:val="000000"/>
                <w:sz w:val="24"/>
                <w:szCs w:val="24"/>
              </w:rPr>
              <w:t>Офіційна назва освітньої програми</w:t>
            </w:r>
          </w:p>
        </w:tc>
        <w:tc>
          <w:tcPr>
            <w:tcW w:w="6585" w:type="dxa"/>
            <w:vAlign w:val="center"/>
          </w:tcPr>
          <w:p w14:paraId="6ED6B908" w14:textId="77777777" w:rsidR="009D7543" w:rsidRDefault="00A84C78">
            <w:pPr>
              <w:pBdr>
                <w:top w:val="nil"/>
                <w:left w:val="nil"/>
                <w:bottom w:val="nil"/>
                <w:right w:val="nil"/>
                <w:between w:val="nil"/>
              </w:pBdr>
              <w:spacing w:line="268" w:lineRule="auto"/>
              <w:ind w:left="108"/>
              <w:rPr>
                <w:color w:val="000000"/>
                <w:sz w:val="24"/>
                <w:szCs w:val="24"/>
              </w:rPr>
            </w:pPr>
            <w:r>
              <w:rPr>
                <w:color w:val="000000"/>
                <w:sz w:val="24"/>
                <w:szCs w:val="24"/>
              </w:rPr>
              <w:t>Редагування друкованого та цифрового контенту</w:t>
            </w:r>
          </w:p>
          <w:p w14:paraId="3E855D2B" w14:textId="77777777" w:rsidR="009D7543" w:rsidRDefault="00A84C78">
            <w:pPr>
              <w:pBdr>
                <w:top w:val="nil"/>
                <w:left w:val="nil"/>
                <w:bottom w:val="nil"/>
                <w:right w:val="nil"/>
                <w:between w:val="nil"/>
              </w:pBdr>
              <w:spacing w:line="268" w:lineRule="auto"/>
              <w:ind w:left="108"/>
              <w:rPr>
                <w:sz w:val="24"/>
                <w:szCs w:val="24"/>
                <w:highlight w:val="yellow"/>
              </w:rPr>
            </w:pPr>
            <w:r w:rsidRPr="004D50C6">
              <w:rPr>
                <w:sz w:val="24"/>
                <w:szCs w:val="24"/>
              </w:rPr>
              <w:t>Editing Printed and Digital Content</w:t>
            </w:r>
          </w:p>
        </w:tc>
      </w:tr>
      <w:tr w:rsidR="009D7543" w14:paraId="45330DE3" w14:textId="77777777">
        <w:trPr>
          <w:trHeight w:val="827"/>
        </w:trPr>
        <w:tc>
          <w:tcPr>
            <w:tcW w:w="3105" w:type="dxa"/>
            <w:vAlign w:val="center"/>
          </w:tcPr>
          <w:p w14:paraId="3F2E72B1" w14:textId="77777777" w:rsidR="009D7543" w:rsidRDefault="00A84C78">
            <w:pPr>
              <w:pBdr>
                <w:top w:val="nil"/>
                <w:left w:val="nil"/>
                <w:bottom w:val="nil"/>
                <w:right w:val="nil"/>
                <w:between w:val="nil"/>
              </w:pBdr>
              <w:spacing w:before="200" w:after="200"/>
              <w:ind w:left="107" w:right="162"/>
              <w:rPr>
                <w:b/>
                <w:color w:val="000000"/>
                <w:sz w:val="24"/>
                <w:szCs w:val="24"/>
              </w:rPr>
            </w:pPr>
            <w:r>
              <w:rPr>
                <w:b/>
                <w:color w:val="000000"/>
                <w:sz w:val="24"/>
                <w:szCs w:val="24"/>
              </w:rPr>
              <w:t>Тип диплому та обсяг освітньої програми</w:t>
            </w:r>
          </w:p>
        </w:tc>
        <w:tc>
          <w:tcPr>
            <w:tcW w:w="6585" w:type="dxa"/>
            <w:vAlign w:val="center"/>
          </w:tcPr>
          <w:p w14:paraId="73F2D06E" w14:textId="77777777" w:rsidR="009D7543" w:rsidRDefault="00A84C78">
            <w:pPr>
              <w:pBdr>
                <w:top w:val="nil"/>
                <w:left w:val="nil"/>
                <w:bottom w:val="nil"/>
                <w:right w:val="nil"/>
                <w:between w:val="nil"/>
              </w:pBdr>
              <w:ind w:left="108" w:right="858"/>
              <w:rPr>
                <w:color w:val="000000"/>
                <w:sz w:val="24"/>
                <w:szCs w:val="24"/>
              </w:rPr>
            </w:pPr>
            <w:r>
              <w:rPr>
                <w:color w:val="000000"/>
                <w:sz w:val="24"/>
                <w:szCs w:val="24"/>
              </w:rPr>
              <w:t>Диплом бакалавра, одиничний, 240 кредитів ЄКТС, термін навчання 3 роки 10 місяців</w:t>
            </w:r>
          </w:p>
        </w:tc>
      </w:tr>
      <w:tr w:rsidR="009D7543" w14:paraId="38B350DE" w14:textId="77777777">
        <w:trPr>
          <w:trHeight w:val="369"/>
        </w:trPr>
        <w:tc>
          <w:tcPr>
            <w:tcW w:w="3105" w:type="dxa"/>
            <w:vAlign w:val="center"/>
          </w:tcPr>
          <w:p w14:paraId="52A8961B" w14:textId="77777777" w:rsidR="009D7543" w:rsidRDefault="00A84C78">
            <w:pPr>
              <w:pBdr>
                <w:top w:val="nil"/>
                <w:left w:val="nil"/>
                <w:bottom w:val="nil"/>
                <w:right w:val="nil"/>
                <w:between w:val="nil"/>
              </w:pBdr>
              <w:spacing w:before="200" w:after="200"/>
              <w:ind w:left="107"/>
              <w:rPr>
                <w:b/>
                <w:color w:val="000000"/>
                <w:sz w:val="24"/>
                <w:szCs w:val="24"/>
              </w:rPr>
            </w:pPr>
            <w:r>
              <w:rPr>
                <w:b/>
                <w:color w:val="000000"/>
                <w:sz w:val="24"/>
                <w:szCs w:val="24"/>
              </w:rPr>
              <w:t>Наявність акредитації</w:t>
            </w:r>
          </w:p>
        </w:tc>
        <w:tc>
          <w:tcPr>
            <w:tcW w:w="6585" w:type="dxa"/>
            <w:vAlign w:val="center"/>
          </w:tcPr>
          <w:p w14:paraId="28935F14" w14:textId="77777777" w:rsidR="009D7543" w:rsidRDefault="00A84C78">
            <w:pPr>
              <w:pBdr>
                <w:top w:val="nil"/>
                <w:left w:val="nil"/>
                <w:bottom w:val="nil"/>
                <w:right w:val="nil"/>
                <w:between w:val="nil"/>
              </w:pBdr>
              <w:spacing w:line="256" w:lineRule="auto"/>
              <w:ind w:left="108"/>
              <w:rPr>
                <w:color w:val="000000"/>
                <w:sz w:val="24"/>
                <w:szCs w:val="24"/>
              </w:rPr>
            </w:pPr>
            <w:r>
              <w:rPr>
                <w:color w:val="000000"/>
                <w:sz w:val="24"/>
                <w:szCs w:val="24"/>
              </w:rPr>
              <w:t>Акредитована</w:t>
            </w:r>
          </w:p>
        </w:tc>
      </w:tr>
      <w:tr w:rsidR="009D7543" w14:paraId="4B732C64" w14:textId="77777777">
        <w:trPr>
          <w:trHeight w:val="659"/>
        </w:trPr>
        <w:tc>
          <w:tcPr>
            <w:tcW w:w="3105" w:type="dxa"/>
            <w:vAlign w:val="center"/>
          </w:tcPr>
          <w:p w14:paraId="52321CE1" w14:textId="77777777" w:rsidR="009D7543" w:rsidRDefault="00A84C78">
            <w:pPr>
              <w:pBdr>
                <w:top w:val="nil"/>
                <w:left w:val="nil"/>
                <w:bottom w:val="nil"/>
                <w:right w:val="nil"/>
                <w:between w:val="nil"/>
              </w:pBdr>
              <w:spacing w:before="200" w:after="200"/>
              <w:ind w:left="107"/>
              <w:rPr>
                <w:b/>
                <w:color w:val="000000"/>
                <w:sz w:val="24"/>
                <w:szCs w:val="24"/>
              </w:rPr>
            </w:pPr>
            <w:r>
              <w:rPr>
                <w:b/>
                <w:color w:val="000000"/>
                <w:sz w:val="24"/>
                <w:szCs w:val="24"/>
              </w:rPr>
              <w:t>Цикл/рівень</w:t>
            </w:r>
          </w:p>
        </w:tc>
        <w:tc>
          <w:tcPr>
            <w:tcW w:w="6585" w:type="dxa"/>
            <w:vAlign w:val="center"/>
          </w:tcPr>
          <w:p w14:paraId="678AC179" w14:textId="77777777" w:rsidR="009D7543" w:rsidRDefault="00A84C78">
            <w:pPr>
              <w:pBdr>
                <w:top w:val="nil"/>
                <w:left w:val="nil"/>
                <w:bottom w:val="nil"/>
                <w:right w:val="nil"/>
                <w:between w:val="nil"/>
              </w:pBdr>
              <w:spacing w:line="270" w:lineRule="auto"/>
              <w:ind w:left="108"/>
              <w:rPr>
                <w:color w:val="000000"/>
                <w:sz w:val="24"/>
                <w:szCs w:val="24"/>
              </w:rPr>
            </w:pPr>
            <w:r>
              <w:rPr>
                <w:color w:val="000000"/>
                <w:sz w:val="24"/>
                <w:szCs w:val="24"/>
              </w:rPr>
              <w:t>НРК України – 7 рівень, FQ-EHEA – перший цикл,</w:t>
            </w:r>
          </w:p>
          <w:p w14:paraId="512D21B6" w14:textId="77777777" w:rsidR="009D7543" w:rsidRDefault="00A84C78">
            <w:pPr>
              <w:pBdr>
                <w:top w:val="nil"/>
                <w:left w:val="nil"/>
                <w:bottom w:val="nil"/>
                <w:right w:val="nil"/>
                <w:between w:val="nil"/>
              </w:pBdr>
              <w:spacing w:line="264" w:lineRule="auto"/>
              <w:ind w:left="108"/>
              <w:rPr>
                <w:color w:val="000000"/>
                <w:sz w:val="24"/>
                <w:szCs w:val="24"/>
              </w:rPr>
            </w:pPr>
            <w:r>
              <w:rPr>
                <w:color w:val="000000"/>
                <w:sz w:val="24"/>
                <w:szCs w:val="24"/>
              </w:rPr>
              <w:t>ЕQF-LLL – 6 рівень</w:t>
            </w:r>
          </w:p>
        </w:tc>
      </w:tr>
      <w:tr w:rsidR="009D7543" w14:paraId="3F63BE28" w14:textId="77777777">
        <w:trPr>
          <w:trHeight w:val="339"/>
        </w:trPr>
        <w:tc>
          <w:tcPr>
            <w:tcW w:w="3105" w:type="dxa"/>
            <w:vAlign w:val="center"/>
          </w:tcPr>
          <w:p w14:paraId="1C7ADA0A" w14:textId="77777777" w:rsidR="009D7543" w:rsidRDefault="00A84C78">
            <w:pPr>
              <w:pBdr>
                <w:top w:val="nil"/>
                <w:left w:val="nil"/>
                <w:bottom w:val="nil"/>
                <w:right w:val="nil"/>
                <w:between w:val="nil"/>
              </w:pBdr>
              <w:spacing w:before="200" w:after="200"/>
              <w:ind w:left="107"/>
              <w:rPr>
                <w:b/>
                <w:color w:val="000000"/>
                <w:sz w:val="24"/>
                <w:szCs w:val="24"/>
              </w:rPr>
            </w:pPr>
            <w:r>
              <w:rPr>
                <w:b/>
                <w:color w:val="000000"/>
                <w:sz w:val="24"/>
                <w:szCs w:val="24"/>
              </w:rPr>
              <w:t>Передумови</w:t>
            </w:r>
          </w:p>
        </w:tc>
        <w:tc>
          <w:tcPr>
            <w:tcW w:w="6585" w:type="dxa"/>
            <w:vAlign w:val="center"/>
          </w:tcPr>
          <w:p w14:paraId="300B5FB7" w14:textId="77777777" w:rsidR="009D7543" w:rsidRDefault="00A84C78">
            <w:pPr>
              <w:pBdr>
                <w:top w:val="nil"/>
                <w:left w:val="nil"/>
                <w:bottom w:val="nil"/>
                <w:right w:val="nil"/>
                <w:between w:val="nil"/>
              </w:pBdr>
              <w:spacing w:line="256" w:lineRule="auto"/>
              <w:ind w:left="108"/>
              <w:rPr>
                <w:color w:val="000000"/>
                <w:sz w:val="24"/>
                <w:szCs w:val="24"/>
              </w:rPr>
            </w:pPr>
            <w:r>
              <w:rPr>
                <w:color w:val="000000"/>
                <w:sz w:val="24"/>
                <w:szCs w:val="24"/>
              </w:rPr>
              <w:t>Наявність повної загальної середньої освіти</w:t>
            </w:r>
          </w:p>
        </w:tc>
      </w:tr>
      <w:tr w:rsidR="009D7543" w14:paraId="63938BFD" w14:textId="77777777">
        <w:trPr>
          <w:trHeight w:val="324"/>
        </w:trPr>
        <w:tc>
          <w:tcPr>
            <w:tcW w:w="3105" w:type="dxa"/>
            <w:vAlign w:val="center"/>
          </w:tcPr>
          <w:p w14:paraId="7082D3BA" w14:textId="77777777" w:rsidR="009D7543" w:rsidRDefault="00A84C78">
            <w:pPr>
              <w:pBdr>
                <w:top w:val="nil"/>
                <w:left w:val="nil"/>
                <w:bottom w:val="nil"/>
                <w:right w:val="nil"/>
                <w:between w:val="nil"/>
              </w:pBdr>
              <w:spacing w:before="200" w:after="200"/>
              <w:ind w:left="107"/>
              <w:rPr>
                <w:b/>
                <w:color w:val="000000"/>
                <w:sz w:val="24"/>
                <w:szCs w:val="24"/>
              </w:rPr>
            </w:pPr>
            <w:r>
              <w:rPr>
                <w:b/>
                <w:color w:val="000000"/>
                <w:sz w:val="24"/>
                <w:szCs w:val="24"/>
              </w:rPr>
              <w:t>Мова(и) викладання</w:t>
            </w:r>
          </w:p>
        </w:tc>
        <w:tc>
          <w:tcPr>
            <w:tcW w:w="6585" w:type="dxa"/>
            <w:vAlign w:val="center"/>
          </w:tcPr>
          <w:p w14:paraId="6601868C" w14:textId="77777777" w:rsidR="009D7543" w:rsidRDefault="00A84C78">
            <w:pPr>
              <w:pBdr>
                <w:top w:val="nil"/>
                <w:left w:val="nil"/>
                <w:bottom w:val="nil"/>
                <w:right w:val="nil"/>
                <w:between w:val="nil"/>
              </w:pBdr>
              <w:spacing w:line="256" w:lineRule="auto"/>
              <w:ind w:left="108"/>
              <w:rPr>
                <w:color w:val="000000"/>
                <w:sz w:val="24"/>
                <w:szCs w:val="24"/>
              </w:rPr>
            </w:pPr>
            <w:r>
              <w:rPr>
                <w:color w:val="000000"/>
                <w:sz w:val="24"/>
                <w:szCs w:val="24"/>
              </w:rPr>
              <w:t>Українська</w:t>
            </w:r>
          </w:p>
        </w:tc>
      </w:tr>
      <w:tr w:rsidR="009D7543" w14:paraId="3CAA7A3D" w14:textId="77777777">
        <w:trPr>
          <w:trHeight w:val="552"/>
        </w:trPr>
        <w:tc>
          <w:tcPr>
            <w:tcW w:w="3105" w:type="dxa"/>
            <w:vAlign w:val="center"/>
          </w:tcPr>
          <w:p w14:paraId="2E6E4EAA" w14:textId="77777777" w:rsidR="009D7543" w:rsidRDefault="00A84C78">
            <w:pPr>
              <w:pBdr>
                <w:top w:val="nil"/>
                <w:left w:val="nil"/>
                <w:bottom w:val="nil"/>
                <w:right w:val="nil"/>
                <w:between w:val="nil"/>
              </w:pBdr>
              <w:spacing w:before="200" w:after="200"/>
              <w:ind w:left="107"/>
              <w:rPr>
                <w:b/>
                <w:color w:val="000000"/>
                <w:sz w:val="24"/>
                <w:szCs w:val="24"/>
              </w:rPr>
            </w:pPr>
            <w:r>
              <w:rPr>
                <w:b/>
                <w:color w:val="000000"/>
                <w:sz w:val="24"/>
                <w:szCs w:val="24"/>
              </w:rPr>
              <w:t>Термін дії освітньої</w:t>
            </w:r>
            <w:r>
              <w:rPr>
                <w:b/>
                <w:sz w:val="24"/>
                <w:szCs w:val="24"/>
              </w:rPr>
              <w:br/>
            </w:r>
            <w:r>
              <w:rPr>
                <w:b/>
                <w:color w:val="000000"/>
                <w:sz w:val="24"/>
                <w:szCs w:val="24"/>
              </w:rPr>
              <w:t>програми</w:t>
            </w:r>
          </w:p>
        </w:tc>
        <w:tc>
          <w:tcPr>
            <w:tcW w:w="6585" w:type="dxa"/>
            <w:vAlign w:val="center"/>
          </w:tcPr>
          <w:p w14:paraId="58CC9CDC" w14:textId="77777777" w:rsidR="009D7543" w:rsidRDefault="00A84C78">
            <w:pPr>
              <w:pBdr>
                <w:top w:val="nil"/>
                <w:left w:val="nil"/>
                <w:bottom w:val="nil"/>
                <w:right w:val="nil"/>
                <w:between w:val="nil"/>
              </w:pBdr>
              <w:ind w:left="141"/>
              <w:rPr>
                <w:color w:val="000000"/>
                <w:sz w:val="24"/>
                <w:szCs w:val="24"/>
              </w:rPr>
            </w:pPr>
            <w:r>
              <w:rPr>
                <w:sz w:val="24"/>
                <w:szCs w:val="24"/>
              </w:rPr>
              <w:t xml:space="preserve">01. </w:t>
            </w:r>
            <w:r>
              <w:rPr>
                <w:color w:val="000000"/>
                <w:sz w:val="24"/>
                <w:szCs w:val="24"/>
              </w:rPr>
              <w:t>07. 2027 року</w:t>
            </w:r>
          </w:p>
        </w:tc>
      </w:tr>
      <w:tr w:rsidR="009D7543" w14:paraId="68784F07" w14:textId="77777777">
        <w:trPr>
          <w:trHeight w:val="1103"/>
        </w:trPr>
        <w:tc>
          <w:tcPr>
            <w:tcW w:w="3105" w:type="dxa"/>
            <w:vAlign w:val="center"/>
          </w:tcPr>
          <w:p w14:paraId="73205996" w14:textId="77777777" w:rsidR="009D7543" w:rsidRDefault="00A84C78">
            <w:pPr>
              <w:pBdr>
                <w:top w:val="nil"/>
                <w:left w:val="nil"/>
                <w:bottom w:val="nil"/>
                <w:right w:val="nil"/>
                <w:between w:val="nil"/>
              </w:pBdr>
              <w:spacing w:before="200" w:after="200"/>
              <w:ind w:left="107" w:right="425"/>
              <w:rPr>
                <w:b/>
                <w:color w:val="000000"/>
                <w:sz w:val="24"/>
                <w:szCs w:val="24"/>
              </w:rPr>
            </w:pPr>
            <w:r>
              <w:rPr>
                <w:b/>
                <w:color w:val="000000"/>
                <w:sz w:val="24"/>
                <w:szCs w:val="24"/>
              </w:rPr>
              <w:t>Інтернет-адреса постійного</w:t>
            </w:r>
            <w:r>
              <w:rPr>
                <w:b/>
                <w:sz w:val="24"/>
                <w:szCs w:val="24"/>
              </w:rPr>
              <w:t xml:space="preserve"> </w:t>
            </w:r>
            <w:r>
              <w:rPr>
                <w:b/>
                <w:color w:val="000000"/>
                <w:sz w:val="24"/>
                <w:szCs w:val="24"/>
              </w:rPr>
              <w:t>розміщення опису освітньої програми</w:t>
            </w:r>
          </w:p>
        </w:tc>
        <w:tc>
          <w:tcPr>
            <w:tcW w:w="6585" w:type="dxa"/>
            <w:vAlign w:val="center"/>
          </w:tcPr>
          <w:p w14:paraId="3B19D11E" w14:textId="77777777" w:rsidR="009D7543" w:rsidRDefault="002C7E6F">
            <w:pPr>
              <w:pBdr>
                <w:top w:val="nil"/>
                <w:left w:val="nil"/>
                <w:bottom w:val="nil"/>
                <w:right w:val="nil"/>
                <w:between w:val="nil"/>
              </w:pBdr>
              <w:ind w:left="108"/>
              <w:rPr>
                <w:color w:val="000000"/>
                <w:sz w:val="24"/>
                <w:szCs w:val="24"/>
              </w:rPr>
            </w:pPr>
            <w:hyperlink r:id="rId28">
              <w:r w:rsidR="00A84C78">
                <w:rPr>
                  <w:color w:val="0000FF"/>
                  <w:u w:val="single"/>
                </w:rPr>
                <w:t>https://journalism.chnu.edu.ua/media/q5qfohb3/op_vydavnycha-sprava-ta-mediaredah_spets061_zhurnalistyka_bakalavr.pdf</w:t>
              </w:r>
            </w:hyperlink>
            <w:r w:rsidR="00A84C78">
              <w:rPr>
                <w:color w:val="000000"/>
              </w:rPr>
              <w:t xml:space="preserve"> </w:t>
            </w:r>
          </w:p>
        </w:tc>
      </w:tr>
      <w:tr w:rsidR="009D7543" w14:paraId="4ADE21B6" w14:textId="77777777">
        <w:trPr>
          <w:trHeight w:val="275"/>
        </w:trPr>
        <w:tc>
          <w:tcPr>
            <w:tcW w:w="9690" w:type="dxa"/>
            <w:gridSpan w:val="2"/>
            <w:shd w:val="clear" w:color="auto" w:fill="B45F06"/>
          </w:tcPr>
          <w:p w14:paraId="6A7CA54B" w14:textId="77777777" w:rsidR="009D7543" w:rsidRDefault="00A84C78">
            <w:pPr>
              <w:pBdr>
                <w:top w:val="nil"/>
                <w:left w:val="nil"/>
                <w:bottom w:val="nil"/>
                <w:right w:val="nil"/>
                <w:between w:val="nil"/>
              </w:pBdr>
              <w:spacing w:line="255" w:lineRule="auto"/>
              <w:ind w:left="10" w:right="3"/>
              <w:jc w:val="center"/>
              <w:rPr>
                <w:b/>
                <w:color w:val="FFFFFF"/>
                <w:sz w:val="24"/>
                <w:szCs w:val="24"/>
              </w:rPr>
            </w:pPr>
            <w:r>
              <w:rPr>
                <w:b/>
                <w:color w:val="FFFFFF"/>
                <w:sz w:val="24"/>
                <w:szCs w:val="24"/>
              </w:rPr>
              <w:t>2 – Мета освітньої програми</w:t>
            </w:r>
          </w:p>
        </w:tc>
      </w:tr>
      <w:tr w:rsidR="009D7543" w14:paraId="529C9AC1" w14:textId="77777777">
        <w:trPr>
          <w:trHeight w:val="1470"/>
        </w:trPr>
        <w:tc>
          <w:tcPr>
            <w:tcW w:w="9690" w:type="dxa"/>
            <w:gridSpan w:val="2"/>
            <w:vAlign w:val="center"/>
          </w:tcPr>
          <w:p w14:paraId="46C0196F" w14:textId="77777777" w:rsidR="009D7543" w:rsidRDefault="00A84C78">
            <w:pPr>
              <w:pBdr>
                <w:top w:val="nil"/>
                <w:left w:val="nil"/>
                <w:bottom w:val="nil"/>
                <w:right w:val="nil"/>
                <w:between w:val="nil"/>
              </w:pBdr>
              <w:ind w:left="107"/>
              <w:rPr>
                <w:color w:val="000000"/>
                <w:sz w:val="24"/>
                <w:szCs w:val="24"/>
              </w:rPr>
            </w:pPr>
            <w:r>
              <w:rPr>
                <w:color w:val="000000"/>
                <w:sz w:val="24"/>
                <w:szCs w:val="24"/>
              </w:rPr>
              <w:t>Підготовка фахівців, які володіють сучасними теоретичними знаннями та практичними навичками у сфері редагування та видавничої справи, необхідними для розв’язання завдань предметної області діяльності.</w:t>
            </w:r>
          </w:p>
        </w:tc>
      </w:tr>
      <w:tr w:rsidR="009D7543" w14:paraId="0D797ADC" w14:textId="77777777">
        <w:trPr>
          <w:trHeight w:val="277"/>
        </w:trPr>
        <w:tc>
          <w:tcPr>
            <w:tcW w:w="9690" w:type="dxa"/>
            <w:gridSpan w:val="2"/>
            <w:shd w:val="clear" w:color="auto" w:fill="B45F06"/>
          </w:tcPr>
          <w:p w14:paraId="5CE9B960" w14:textId="77777777" w:rsidR="009D7543" w:rsidRDefault="00A84C78">
            <w:pPr>
              <w:pBdr>
                <w:top w:val="nil"/>
                <w:left w:val="nil"/>
                <w:bottom w:val="nil"/>
                <w:right w:val="nil"/>
                <w:between w:val="nil"/>
              </w:pBdr>
              <w:spacing w:line="258" w:lineRule="auto"/>
              <w:ind w:left="10" w:right="1"/>
              <w:jc w:val="center"/>
              <w:rPr>
                <w:b/>
                <w:color w:val="FFFFFF"/>
                <w:sz w:val="24"/>
                <w:szCs w:val="24"/>
              </w:rPr>
            </w:pPr>
            <w:r>
              <w:rPr>
                <w:b/>
                <w:color w:val="FFFFFF"/>
                <w:sz w:val="24"/>
                <w:szCs w:val="24"/>
              </w:rPr>
              <w:lastRenderedPageBreak/>
              <w:t>3 – Характеристика освітньої програми</w:t>
            </w:r>
          </w:p>
        </w:tc>
      </w:tr>
      <w:tr w:rsidR="009D7543" w14:paraId="6041691E" w14:textId="77777777">
        <w:trPr>
          <w:trHeight w:val="1770"/>
        </w:trPr>
        <w:tc>
          <w:tcPr>
            <w:tcW w:w="3105" w:type="dxa"/>
            <w:vAlign w:val="center"/>
          </w:tcPr>
          <w:p w14:paraId="086AFB61" w14:textId="77777777" w:rsidR="009D7543" w:rsidRDefault="00A84C78">
            <w:pPr>
              <w:pBdr>
                <w:top w:val="nil"/>
                <w:left w:val="nil"/>
                <w:bottom w:val="nil"/>
                <w:right w:val="nil"/>
                <w:between w:val="nil"/>
              </w:pBdr>
              <w:ind w:left="107" w:right="162"/>
              <w:rPr>
                <w:b/>
                <w:color w:val="000000"/>
                <w:sz w:val="24"/>
                <w:szCs w:val="24"/>
              </w:rPr>
            </w:pPr>
            <w:r>
              <w:rPr>
                <w:b/>
                <w:color w:val="000000"/>
                <w:sz w:val="24"/>
                <w:szCs w:val="24"/>
              </w:rPr>
              <w:t xml:space="preserve">Предметна область (галузь знань, спеціальність, спеціалізація </w:t>
            </w:r>
            <w:r>
              <w:rPr>
                <w:b/>
                <w:color w:val="000000"/>
                <w:sz w:val="24"/>
                <w:szCs w:val="24"/>
              </w:rPr>
              <w:br/>
              <w:t>(</w:t>
            </w:r>
            <w:r>
              <w:rPr>
                <w:color w:val="000000"/>
                <w:sz w:val="24"/>
                <w:szCs w:val="24"/>
              </w:rPr>
              <w:t>за наявності</w:t>
            </w:r>
            <w:r>
              <w:rPr>
                <w:b/>
                <w:color w:val="000000"/>
                <w:sz w:val="24"/>
                <w:szCs w:val="24"/>
              </w:rPr>
              <w:t>))</w:t>
            </w:r>
          </w:p>
        </w:tc>
        <w:tc>
          <w:tcPr>
            <w:tcW w:w="6585" w:type="dxa"/>
            <w:vAlign w:val="center"/>
          </w:tcPr>
          <w:p w14:paraId="0B3A6739" w14:textId="77777777" w:rsidR="009D7543" w:rsidRDefault="00A84C78">
            <w:pPr>
              <w:pBdr>
                <w:top w:val="nil"/>
                <w:left w:val="nil"/>
                <w:bottom w:val="nil"/>
                <w:right w:val="nil"/>
                <w:between w:val="nil"/>
              </w:pBdr>
              <w:ind w:left="108" w:right="202"/>
              <w:rPr>
                <w:color w:val="000000"/>
                <w:sz w:val="24"/>
                <w:szCs w:val="24"/>
              </w:rPr>
            </w:pPr>
            <w:r>
              <w:rPr>
                <w:color w:val="000000"/>
                <w:sz w:val="24"/>
                <w:szCs w:val="24"/>
              </w:rPr>
              <w:t xml:space="preserve">Галузь знань: </w:t>
            </w:r>
            <w:r>
              <w:rPr>
                <w:b/>
                <w:color w:val="000000"/>
                <w:sz w:val="24"/>
                <w:szCs w:val="24"/>
              </w:rPr>
              <w:t>С</w:t>
            </w:r>
            <w:r>
              <w:rPr>
                <w:color w:val="000000"/>
                <w:sz w:val="24"/>
                <w:szCs w:val="24"/>
              </w:rPr>
              <w:t xml:space="preserve"> Соціальні науки, журналістика та інформація</w:t>
            </w:r>
            <w:r>
              <w:rPr>
                <w:color w:val="000000"/>
                <w:sz w:val="24"/>
                <w:szCs w:val="24"/>
              </w:rPr>
              <w:br/>
            </w:r>
          </w:p>
          <w:p w14:paraId="5A96A4E9" w14:textId="77777777" w:rsidR="009D7543" w:rsidRDefault="00A84C78">
            <w:pPr>
              <w:pBdr>
                <w:top w:val="nil"/>
                <w:left w:val="nil"/>
                <w:bottom w:val="nil"/>
                <w:right w:val="nil"/>
                <w:between w:val="nil"/>
              </w:pBdr>
              <w:ind w:left="108" w:right="2639"/>
              <w:rPr>
                <w:color w:val="000000"/>
                <w:sz w:val="24"/>
                <w:szCs w:val="24"/>
              </w:rPr>
            </w:pPr>
            <w:r>
              <w:rPr>
                <w:color w:val="000000"/>
                <w:sz w:val="24"/>
                <w:szCs w:val="24"/>
              </w:rPr>
              <w:t xml:space="preserve">Спеціальність: </w:t>
            </w:r>
            <w:r>
              <w:rPr>
                <w:b/>
                <w:color w:val="000000"/>
                <w:sz w:val="24"/>
                <w:szCs w:val="24"/>
              </w:rPr>
              <w:t>С7</w:t>
            </w:r>
            <w:r>
              <w:rPr>
                <w:color w:val="000000"/>
                <w:sz w:val="24"/>
                <w:szCs w:val="24"/>
              </w:rPr>
              <w:t xml:space="preserve"> Журналістика</w:t>
            </w:r>
          </w:p>
        </w:tc>
      </w:tr>
      <w:tr w:rsidR="009D7543" w14:paraId="5FCBF508" w14:textId="77777777">
        <w:trPr>
          <w:trHeight w:val="2264"/>
        </w:trPr>
        <w:tc>
          <w:tcPr>
            <w:tcW w:w="3105" w:type="dxa"/>
            <w:vAlign w:val="center"/>
          </w:tcPr>
          <w:p w14:paraId="486A8202" w14:textId="77777777" w:rsidR="009D7543" w:rsidRDefault="00A84C78">
            <w:pPr>
              <w:pBdr>
                <w:top w:val="nil"/>
                <w:left w:val="nil"/>
                <w:bottom w:val="nil"/>
                <w:right w:val="nil"/>
                <w:between w:val="nil"/>
              </w:pBdr>
              <w:ind w:left="107" w:right="415"/>
              <w:rPr>
                <w:b/>
                <w:color w:val="000000"/>
                <w:sz w:val="24"/>
                <w:szCs w:val="24"/>
              </w:rPr>
            </w:pPr>
            <w:r>
              <w:rPr>
                <w:b/>
                <w:color w:val="000000"/>
                <w:sz w:val="24"/>
                <w:szCs w:val="24"/>
              </w:rPr>
              <w:t>Орієнтація освітньої програми</w:t>
            </w:r>
          </w:p>
        </w:tc>
        <w:tc>
          <w:tcPr>
            <w:tcW w:w="6585" w:type="dxa"/>
            <w:vAlign w:val="center"/>
          </w:tcPr>
          <w:p w14:paraId="390A65F6" w14:textId="77777777" w:rsidR="009D7543" w:rsidRDefault="00A84C78">
            <w:pPr>
              <w:pBdr>
                <w:top w:val="nil"/>
                <w:left w:val="nil"/>
                <w:bottom w:val="nil"/>
                <w:right w:val="nil"/>
                <w:between w:val="nil"/>
              </w:pBdr>
              <w:spacing w:line="268" w:lineRule="auto"/>
              <w:ind w:left="108"/>
              <w:rPr>
                <w:color w:val="000000"/>
                <w:sz w:val="24"/>
                <w:szCs w:val="24"/>
              </w:rPr>
            </w:pPr>
            <w:r>
              <w:rPr>
                <w:color w:val="000000"/>
                <w:sz w:val="24"/>
                <w:szCs w:val="24"/>
              </w:rPr>
              <w:t>Освітньо-професійна.</w:t>
            </w:r>
          </w:p>
          <w:p w14:paraId="5EF66309"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ОП має прикладну орієнтацію.</w:t>
            </w:r>
          </w:p>
          <w:p w14:paraId="2D4233DA" w14:textId="77777777" w:rsidR="009D7543" w:rsidRDefault="00A84C78">
            <w:pPr>
              <w:pBdr>
                <w:top w:val="nil"/>
                <w:left w:val="nil"/>
                <w:bottom w:val="nil"/>
                <w:right w:val="nil"/>
                <w:between w:val="nil"/>
              </w:pBdr>
              <w:ind w:left="108" w:right="92"/>
              <w:jc w:val="both"/>
              <w:rPr>
                <w:color w:val="000000"/>
                <w:sz w:val="24"/>
                <w:szCs w:val="24"/>
              </w:rPr>
            </w:pPr>
            <w:r>
              <w:rPr>
                <w:color w:val="000000"/>
                <w:sz w:val="24"/>
                <w:szCs w:val="24"/>
              </w:rPr>
              <w:t>Програма призначена для формування системи теоретичних знань та практичних навичок, необхідних для виконання дослідних та професійних завдань, пов’язаних із діяльністю у сфері редагування, видавничої справи, медіа та соціальних комунікацій.</w:t>
            </w:r>
          </w:p>
        </w:tc>
      </w:tr>
      <w:tr w:rsidR="009D7543" w14:paraId="597F7AC3" w14:textId="77777777">
        <w:trPr>
          <w:trHeight w:val="1453"/>
        </w:trPr>
        <w:tc>
          <w:tcPr>
            <w:tcW w:w="3105" w:type="dxa"/>
            <w:vAlign w:val="center"/>
          </w:tcPr>
          <w:p w14:paraId="2E840EA5" w14:textId="77777777" w:rsidR="009D7543" w:rsidRDefault="00A84C78">
            <w:pPr>
              <w:pBdr>
                <w:top w:val="nil"/>
                <w:left w:val="nil"/>
                <w:bottom w:val="nil"/>
                <w:right w:val="nil"/>
                <w:between w:val="nil"/>
              </w:pBdr>
              <w:spacing w:line="276" w:lineRule="auto"/>
              <w:ind w:left="107" w:right="162"/>
              <w:rPr>
                <w:b/>
                <w:color w:val="000000"/>
                <w:sz w:val="24"/>
                <w:szCs w:val="24"/>
              </w:rPr>
            </w:pPr>
            <w:r>
              <w:rPr>
                <w:b/>
                <w:color w:val="000000"/>
                <w:sz w:val="24"/>
                <w:szCs w:val="24"/>
              </w:rPr>
              <w:t>Основний фокус освітньої програми та спеціалізації</w:t>
            </w:r>
          </w:p>
        </w:tc>
        <w:tc>
          <w:tcPr>
            <w:tcW w:w="6585" w:type="dxa"/>
            <w:vAlign w:val="center"/>
          </w:tcPr>
          <w:p w14:paraId="1B32A882" w14:textId="77777777" w:rsidR="009D7543" w:rsidRDefault="00A84C78">
            <w:pPr>
              <w:pBdr>
                <w:top w:val="nil"/>
                <w:left w:val="nil"/>
                <w:bottom w:val="nil"/>
                <w:right w:val="nil"/>
                <w:between w:val="nil"/>
              </w:pBdr>
              <w:spacing w:line="268" w:lineRule="auto"/>
              <w:ind w:left="108"/>
              <w:rPr>
                <w:color w:val="000000"/>
                <w:sz w:val="24"/>
                <w:szCs w:val="24"/>
              </w:rPr>
            </w:pPr>
            <w:r>
              <w:rPr>
                <w:color w:val="000000"/>
                <w:sz w:val="24"/>
                <w:szCs w:val="24"/>
              </w:rPr>
              <w:t>Загальна освіта в галузі соціальних наук, журналістики та інформації.</w:t>
            </w:r>
          </w:p>
          <w:p w14:paraId="01775188" w14:textId="77777777" w:rsidR="009D7543" w:rsidRDefault="00A84C78">
            <w:pPr>
              <w:pBdr>
                <w:top w:val="nil"/>
                <w:left w:val="nil"/>
                <w:bottom w:val="nil"/>
                <w:right w:val="nil"/>
                <w:between w:val="nil"/>
              </w:pBdr>
              <w:ind w:left="108"/>
              <w:rPr>
                <w:color w:val="000000"/>
                <w:sz w:val="24"/>
                <w:szCs w:val="24"/>
              </w:rPr>
            </w:pPr>
            <w:r>
              <w:rPr>
                <w:color w:val="000000"/>
                <w:sz w:val="24"/>
                <w:szCs w:val="24"/>
              </w:rPr>
              <w:t>Ключові слова: редактор, редагування, видавництво, друкарня, рекламне агентство.</w:t>
            </w:r>
          </w:p>
        </w:tc>
      </w:tr>
      <w:tr w:rsidR="009D7543" w14:paraId="20CF5DF7" w14:textId="77777777">
        <w:trPr>
          <w:trHeight w:val="1724"/>
        </w:trPr>
        <w:tc>
          <w:tcPr>
            <w:tcW w:w="3105" w:type="dxa"/>
            <w:vAlign w:val="center"/>
          </w:tcPr>
          <w:p w14:paraId="0A957910" w14:textId="77777777" w:rsidR="009D7543" w:rsidRDefault="00A84C78">
            <w:pPr>
              <w:pBdr>
                <w:top w:val="nil"/>
                <w:left w:val="nil"/>
                <w:bottom w:val="nil"/>
                <w:right w:val="nil"/>
                <w:between w:val="nil"/>
              </w:pBdr>
              <w:spacing w:line="273" w:lineRule="auto"/>
              <w:ind w:left="107"/>
              <w:rPr>
                <w:b/>
                <w:color w:val="000000"/>
                <w:sz w:val="24"/>
                <w:szCs w:val="24"/>
              </w:rPr>
            </w:pPr>
            <w:r>
              <w:rPr>
                <w:b/>
                <w:color w:val="000000"/>
                <w:sz w:val="24"/>
                <w:szCs w:val="24"/>
              </w:rPr>
              <w:t>Особливості програми</w:t>
            </w:r>
          </w:p>
        </w:tc>
        <w:tc>
          <w:tcPr>
            <w:tcW w:w="6585" w:type="dxa"/>
            <w:vAlign w:val="center"/>
          </w:tcPr>
          <w:p w14:paraId="2352212C" w14:textId="77777777" w:rsidR="009D7543" w:rsidRDefault="00A84C78">
            <w:pPr>
              <w:pBdr>
                <w:top w:val="nil"/>
                <w:left w:val="nil"/>
                <w:bottom w:val="nil"/>
                <w:right w:val="nil"/>
                <w:between w:val="nil"/>
              </w:pBdr>
              <w:ind w:left="108" w:right="91"/>
              <w:jc w:val="both"/>
              <w:rPr>
                <w:sz w:val="24"/>
                <w:szCs w:val="24"/>
              </w:rPr>
            </w:pPr>
            <w:r>
              <w:rPr>
                <w:sz w:val="24"/>
                <w:szCs w:val="24"/>
              </w:rPr>
              <w:t>ОП створена у рамках міжнародного проєкту ЕРАЗМУС КА 2 QUAERE «Система забезпечення якості  освіти в Україні: розвиток на основі ENQA стандартів та рекомендацій» – «DESTIN» «Журналістська освіта задля демократії в Україні: розробка стандартів, доброчесність і професіоналізм».</w:t>
            </w:r>
          </w:p>
        </w:tc>
      </w:tr>
    </w:tbl>
    <w:p w14:paraId="4E54A36C" w14:textId="77777777" w:rsidR="009D7543" w:rsidRDefault="009D7543">
      <w:pPr>
        <w:pBdr>
          <w:top w:val="nil"/>
          <w:left w:val="nil"/>
          <w:bottom w:val="nil"/>
          <w:right w:val="nil"/>
          <w:between w:val="nil"/>
        </w:pBdr>
        <w:spacing w:line="264" w:lineRule="auto"/>
        <w:jc w:val="both"/>
        <w:rPr>
          <w:color w:val="000000"/>
          <w:sz w:val="24"/>
          <w:szCs w:val="24"/>
        </w:rPr>
        <w:sectPr w:rsidR="009D7543">
          <w:pgSz w:w="11910" w:h="16840"/>
          <w:pgMar w:top="1133" w:right="850" w:bottom="1133" w:left="1417" w:header="708" w:footer="708" w:gutter="0"/>
          <w:cols w:space="720"/>
        </w:sectPr>
      </w:pPr>
    </w:p>
    <w:p w14:paraId="200E4625" w14:textId="77777777" w:rsidR="009D7543" w:rsidRDefault="009D7543">
      <w:pPr>
        <w:pBdr>
          <w:top w:val="nil"/>
          <w:left w:val="nil"/>
          <w:bottom w:val="nil"/>
          <w:right w:val="nil"/>
          <w:between w:val="nil"/>
        </w:pBdr>
        <w:spacing w:line="276" w:lineRule="auto"/>
        <w:rPr>
          <w:color w:val="000000"/>
          <w:sz w:val="24"/>
          <w:szCs w:val="24"/>
        </w:rPr>
      </w:pPr>
    </w:p>
    <w:tbl>
      <w:tblPr>
        <w:tblStyle w:val="a9"/>
        <w:tblW w:w="969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2"/>
        <w:gridCol w:w="6901"/>
      </w:tblGrid>
      <w:tr w:rsidR="009D7543" w14:paraId="5751B465" w14:textId="77777777">
        <w:trPr>
          <w:trHeight w:val="690"/>
        </w:trPr>
        <w:tc>
          <w:tcPr>
            <w:tcW w:w="9693" w:type="dxa"/>
            <w:gridSpan w:val="2"/>
            <w:shd w:val="clear" w:color="auto" w:fill="B45F06"/>
            <w:vAlign w:val="center"/>
          </w:tcPr>
          <w:p w14:paraId="5EA5C019" w14:textId="77777777" w:rsidR="009D7543" w:rsidRDefault="00A84C78">
            <w:pPr>
              <w:pBdr>
                <w:top w:val="nil"/>
                <w:left w:val="nil"/>
                <w:bottom w:val="nil"/>
                <w:right w:val="nil"/>
                <w:between w:val="nil"/>
              </w:pBdr>
              <w:ind w:left="10" w:right="4"/>
              <w:jc w:val="center"/>
              <w:rPr>
                <w:b/>
                <w:color w:val="FFFFFF"/>
                <w:sz w:val="24"/>
                <w:szCs w:val="24"/>
              </w:rPr>
            </w:pPr>
            <w:r>
              <w:rPr>
                <w:b/>
                <w:color w:val="FFFFFF"/>
                <w:sz w:val="24"/>
                <w:szCs w:val="24"/>
              </w:rPr>
              <w:t>4 – Придатність випускників</w:t>
            </w:r>
          </w:p>
          <w:p w14:paraId="17C763F0" w14:textId="77777777" w:rsidR="009D7543" w:rsidRDefault="00A84C78">
            <w:pPr>
              <w:pBdr>
                <w:top w:val="nil"/>
                <w:left w:val="nil"/>
                <w:bottom w:val="nil"/>
                <w:right w:val="nil"/>
                <w:between w:val="nil"/>
              </w:pBdr>
              <w:ind w:left="10" w:right="3"/>
              <w:jc w:val="center"/>
              <w:rPr>
                <w:b/>
                <w:color w:val="FFFFFF"/>
                <w:sz w:val="24"/>
                <w:szCs w:val="24"/>
              </w:rPr>
            </w:pPr>
            <w:r>
              <w:rPr>
                <w:b/>
                <w:color w:val="FFFFFF"/>
                <w:sz w:val="24"/>
                <w:szCs w:val="24"/>
              </w:rPr>
              <w:t>до працевлаштування та подальшого навчання</w:t>
            </w:r>
          </w:p>
        </w:tc>
      </w:tr>
      <w:tr w:rsidR="009D7543" w14:paraId="46CF4C66" w14:textId="77777777">
        <w:tc>
          <w:tcPr>
            <w:tcW w:w="2792" w:type="dxa"/>
            <w:vAlign w:val="center"/>
          </w:tcPr>
          <w:p w14:paraId="74826818" w14:textId="77777777" w:rsidR="009D7543" w:rsidRDefault="00A84C78">
            <w:pPr>
              <w:pBdr>
                <w:top w:val="nil"/>
                <w:left w:val="nil"/>
                <w:bottom w:val="nil"/>
                <w:right w:val="nil"/>
                <w:between w:val="nil"/>
              </w:pBdr>
              <w:ind w:left="107" w:right="162"/>
              <w:rPr>
                <w:b/>
                <w:color w:val="000000"/>
                <w:sz w:val="24"/>
                <w:szCs w:val="24"/>
              </w:rPr>
            </w:pPr>
            <w:r>
              <w:rPr>
                <w:b/>
                <w:color w:val="000000"/>
                <w:sz w:val="24"/>
                <w:szCs w:val="24"/>
              </w:rPr>
              <w:t>Придатність до працевлаштування</w:t>
            </w:r>
          </w:p>
        </w:tc>
        <w:tc>
          <w:tcPr>
            <w:tcW w:w="6901" w:type="dxa"/>
            <w:vAlign w:val="center"/>
          </w:tcPr>
          <w:p w14:paraId="49E06604" w14:textId="77777777" w:rsidR="009D7543" w:rsidRDefault="00A84C78">
            <w:pPr>
              <w:pBdr>
                <w:top w:val="nil"/>
                <w:left w:val="nil"/>
                <w:bottom w:val="nil"/>
                <w:right w:val="nil"/>
                <w:between w:val="nil"/>
              </w:pBdr>
              <w:ind w:left="108" w:right="96"/>
              <w:jc w:val="both"/>
              <w:rPr>
                <w:color w:val="000000"/>
                <w:sz w:val="24"/>
                <w:szCs w:val="24"/>
              </w:rPr>
            </w:pPr>
            <w:r>
              <w:rPr>
                <w:sz w:val="16"/>
                <w:szCs w:val="16"/>
              </w:rPr>
              <w:br/>
            </w:r>
            <w:r>
              <w:rPr>
                <w:color w:val="000000"/>
                <w:sz w:val="24"/>
                <w:szCs w:val="24"/>
              </w:rPr>
              <w:t>Випускники можуть працювати</w:t>
            </w:r>
            <w:r>
              <w:rPr>
                <w:color w:val="000000"/>
              </w:rPr>
              <w:t xml:space="preserve"> </w:t>
            </w:r>
            <w:r>
              <w:rPr>
                <w:color w:val="000000"/>
                <w:sz w:val="24"/>
                <w:szCs w:val="24"/>
              </w:rPr>
              <w:t>у редакціях різних медіаструктур,</w:t>
            </w:r>
            <w:r>
              <w:rPr>
                <w:sz w:val="24"/>
                <w:szCs w:val="24"/>
              </w:rPr>
              <w:t xml:space="preserve"> </w:t>
            </w:r>
            <w:r>
              <w:rPr>
                <w:color w:val="000000"/>
                <w:sz w:val="24"/>
                <w:szCs w:val="24"/>
              </w:rPr>
              <w:t xml:space="preserve">видавництвах, інформаційних, рекламних та </w:t>
            </w:r>
            <w:r>
              <w:rPr>
                <w:color w:val="000000"/>
                <w:sz w:val="24"/>
                <w:szCs w:val="24"/>
              </w:rPr>
              <w:br/>
              <w:t>PR-агенціях, закладах освіти відповідного профілю, наукових установах, дослідницьких центрах на посадах, передбачених Національним класифікатором України: Класифікатор професій ДК 003:2010:</w:t>
            </w:r>
          </w:p>
          <w:p w14:paraId="40B686B0"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1210.1 Головний редактор газети, журналу</w:t>
            </w:r>
          </w:p>
          <w:p w14:paraId="3559E29C"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1229.6 Шеф-редактор</w:t>
            </w:r>
          </w:p>
          <w:p w14:paraId="545737E3"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1229.6 Головний редактор програм</w:t>
            </w:r>
          </w:p>
          <w:p w14:paraId="3107E8AA"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1229.6 Головний редактор творчого об’єднання</w:t>
            </w:r>
          </w:p>
          <w:p w14:paraId="17759C80"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1229.6 Головний редактор</w:t>
            </w:r>
          </w:p>
          <w:p w14:paraId="16018CB4"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 технічний</w:t>
            </w:r>
          </w:p>
          <w:p w14:paraId="547FA3B1"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w:t>
            </w:r>
          </w:p>
          <w:p w14:paraId="3FB79006"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 випусковий</w:t>
            </w:r>
          </w:p>
          <w:p w14:paraId="001CFE0A"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 науковий</w:t>
            </w:r>
          </w:p>
          <w:p w14:paraId="734A8086"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 відповідальний</w:t>
            </w:r>
          </w:p>
          <w:p w14:paraId="0C318C0C"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 художній</w:t>
            </w:r>
          </w:p>
          <w:p w14:paraId="63D6517E"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2451.2 Редактор літературний</w:t>
            </w:r>
          </w:p>
          <w:p w14:paraId="30014443"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1229.7 Завідувач коректорської</w:t>
            </w:r>
          </w:p>
          <w:p w14:paraId="3BA490FD"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lastRenderedPageBreak/>
              <w:t>4143 Коректор (коригування текстів)</w:t>
            </w:r>
          </w:p>
          <w:p w14:paraId="335AFACD" w14:textId="77777777" w:rsidR="009D7543" w:rsidRDefault="00A84C78">
            <w:pPr>
              <w:pBdr>
                <w:top w:val="nil"/>
                <w:left w:val="nil"/>
                <w:bottom w:val="nil"/>
                <w:right w:val="nil"/>
                <w:between w:val="nil"/>
              </w:pBdr>
              <w:ind w:left="108"/>
              <w:rPr>
                <w:color w:val="000000"/>
                <w:sz w:val="24"/>
                <w:szCs w:val="24"/>
              </w:rPr>
            </w:pPr>
            <w:r>
              <w:rPr>
                <w:color w:val="000000"/>
                <w:sz w:val="24"/>
                <w:szCs w:val="24"/>
              </w:rPr>
              <w:t>7341 Коректор (переддрукарські процеси поліграфічного виробництва)</w:t>
            </w:r>
          </w:p>
          <w:p w14:paraId="4454497D"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3119 Фахівець з видавничо-поліграфічного виробництва</w:t>
            </w:r>
          </w:p>
          <w:p w14:paraId="70941108" w14:textId="77777777" w:rsidR="009D7543" w:rsidRDefault="00A84C78">
            <w:pPr>
              <w:pBdr>
                <w:top w:val="nil"/>
                <w:left w:val="nil"/>
                <w:bottom w:val="nil"/>
                <w:right w:val="nil"/>
                <w:between w:val="nil"/>
              </w:pBdr>
              <w:ind w:left="108"/>
              <w:jc w:val="both"/>
              <w:rPr>
                <w:color w:val="000000"/>
                <w:sz w:val="24"/>
                <w:szCs w:val="24"/>
              </w:rPr>
            </w:pPr>
            <w:r>
              <w:rPr>
                <w:color w:val="000000"/>
                <w:sz w:val="24"/>
                <w:szCs w:val="24"/>
              </w:rPr>
              <w:t>3121 Фахівець з інформаційних технологій</w:t>
            </w:r>
          </w:p>
          <w:p w14:paraId="7B5E4AD3" w14:textId="77777777" w:rsidR="009D7543" w:rsidRDefault="00A84C78">
            <w:pPr>
              <w:pBdr>
                <w:top w:val="nil"/>
                <w:left w:val="nil"/>
                <w:bottom w:val="nil"/>
                <w:right w:val="nil"/>
                <w:between w:val="nil"/>
              </w:pBdr>
              <w:ind w:left="108" w:right="91"/>
              <w:jc w:val="both"/>
              <w:rPr>
                <w:color w:val="000000"/>
                <w:sz w:val="24"/>
                <w:szCs w:val="24"/>
              </w:rPr>
            </w:pPr>
            <w:r>
              <w:rPr>
                <w:color w:val="000000"/>
                <w:sz w:val="24"/>
                <w:szCs w:val="24"/>
              </w:rPr>
              <w:t xml:space="preserve">3121 Фахівець з комп’ютерної графіки (дизайну). </w:t>
            </w:r>
          </w:p>
          <w:p w14:paraId="6B6988A5" w14:textId="77777777" w:rsidR="009D7543" w:rsidRDefault="00A84C78">
            <w:pPr>
              <w:pBdr>
                <w:top w:val="nil"/>
                <w:left w:val="nil"/>
                <w:bottom w:val="nil"/>
                <w:right w:val="nil"/>
                <w:between w:val="nil"/>
              </w:pBdr>
              <w:ind w:left="108" w:right="91"/>
              <w:rPr>
                <w:color w:val="000000"/>
                <w:sz w:val="24"/>
                <w:szCs w:val="24"/>
              </w:rPr>
            </w:pPr>
            <w:r>
              <w:rPr>
                <w:color w:val="000000"/>
                <w:sz w:val="24"/>
                <w:szCs w:val="24"/>
              </w:rPr>
              <w:t>А також за видами економічної діяльності: видавнича діяльність; виробництво друкованої продукції; виробництво кіно- та відеофільмів, телевізійних програм, видання звукозаписів, діяльність у сфері радіомовлення та телевізійного мовлення, телекомунікації (електрозв'язок), надання інформаційних послуг; рекламна діяльність і дослідження кон’юнктури ринку.</w:t>
            </w:r>
          </w:p>
          <w:p w14:paraId="4AAC15DB" w14:textId="77777777" w:rsidR="009D7543" w:rsidRDefault="009D7543">
            <w:pPr>
              <w:pBdr>
                <w:top w:val="nil"/>
                <w:left w:val="nil"/>
                <w:bottom w:val="nil"/>
                <w:right w:val="nil"/>
                <w:between w:val="nil"/>
              </w:pBdr>
              <w:ind w:left="108" w:right="91"/>
              <w:rPr>
                <w:sz w:val="20"/>
                <w:szCs w:val="20"/>
              </w:rPr>
            </w:pPr>
          </w:p>
        </w:tc>
      </w:tr>
      <w:tr w:rsidR="009D7543" w14:paraId="270EB7F9" w14:textId="77777777">
        <w:trPr>
          <w:trHeight w:val="825"/>
        </w:trPr>
        <w:tc>
          <w:tcPr>
            <w:tcW w:w="2792" w:type="dxa"/>
            <w:vAlign w:val="center"/>
          </w:tcPr>
          <w:p w14:paraId="19B2B6BB" w14:textId="77777777" w:rsidR="009D7543" w:rsidRDefault="00A84C78">
            <w:pPr>
              <w:pBdr>
                <w:top w:val="nil"/>
                <w:left w:val="nil"/>
                <w:bottom w:val="nil"/>
                <w:right w:val="nil"/>
                <w:between w:val="nil"/>
              </w:pBdr>
              <w:spacing w:line="273" w:lineRule="auto"/>
              <w:ind w:left="107"/>
              <w:rPr>
                <w:b/>
                <w:color w:val="000000"/>
                <w:sz w:val="24"/>
                <w:szCs w:val="24"/>
              </w:rPr>
            </w:pPr>
            <w:r>
              <w:rPr>
                <w:b/>
                <w:color w:val="000000"/>
                <w:sz w:val="24"/>
                <w:szCs w:val="24"/>
              </w:rPr>
              <w:lastRenderedPageBreak/>
              <w:t>Подальше навчання</w:t>
            </w:r>
          </w:p>
        </w:tc>
        <w:tc>
          <w:tcPr>
            <w:tcW w:w="6901" w:type="dxa"/>
            <w:vAlign w:val="center"/>
          </w:tcPr>
          <w:p w14:paraId="7818D6F5" w14:textId="77777777" w:rsidR="009D7543" w:rsidRDefault="00A84C78">
            <w:pPr>
              <w:pBdr>
                <w:top w:val="nil"/>
                <w:left w:val="nil"/>
                <w:bottom w:val="nil"/>
                <w:right w:val="nil"/>
                <w:between w:val="nil"/>
              </w:pBdr>
              <w:spacing w:line="268" w:lineRule="auto"/>
              <w:ind w:left="108"/>
              <w:rPr>
                <w:color w:val="000000"/>
                <w:sz w:val="24"/>
                <w:szCs w:val="24"/>
              </w:rPr>
            </w:pPr>
            <w:r>
              <w:rPr>
                <w:color w:val="000000"/>
                <w:sz w:val="24"/>
                <w:szCs w:val="24"/>
              </w:rPr>
              <w:t>Бакалавр може продовжувати освіту за другим (магістерським)</w:t>
            </w:r>
          </w:p>
          <w:p w14:paraId="6BFB6997" w14:textId="77777777" w:rsidR="009D7543" w:rsidRDefault="00A84C78">
            <w:pPr>
              <w:pBdr>
                <w:top w:val="nil"/>
                <w:left w:val="nil"/>
                <w:bottom w:val="nil"/>
                <w:right w:val="nil"/>
                <w:between w:val="nil"/>
              </w:pBdr>
              <w:spacing w:line="264" w:lineRule="auto"/>
              <w:ind w:left="108"/>
              <w:rPr>
                <w:color w:val="000000"/>
                <w:sz w:val="24"/>
                <w:szCs w:val="24"/>
              </w:rPr>
            </w:pPr>
            <w:r>
              <w:rPr>
                <w:color w:val="000000"/>
                <w:sz w:val="24"/>
                <w:szCs w:val="24"/>
              </w:rPr>
              <w:t>рівнем вищої освіти за спеціальністю С7 «Журналістика».</w:t>
            </w:r>
          </w:p>
        </w:tc>
      </w:tr>
      <w:tr w:rsidR="009D7543" w14:paraId="7D253E13" w14:textId="77777777">
        <w:trPr>
          <w:trHeight w:val="275"/>
        </w:trPr>
        <w:tc>
          <w:tcPr>
            <w:tcW w:w="9693" w:type="dxa"/>
            <w:gridSpan w:val="2"/>
            <w:shd w:val="clear" w:color="auto" w:fill="B45F06"/>
            <w:vAlign w:val="center"/>
          </w:tcPr>
          <w:p w14:paraId="7AB49782" w14:textId="77777777" w:rsidR="009D7543" w:rsidRDefault="00A84C78">
            <w:pPr>
              <w:pBdr>
                <w:top w:val="nil"/>
                <w:left w:val="nil"/>
                <w:bottom w:val="nil"/>
                <w:right w:val="nil"/>
                <w:between w:val="nil"/>
              </w:pBdr>
              <w:spacing w:line="256" w:lineRule="auto"/>
              <w:ind w:left="10" w:right="1"/>
              <w:jc w:val="center"/>
              <w:rPr>
                <w:b/>
                <w:color w:val="FFFFFF"/>
                <w:sz w:val="24"/>
                <w:szCs w:val="24"/>
              </w:rPr>
            </w:pPr>
            <w:r>
              <w:rPr>
                <w:b/>
                <w:color w:val="FFFFFF"/>
                <w:sz w:val="24"/>
                <w:szCs w:val="24"/>
              </w:rPr>
              <w:t>5 – Викладання та оцінювання</w:t>
            </w:r>
          </w:p>
        </w:tc>
      </w:tr>
      <w:tr w:rsidR="009D7543" w14:paraId="3103BFE0" w14:textId="77777777">
        <w:trPr>
          <w:trHeight w:val="5385"/>
        </w:trPr>
        <w:tc>
          <w:tcPr>
            <w:tcW w:w="2792" w:type="dxa"/>
            <w:vAlign w:val="center"/>
          </w:tcPr>
          <w:p w14:paraId="18CB55D1" w14:textId="77777777" w:rsidR="009D7543" w:rsidRDefault="00A84C78">
            <w:pPr>
              <w:pBdr>
                <w:top w:val="nil"/>
                <w:left w:val="nil"/>
                <w:bottom w:val="nil"/>
                <w:right w:val="nil"/>
                <w:between w:val="nil"/>
              </w:pBdr>
              <w:ind w:left="107" w:right="367"/>
              <w:rPr>
                <w:b/>
                <w:color w:val="000000"/>
                <w:sz w:val="24"/>
                <w:szCs w:val="24"/>
              </w:rPr>
            </w:pPr>
            <w:r>
              <w:rPr>
                <w:b/>
                <w:color w:val="000000"/>
                <w:sz w:val="24"/>
                <w:szCs w:val="24"/>
              </w:rPr>
              <w:t>Викладання та навчання</w:t>
            </w:r>
          </w:p>
        </w:tc>
        <w:tc>
          <w:tcPr>
            <w:tcW w:w="6901" w:type="dxa"/>
            <w:vAlign w:val="center"/>
          </w:tcPr>
          <w:p w14:paraId="4BA7F097" w14:textId="77777777" w:rsidR="009D7543" w:rsidRDefault="00A84C78">
            <w:pPr>
              <w:pBdr>
                <w:top w:val="nil"/>
                <w:left w:val="nil"/>
                <w:bottom w:val="nil"/>
                <w:right w:val="nil"/>
                <w:between w:val="nil"/>
              </w:pBdr>
              <w:ind w:left="108" w:right="93"/>
              <w:rPr>
                <w:color w:val="000000"/>
                <w:sz w:val="24"/>
                <w:szCs w:val="24"/>
              </w:rPr>
            </w:pPr>
            <w:r>
              <w:rPr>
                <w:color w:val="000000"/>
                <w:sz w:val="24"/>
                <w:szCs w:val="24"/>
              </w:rPr>
              <w:t xml:space="preserve">Ґрунтуються на принципі особистісного підходу, дуального принципу та дистанційного навчання в системі Moodle ЧНУ </w:t>
            </w:r>
            <w:r>
              <w:rPr>
                <w:color w:val="000000"/>
                <w:sz w:val="24"/>
                <w:szCs w:val="24"/>
              </w:rPr>
              <w:br/>
              <w:t>ім. Ю. Федьковича. Реалізується через навчання на основі досліджень, практичної орієнтованості й творчої спрямованості у формі комбінування лекцій, практичних занять, тренінгових підходів, самостійної навчальної і дослідницької роботи з використанням елементів дистанційного навчання, неформальної освіти, виконання проєктів, проходження практик, написання теоретичної магістерської роботи або створення власного прикладного творчого проєкту. Студентсько-центроване навчання, самонавчання, проблемно-орієнтоване навчання, лекції, семінари, самостійна робота, навчання через лабораторну практику із поглибленим вивченням специфіки видавничих комплексів, систем виробництва аудіовізуального продукту, кросмедійних систем, систем опрацювання та візуалізації даних, фото, відео та аудіообладнання, онлайн-систем творення медійного продукту,</w:t>
            </w:r>
          </w:p>
          <w:p w14:paraId="04C5BD81" w14:textId="77777777" w:rsidR="009D7543" w:rsidRDefault="00A84C78">
            <w:pPr>
              <w:pBdr>
                <w:top w:val="nil"/>
                <w:left w:val="nil"/>
                <w:bottom w:val="nil"/>
                <w:right w:val="nil"/>
                <w:between w:val="nil"/>
              </w:pBdr>
              <w:ind w:left="108" w:right="93"/>
              <w:rPr>
                <w:sz w:val="24"/>
                <w:szCs w:val="24"/>
              </w:rPr>
            </w:pPr>
            <w:r>
              <w:rPr>
                <w:color w:val="000000"/>
                <w:sz w:val="24"/>
                <w:szCs w:val="24"/>
              </w:rPr>
              <w:t>хмарних технологій.</w:t>
            </w:r>
          </w:p>
        </w:tc>
      </w:tr>
      <w:tr w:rsidR="009D7543" w14:paraId="6C5571B5" w14:textId="77777777">
        <w:trPr>
          <w:trHeight w:val="1980"/>
        </w:trPr>
        <w:tc>
          <w:tcPr>
            <w:tcW w:w="2792" w:type="dxa"/>
            <w:vAlign w:val="center"/>
          </w:tcPr>
          <w:p w14:paraId="77E4CF2F" w14:textId="77777777" w:rsidR="009D7543" w:rsidRDefault="00A84C78">
            <w:pPr>
              <w:spacing w:line="273" w:lineRule="auto"/>
              <w:ind w:left="107" w:right="367"/>
              <w:rPr>
                <w:b/>
                <w:sz w:val="24"/>
                <w:szCs w:val="24"/>
              </w:rPr>
            </w:pPr>
            <w:r>
              <w:rPr>
                <w:b/>
                <w:sz w:val="24"/>
                <w:szCs w:val="24"/>
              </w:rPr>
              <w:t>Оцінювання</w:t>
            </w:r>
          </w:p>
        </w:tc>
        <w:tc>
          <w:tcPr>
            <w:tcW w:w="6901" w:type="dxa"/>
            <w:vAlign w:val="center"/>
          </w:tcPr>
          <w:p w14:paraId="1FED43F9" w14:textId="77777777" w:rsidR="009D7543" w:rsidRDefault="00A84C78">
            <w:pPr>
              <w:ind w:left="108" w:right="92"/>
              <w:jc w:val="both"/>
              <w:rPr>
                <w:sz w:val="24"/>
                <w:szCs w:val="24"/>
              </w:rPr>
            </w:pPr>
            <w:r>
              <w:rPr>
                <w:sz w:val="24"/>
                <w:szCs w:val="24"/>
              </w:rPr>
              <w:t>Накопичувальна модульно-рейтингова система, що передбачає оцінювання усіх видів аудиторної та позааудиторної освітньої діяльності (поточний, модульний, підсумковий контроль); модульні контрольні роботи, тестування, заліки, звіти про практику, письмові та усні екзамени, творчі проєкти, підсумкова атестація у вигляді публічного захисту творчого проєкту.</w:t>
            </w:r>
          </w:p>
        </w:tc>
      </w:tr>
    </w:tbl>
    <w:p w14:paraId="24F82D2F" w14:textId="77777777" w:rsidR="009D7543" w:rsidRDefault="009D7543">
      <w:pPr>
        <w:pBdr>
          <w:top w:val="nil"/>
          <w:left w:val="nil"/>
          <w:bottom w:val="nil"/>
          <w:right w:val="nil"/>
          <w:between w:val="nil"/>
        </w:pBdr>
        <w:spacing w:line="276" w:lineRule="auto"/>
        <w:rPr>
          <w:sz w:val="24"/>
          <w:szCs w:val="24"/>
        </w:rPr>
      </w:pPr>
    </w:p>
    <w:p w14:paraId="5FEA2470" w14:textId="77777777" w:rsidR="009D7543" w:rsidRDefault="009D7543">
      <w:pPr>
        <w:pBdr>
          <w:top w:val="nil"/>
          <w:left w:val="nil"/>
          <w:bottom w:val="nil"/>
          <w:right w:val="nil"/>
          <w:between w:val="nil"/>
        </w:pBdr>
        <w:spacing w:line="276" w:lineRule="auto"/>
        <w:rPr>
          <w:sz w:val="24"/>
          <w:szCs w:val="24"/>
        </w:rPr>
      </w:pPr>
    </w:p>
    <w:p w14:paraId="3484B7A7" w14:textId="77777777" w:rsidR="009D7543" w:rsidRDefault="009D7543">
      <w:pPr>
        <w:pBdr>
          <w:top w:val="nil"/>
          <w:left w:val="nil"/>
          <w:bottom w:val="nil"/>
          <w:right w:val="nil"/>
          <w:between w:val="nil"/>
        </w:pBdr>
        <w:spacing w:line="276" w:lineRule="auto"/>
        <w:rPr>
          <w:sz w:val="24"/>
          <w:szCs w:val="24"/>
        </w:rPr>
      </w:pPr>
    </w:p>
    <w:p w14:paraId="628648C6" w14:textId="77777777" w:rsidR="009D7543" w:rsidRDefault="009D7543">
      <w:pPr>
        <w:pBdr>
          <w:top w:val="nil"/>
          <w:left w:val="nil"/>
          <w:bottom w:val="nil"/>
          <w:right w:val="nil"/>
          <w:between w:val="nil"/>
        </w:pBdr>
        <w:spacing w:line="276" w:lineRule="auto"/>
        <w:rPr>
          <w:sz w:val="24"/>
          <w:szCs w:val="24"/>
        </w:rPr>
      </w:pPr>
    </w:p>
    <w:p w14:paraId="54A2BC3B" w14:textId="77777777" w:rsidR="009D7543" w:rsidRDefault="009D7543">
      <w:pPr>
        <w:pBdr>
          <w:top w:val="nil"/>
          <w:left w:val="nil"/>
          <w:bottom w:val="nil"/>
          <w:right w:val="nil"/>
          <w:between w:val="nil"/>
        </w:pBdr>
        <w:spacing w:line="276" w:lineRule="auto"/>
        <w:rPr>
          <w:sz w:val="24"/>
          <w:szCs w:val="24"/>
        </w:rPr>
      </w:pPr>
    </w:p>
    <w:p w14:paraId="021BF748" w14:textId="77777777" w:rsidR="009D7543" w:rsidRDefault="009D7543">
      <w:pPr>
        <w:pBdr>
          <w:top w:val="nil"/>
          <w:left w:val="nil"/>
          <w:bottom w:val="nil"/>
          <w:right w:val="nil"/>
          <w:between w:val="nil"/>
        </w:pBdr>
        <w:spacing w:line="276" w:lineRule="auto"/>
        <w:rPr>
          <w:sz w:val="24"/>
          <w:szCs w:val="24"/>
        </w:rPr>
      </w:pPr>
    </w:p>
    <w:p w14:paraId="05EA4274" w14:textId="77777777" w:rsidR="009D7543" w:rsidRDefault="009D7543">
      <w:pPr>
        <w:pBdr>
          <w:top w:val="nil"/>
          <w:left w:val="nil"/>
          <w:bottom w:val="nil"/>
          <w:right w:val="nil"/>
          <w:between w:val="nil"/>
        </w:pBdr>
        <w:spacing w:line="276" w:lineRule="auto"/>
        <w:rPr>
          <w:sz w:val="24"/>
          <w:szCs w:val="24"/>
        </w:rPr>
      </w:pPr>
    </w:p>
    <w:tbl>
      <w:tblPr>
        <w:tblStyle w:val="aa"/>
        <w:tblW w:w="969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2"/>
        <w:gridCol w:w="6901"/>
      </w:tblGrid>
      <w:tr w:rsidR="009D7543" w14:paraId="3F70E4BD" w14:textId="77777777">
        <w:trPr>
          <w:trHeight w:val="356"/>
        </w:trPr>
        <w:tc>
          <w:tcPr>
            <w:tcW w:w="9693" w:type="dxa"/>
            <w:gridSpan w:val="2"/>
            <w:shd w:val="clear" w:color="auto" w:fill="B45F06"/>
            <w:vAlign w:val="center"/>
          </w:tcPr>
          <w:p w14:paraId="0703FF96" w14:textId="77777777" w:rsidR="009D7543" w:rsidRDefault="00A84C78">
            <w:pPr>
              <w:pBdr>
                <w:top w:val="nil"/>
                <w:left w:val="nil"/>
                <w:bottom w:val="nil"/>
                <w:right w:val="nil"/>
                <w:between w:val="nil"/>
              </w:pBdr>
              <w:spacing w:line="258" w:lineRule="auto"/>
              <w:ind w:left="10"/>
              <w:jc w:val="center"/>
              <w:rPr>
                <w:b/>
                <w:color w:val="FFFFFF"/>
                <w:sz w:val="24"/>
                <w:szCs w:val="24"/>
              </w:rPr>
            </w:pPr>
            <w:r>
              <w:rPr>
                <w:b/>
                <w:color w:val="FFFFFF"/>
                <w:sz w:val="24"/>
                <w:szCs w:val="24"/>
              </w:rPr>
              <w:lastRenderedPageBreak/>
              <w:t>6 – Програмні компетентності</w:t>
            </w:r>
          </w:p>
        </w:tc>
      </w:tr>
      <w:tr w:rsidR="009D7543" w14:paraId="295497EF" w14:textId="77777777">
        <w:trPr>
          <w:trHeight w:val="1740"/>
        </w:trPr>
        <w:tc>
          <w:tcPr>
            <w:tcW w:w="2792" w:type="dxa"/>
            <w:vAlign w:val="center"/>
          </w:tcPr>
          <w:p w14:paraId="69040DA3" w14:textId="77777777" w:rsidR="009D7543" w:rsidRDefault="00A84C78">
            <w:pPr>
              <w:pBdr>
                <w:top w:val="nil"/>
                <w:left w:val="nil"/>
                <w:bottom w:val="nil"/>
                <w:right w:val="nil"/>
                <w:between w:val="nil"/>
              </w:pBdr>
              <w:ind w:left="107" w:right="162"/>
              <w:rPr>
                <w:b/>
                <w:color w:val="000000"/>
                <w:sz w:val="24"/>
                <w:szCs w:val="24"/>
              </w:rPr>
            </w:pPr>
            <w:r>
              <w:rPr>
                <w:b/>
                <w:color w:val="000000"/>
                <w:sz w:val="24"/>
                <w:szCs w:val="24"/>
              </w:rPr>
              <w:t>Інтегральна компетентність</w:t>
            </w:r>
          </w:p>
        </w:tc>
        <w:tc>
          <w:tcPr>
            <w:tcW w:w="6901" w:type="dxa"/>
            <w:vAlign w:val="center"/>
          </w:tcPr>
          <w:p w14:paraId="5B8C1D80" w14:textId="77777777" w:rsidR="009D7543" w:rsidRDefault="00A84C78">
            <w:pPr>
              <w:pBdr>
                <w:top w:val="nil"/>
                <w:left w:val="nil"/>
                <w:bottom w:val="nil"/>
                <w:right w:val="nil"/>
                <w:between w:val="nil"/>
              </w:pBdr>
              <w:ind w:left="108" w:right="93"/>
              <w:rPr>
                <w:color w:val="000000"/>
                <w:sz w:val="24"/>
                <w:szCs w:val="24"/>
              </w:rPr>
            </w:pPr>
            <w:r>
              <w:rPr>
                <w:color w:val="000000"/>
                <w:sz w:val="24"/>
                <w:szCs w:val="24"/>
              </w:rPr>
              <w:t>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соціально-комунікаційних та інших наук і характеризується невизначеністю умов.</w:t>
            </w:r>
          </w:p>
        </w:tc>
      </w:tr>
      <w:tr w:rsidR="009D7543" w14:paraId="21B0A55E" w14:textId="77777777">
        <w:trPr>
          <w:trHeight w:val="7275"/>
        </w:trPr>
        <w:tc>
          <w:tcPr>
            <w:tcW w:w="2792" w:type="dxa"/>
            <w:vAlign w:val="center"/>
          </w:tcPr>
          <w:p w14:paraId="2D557CE6" w14:textId="77777777" w:rsidR="009D7543" w:rsidRDefault="00A84C78">
            <w:pPr>
              <w:pBdr>
                <w:top w:val="nil"/>
                <w:left w:val="nil"/>
                <w:bottom w:val="nil"/>
                <w:right w:val="nil"/>
                <w:between w:val="nil"/>
              </w:pBdr>
              <w:ind w:left="107" w:right="182"/>
              <w:rPr>
                <w:b/>
                <w:color w:val="000000"/>
                <w:sz w:val="24"/>
                <w:szCs w:val="24"/>
              </w:rPr>
            </w:pPr>
            <w:r>
              <w:rPr>
                <w:b/>
                <w:color w:val="000000"/>
                <w:sz w:val="24"/>
                <w:szCs w:val="24"/>
              </w:rPr>
              <w:t>Загальні компетентності (ЗК)</w:t>
            </w:r>
          </w:p>
        </w:tc>
        <w:tc>
          <w:tcPr>
            <w:tcW w:w="6901" w:type="dxa"/>
            <w:vAlign w:val="center"/>
          </w:tcPr>
          <w:p w14:paraId="43A54B90" w14:textId="77777777" w:rsidR="009D7543" w:rsidRDefault="00A84C78">
            <w:pPr>
              <w:pBdr>
                <w:top w:val="nil"/>
                <w:left w:val="nil"/>
                <w:bottom w:val="nil"/>
                <w:right w:val="nil"/>
                <w:between w:val="nil"/>
              </w:pBdr>
              <w:ind w:left="108"/>
              <w:rPr>
                <w:color w:val="000000"/>
                <w:sz w:val="24"/>
                <w:szCs w:val="24"/>
              </w:rPr>
            </w:pPr>
            <w:r>
              <w:rPr>
                <w:color w:val="000000"/>
                <w:sz w:val="24"/>
                <w:szCs w:val="24"/>
              </w:rPr>
              <w:t>ЗК01. Здатність застосовувати знання в практичних ситуаціях. ЗК02. Знання та розуміння предметної області та розуміння професійної діяльності.</w:t>
            </w:r>
          </w:p>
          <w:p w14:paraId="37509C25" w14:textId="77777777" w:rsidR="009D7543" w:rsidRDefault="00A84C78">
            <w:pPr>
              <w:pBdr>
                <w:top w:val="nil"/>
                <w:left w:val="nil"/>
                <w:bottom w:val="nil"/>
                <w:right w:val="nil"/>
                <w:between w:val="nil"/>
              </w:pBdr>
              <w:ind w:left="108" w:right="94"/>
              <w:rPr>
                <w:color w:val="000000"/>
                <w:sz w:val="24"/>
                <w:szCs w:val="24"/>
              </w:rPr>
            </w:pPr>
            <w:r>
              <w:rPr>
                <w:color w:val="000000"/>
                <w:sz w:val="24"/>
                <w:szCs w:val="24"/>
              </w:rPr>
              <w:t>ЗК03. Здатність бути критичним і самокритичним.</w:t>
            </w:r>
          </w:p>
          <w:p w14:paraId="2A830033" w14:textId="77777777" w:rsidR="009D7543" w:rsidRDefault="00A84C78">
            <w:pPr>
              <w:pBdr>
                <w:top w:val="nil"/>
                <w:left w:val="nil"/>
                <w:bottom w:val="nil"/>
                <w:right w:val="nil"/>
                <w:between w:val="nil"/>
              </w:pBdr>
              <w:ind w:left="108" w:right="94"/>
              <w:rPr>
                <w:color w:val="000000"/>
                <w:sz w:val="24"/>
                <w:szCs w:val="24"/>
              </w:rPr>
            </w:pPr>
            <w:r>
              <w:rPr>
                <w:color w:val="000000"/>
                <w:sz w:val="24"/>
                <w:szCs w:val="24"/>
              </w:rPr>
              <w:t xml:space="preserve">ЗК04. Здатність до пошуку, оброблення та аналізу інформації </w:t>
            </w:r>
            <w:r>
              <w:rPr>
                <w:color w:val="000000"/>
                <w:sz w:val="24"/>
                <w:szCs w:val="24"/>
              </w:rPr>
              <w:br/>
              <w:t>з різних джерел.</w:t>
            </w:r>
          </w:p>
          <w:p w14:paraId="7EAB6650" w14:textId="77777777" w:rsidR="009D7543" w:rsidRDefault="00A84C78">
            <w:pPr>
              <w:pBdr>
                <w:top w:val="nil"/>
                <w:left w:val="nil"/>
                <w:bottom w:val="nil"/>
                <w:right w:val="nil"/>
                <w:between w:val="nil"/>
              </w:pBdr>
              <w:ind w:left="108" w:right="97"/>
              <w:rPr>
                <w:color w:val="000000"/>
                <w:sz w:val="24"/>
                <w:szCs w:val="24"/>
              </w:rPr>
            </w:pPr>
            <w:r>
              <w:rPr>
                <w:color w:val="000000"/>
                <w:sz w:val="24"/>
                <w:szCs w:val="24"/>
              </w:rPr>
              <w:t>ЗК05. Навички використання інформаційних і комунікаційних технологій.</w:t>
            </w:r>
          </w:p>
          <w:p w14:paraId="1080F756" w14:textId="77777777" w:rsidR="009D7543" w:rsidRDefault="00A84C78">
            <w:pPr>
              <w:pBdr>
                <w:top w:val="nil"/>
                <w:left w:val="nil"/>
                <w:bottom w:val="nil"/>
                <w:right w:val="nil"/>
                <w:between w:val="nil"/>
              </w:pBdr>
              <w:ind w:left="108" w:right="1130"/>
              <w:rPr>
                <w:color w:val="000000"/>
                <w:sz w:val="24"/>
                <w:szCs w:val="24"/>
              </w:rPr>
            </w:pPr>
            <w:r>
              <w:rPr>
                <w:color w:val="000000"/>
                <w:sz w:val="24"/>
                <w:szCs w:val="24"/>
              </w:rPr>
              <w:t>ЗК06. Здатність до адаптації та дії в новій ситуації. ЗК07. Здатність працювати в команді.</w:t>
            </w:r>
          </w:p>
          <w:p w14:paraId="3E9D63DA" w14:textId="77777777" w:rsidR="009D7543" w:rsidRDefault="00A84C78">
            <w:pPr>
              <w:pBdr>
                <w:top w:val="nil"/>
                <w:left w:val="nil"/>
                <w:bottom w:val="nil"/>
                <w:right w:val="nil"/>
                <w:between w:val="nil"/>
              </w:pBdr>
              <w:ind w:left="108"/>
              <w:rPr>
                <w:color w:val="000000"/>
                <w:sz w:val="24"/>
                <w:szCs w:val="24"/>
              </w:rPr>
            </w:pPr>
            <w:r>
              <w:rPr>
                <w:color w:val="000000"/>
                <w:sz w:val="24"/>
                <w:szCs w:val="24"/>
              </w:rPr>
              <w:t>ЗК08. Здатність навчатися і оволодівати сучасними знаннями. ЗК09.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370C7238" w14:textId="77777777" w:rsidR="009D7543" w:rsidRDefault="00A84C78">
            <w:pPr>
              <w:pBdr>
                <w:top w:val="nil"/>
                <w:left w:val="nil"/>
                <w:bottom w:val="nil"/>
                <w:right w:val="nil"/>
                <w:between w:val="nil"/>
              </w:pBdr>
              <w:ind w:left="108" w:right="89"/>
              <w:rPr>
                <w:color w:val="000000"/>
                <w:sz w:val="24"/>
                <w:szCs w:val="24"/>
              </w:rPr>
            </w:pPr>
            <w:r>
              <w:rPr>
                <w:color w:val="000000"/>
                <w:sz w:val="24"/>
                <w:szCs w:val="24"/>
              </w:rPr>
              <w:t>ЗК10.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386A7E1" w14:textId="77777777" w:rsidR="009D7543" w:rsidRDefault="00A84C78">
            <w:pPr>
              <w:pBdr>
                <w:top w:val="nil"/>
                <w:left w:val="nil"/>
                <w:bottom w:val="nil"/>
                <w:right w:val="nil"/>
                <w:between w:val="nil"/>
              </w:pBdr>
              <w:ind w:left="108" w:right="1514"/>
              <w:rPr>
                <w:color w:val="000000"/>
                <w:sz w:val="24"/>
                <w:szCs w:val="24"/>
              </w:rPr>
            </w:pPr>
            <w:r>
              <w:rPr>
                <w:color w:val="000000"/>
                <w:sz w:val="24"/>
                <w:szCs w:val="24"/>
              </w:rPr>
              <w:t xml:space="preserve">ЗК11.Здатність спілкуватися державною мовою. </w:t>
            </w:r>
          </w:p>
          <w:p w14:paraId="0FE36544" w14:textId="77777777" w:rsidR="009D7543" w:rsidRDefault="00A84C78">
            <w:pPr>
              <w:pBdr>
                <w:top w:val="nil"/>
                <w:left w:val="nil"/>
                <w:bottom w:val="nil"/>
                <w:right w:val="nil"/>
                <w:between w:val="nil"/>
              </w:pBdr>
              <w:ind w:left="108" w:right="1372"/>
              <w:rPr>
                <w:color w:val="000000"/>
                <w:sz w:val="24"/>
                <w:szCs w:val="24"/>
              </w:rPr>
            </w:pPr>
            <w:r>
              <w:rPr>
                <w:color w:val="000000"/>
                <w:sz w:val="24"/>
                <w:szCs w:val="24"/>
              </w:rPr>
              <w:t xml:space="preserve">ЗК12. Здатність спілкуватися іноземною </w:t>
            </w:r>
            <w:r>
              <w:rPr>
                <w:sz w:val="24"/>
                <w:szCs w:val="24"/>
              </w:rPr>
              <w:t>м</w:t>
            </w:r>
            <w:r>
              <w:rPr>
                <w:color w:val="000000"/>
                <w:sz w:val="24"/>
                <w:szCs w:val="24"/>
              </w:rPr>
              <w:t>овою.</w:t>
            </w:r>
          </w:p>
        </w:tc>
      </w:tr>
      <w:tr w:rsidR="009D7543" w:rsidRPr="004D50C6" w14:paraId="544E3E08" w14:textId="77777777">
        <w:trPr>
          <w:trHeight w:val="4250"/>
        </w:trPr>
        <w:tc>
          <w:tcPr>
            <w:tcW w:w="2792" w:type="dxa"/>
            <w:vAlign w:val="center"/>
          </w:tcPr>
          <w:p w14:paraId="10C4BB74" w14:textId="77777777" w:rsidR="009D7543" w:rsidRPr="004D50C6" w:rsidRDefault="00A84C78">
            <w:pPr>
              <w:ind w:left="107" w:right="518"/>
              <w:rPr>
                <w:b/>
                <w:sz w:val="24"/>
                <w:szCs w:val="24"/>
              </w:rPr>
            </w:pPr>
            <w:r w:rsidRPr="004D50C6">
              <w:rPr>
                <w:b/>
                <w:sz w:val="24"/>
                <w:szCs w:val="24"/>
              </w:rPr>
              <w:t>Спеціальні (фахові) компетентності спеціальності (СК)</w:t>
            </w:r>
          </w:p>
        </w:tc>
        <w:tc>
          <w:tcPr>
            <w:tcW w:w="6901" w:type="dxa"/>
            <w:vAlign w:val="center"/>
          </w:tcPr>
          <w:p w14:paraId="6657FC5F" w14:textId="77777777" w:rsidR="009D7543" w:rsidRPr="004D50C6" w:rsidRDefault="00A84C78">
            <w:pPr>
              <w:spacing w:line="237" w:lineRule="auto"/>
              <w:ind w:left="108"/>
              <w:rPr>
                <w:sz w:val="24"/>
                <w:szCs w:val="24"/>
              </w:rPr>
            </w:pPr>
            <w:r w:rsidRPr="004D50C6">
              <w:rPr>
                <w:sz w:val="24"/>
                <w:szCs w:val="24"/>
              </w:rPr>
              <w:t>СК01. Здатність застосовувати знання зі сфери соціальних комунікацій у своїй професійній діяльності.</w:t>
            </w:r>
          </w:p>
          <w:p w14:paraId="5879C14C" w14:textId="77777777" w:rsidR="009D7543" w:rsidRPr="004D50C6" w:rsidRDefault="00A84C78">
            <w:pPr>
              <w:ind w:left="108" w:right="858"/>
              <w:rPr>
                <w:sz w:val="24"/>
                <w:szCs w:val="24"/>
              </w:rPr>
            </w:pPr>
            <w:r w:rsidRPr="004D50C6">
              <w:rPr>
                <w:sz w:val="24"/>
                <w:szCs w:val="24"/>
              </w:rPr>
              <w:t>СК02. Здатність формувати інформаційний контент. СК03. Здатність створювати медіапродукт.</w:t>
            </w:r>
          </w:p>
          <w:p w14:paraId="51F952F4" w14:textId="77777777" w:rsidR="009D7543" w:rsidRPr="004D50C6" w:rsidRDefault="00A84C78">
            <w:pPr>
              <w:spacing w:line="237" w:lineRule="auto"/>
              <w:ind w:left="108"/>
              <w:rPr>
                <w:sz w:val="24"/>
                <w:szCs w:val="24"/>
              </w:rPr>
            </w:pPr>
            <w:r w:rsidRPr="004D50C6">
              <w:rPr>
                <w:sz w:val="24"/>
                <w:szCs w:val="24"/>
              </w:rPr>
              <w:t>СК04. Здатність організовувати й контролювати командну професійну діяльність.</w:t>
            </w:r>
          </w:p>
          <w:p w14:paraId="64F04C61" w14:textId="77777777" w:rsidR="009D7543" w:rsidRPr="004D50C6" w:rsidRDefault="00A84C78">
            <w:pPr>
              <w:spacing w:line="237" w:lineRule="auto"/>
              <w:ind w:left="108"/>
              <w:rPr>
                <w:sz w:val="24"/>
                <w:szCs w:val="24"/>
              </w:rPr>
            </w:pPr>
            <w:r w:rsidRPr="004D50C6">
              <w:rPr>
                <w:sz w:val="24"/>
                <w:szCs w:val="24"/>
              </w:rPr>
              <w:t>СК05. Здатність ефективно просувати створений медійний продукт.</w:t>
            </w:r>
          </w:p>
          <w:p w14:paraId="71AF1B19" w14:textId="77777777" w:rsidR="009D7543" w:rsidRPr="004D50C6" w:rsidRDefault="00A84C78">
            <w:pPr>
              <w:spacing w:line="275" w:lineRule="auto"/>
              <w:ind w:left="108"/>
              <w:rPr>
                <w:sz w:val="24"/>
                <w:szCs w:val="24"/>
              </w:rPr>
            </w:pPr>
            <w:r w:rsidRPr="004D50C6">
              <w:rPr>
                <w:sz w:val="24"/>
                <w:szCs w:val="24"/>
              </w:rPr>
              <w:t>СК06. Здатність до провадження безпечної медіадіяльності.</w:t>
            </w:r>
          </w:p>
          <w:p w14:paraId="65AF8391" w14:textId="77777777" w:rsidR="009D7543" w:rsidRPr="004D50C6" w:rsidRDefault="00A84C78">
            <w:pPr>
              <w:spacing w:line="275" w:lineRule="auto"/>
              <w:ind w:left="108"/>
              <w:rPr>
                <w:sz w:val="24"/>
                <w:szCs w:val="24"/>
              </w:rPr>
            </w:pPr>
            <w:r w:rsidRPr="004D50C6">
              <w:rPr>
                <w:sz w:val="24"/>
                <w:szCs w:val="24"/>
              </w:rPr>
              <w:t xml:space="preserve">СК07. Здатність використовувати сучасні цифрові інструменти для створення, редагування та поширення </w:t>
            </w:r>
            <w:r w:rsidR="004D50C6" w:rsidRPr="004D50C6">
              <w:rPr>
                <w:sz w:val="24"/>
                <w:szCs w:val="24"/>
              </w:rPr>
              <w:t xml:space="preserve">друкованого та цифрового </w:t>
            </w:r>
            <w:r w:rsidRPr="004D50C6">
              <w:rPr>
                <w:sz w:val="24"/>
                <w:szCs w:val="24"/>
              </w:rPr>
              <w:t>контенту.</w:t>
            </w:r>
          </w:p>
          <w:p w14:paraId="19574AB0" w14:textId="77777777" w:rsidR="009D7543" w:rsidRPr="004D50C6" w:rsidRDefault="00A84C78">
            <w:pPr>
              <w:spacing w:line="275" w:lineRule="auto"/>
              <w:ind w:left="108"/>
              <w:rPr>
                <w:sz w:val="24"/>
                <w:szCs w:val="24"/>
              </w:rPr>
            </w:pPr>
            <w:r w:rsidRPr="004D50C6">
              <w:rPr>
                <w:sz w:val="24"/>
                <w:szCs w:val="24"/>
              </w:rPr>
              <w:t>СК08. Здатність адаптувати текстовий і візуальний контент до вимог різних платформ, форматів і технічних обмежень.</w:t>
            </w:r>
          </w:p>
          <w:p w14:paraId="44D902D3" w14:textId="77777777" w:rsidR="009D7543" w:rsidRPr="004D50C6" w:rsidRDefault="009D7543">
            <w:pPr>
              <w:spacing w:line="275" w:lineRule="auto"/>
              <w:ind w:left="108"/>
              <w:rPr>
                <w:sz w:val="24"/>
                <w:szCs w:val="24"/>
              </w:rPr>
            </w:pPr>
          </w:p>
        </w:tc>
      </w:tr>
    </w:tbl>
    <w:p w14:paraId="58AE8987" w14:textId="77777777" w:rsidR="009D7543" w:rsidRPr="004D50C6" w:rsidRDefault="009D7543">
      <w:pPr>
        <w:pBdr>
          <w:top w:val="nil"/>
          <w:left w:val="nil"/>
          <w:bottom w:val="nil"/>
          <w:right w:val="nil"/>
          <w:between w:val="nil"/>
        </w:pBdr>
        <w:jc w:val="both"/>
        <w:rPr>
          <w:color w:val="000000"/>
          <w:sz w:val="24"/>
          <w:szCs w:val="24"/>
        </w:rPr>
        <w:sectPr w:rsidR="009D7543" w:rsidRPr="004D50C6">
          <w:type w:val="continuous"/>
          <w:pgSz w:w="11910" w:h="16840"/>
          <w:pgMar w:top="1133" w:right="850" w:bottom="1133" w:left="1417" w:header="708" w:footer="708" w:gutter="0"/>
          <w:cols w:space="720"/>
        </w:sectPr>
      </w:pPr>
    </w:p>
    <w:p w14:paraId="3ADEEAF7" w14:textId="77777777" w:rsidR="009D7543" w:rsidRPr="004D50C6" w:rsidRDefault="009D7543">
      <w:pPr>
        <w:pBdr>
          <w:top w:val="nil"/>
          <w:left w:val="nil"/>
          <w:bottom w:val="nil"/>
          <w:right w:val="nil"/>
          <w:between w:val="nil"/>
        </w:pBdr>
        <w:spacing w:line="276" w:lineRule="auto"/>
        <w:rPr>
          <w:color w:val="000000"/>
          <w:sz w:val="24"/>
          <w:szCs w:val="24"/>
        </w:rPr>
      </w:pPr>
    </w:p>
    <w:tbl>
      <w:tblPr>
        <w:tblStyle w:val="ab"/>
        <w:tblW w:w="969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0"/>
      </w:tblGrid>
      <w:tr w:rsidR="009D7543" w:rsidRPr="004D50C6" w14:paraId="45FDC864" w14:textId="77777777">
        <w:trPr>
          <w:trHeight w:val="277"/>
        </w:trPr>
        <w:tc>
          <w:tcPr>
            <w:tcW w:w="9690" w:type="dxa"/>
            <w:shd w:val="clear" w:color="auto" w:fill="B45F06"/>
          </w:tcPr>
          <w:p w14:paraId="14E8E74A" w14:textId="77777777" w:rsidR="009D7543" w:rsidRPr="004D50C6" w:rsidRDefault="00A84C78">
            <w:pPr>
              <w:spacing w:line="258" w:lineRule="auto"/>
              <w:ind w:left="10"/>
              <w:jc w:val="center"/>
              <w:rPr>
                <w:b/>
                <w:color w:val="FFFFFF"/>
                <w:sz w:val="24"/>
                <w:szCs w:val="24"/>
              </w:rPr>
            </w:pPr>
            <w:r w:rsidRPr="004D50C6">
              <w:rPr>
                <w:b/>
                <w:color w:val="FFFFFF"/>
                <w:sz w:val="24"/>
                <w:szCs w:val="24"/>
              </w:rPr>
              <w:t>7 – Програмні результати навчання</w:t>
            </w:r>
          </w:p>
        </w:tc>
      </w:tr>
      <w:tr w:rsidR="009D7543" w14:paraId="12A59EB8" w14:textId="77777777">
        <w:tc>
          <w:tcPr>
            <w:tcW w:w="9690" w:type="dxa"/>
          </w:tcPr>
          <w:p w14:paraId="33FD7B3F" w14:textId="77777777" w:rsidR="009D7543" w:rsidRPr="004D50C6" w:rsidRDefault="009D7543">
            <w:pPr>
              <w:pBdr>
                <w:top w:val="nil"/>
                <w:left w:val="nil"/>
                <w:bottom w:val="nil"/>
                <w:right w:val="nil"/>
                <w:between w:val="nil"/>
              </w:pBdr>
              <w:spacing w:after="200"/>
              <w:ind w:left="113" w:right="113"/>
              <w:jc w:val="both"/>
              <w:rPr>
                <w:sz w:val="6"/>
                <w:szCs w:val="6"/>
              </w:rPr>
            </w:pPr>
          </w:p>
          <w:p w14:paraId="1E6DEE57"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ПР01.</w:t>
            </w:r>
            <w:r w:rsidRPr="004D50C6">
              <w:rPr>
                <w:color w:val="000000"/>
                <w:sz w:val="24"/>
                <w:szCs w:val="24"/>
              </w:rPr>
              <w:t xml:space="preserve"> Пояснювати свої виробничі дії та операції на основі отриманих знань.</w:t>
            </w:r>
          </w:p>
          <w:p w14:paraId="7A5D39E5"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ПР02.</w:t>
            </w:r>
            <w:r w:rsidRPr="004D50C6">
              <w:rPr>
                <w:sz w:val="24"/>
                <w:szCs w:val="24"/>
              </w:rPr>
              <w:t xml:space="preserve"> </w:t>
            </w:r>
            <w:r w:rsidRPr="004D50C6">
              <w:rPr>
                <w:color w:val="000000"/>
                <w:sz w:val="24"/>
                <w:szCs w:val="24"/>
              </w:rPr>
              <w:t>Застосовувати знання зі сфери предметної спеціалізації для створення</w:t>
            </w:r>
            <w:r w:rsidRPr="004D50C6">
              <w:rPr>
                <w:sz w:val="24"/>
                <w:szCs w:val="24"/>
              </w:rPr>
              <w:t xml:space="preserve"> </w:t>
            </w:r>
            <w:r w:rsidRPr="004D50C6">
              <w:rPr>
                <w:color w:val="000000"/>
                <w:sz w:val="24"/>
                <w:szCs w:val="24"/>
              </w:rPr>
              <w:t>інформаційного продукту чи для проведення інформаційної акції.</w:t>
            </w:r>
          </w:p>
          <w:p w14:paraId="65831288"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ПР03.</w:t>
            </w:r>
            <w:r w:rsidRPr="004D50C6">
              <w:rPr>
                <w:color w:val="000000"/>
                <w:sz w:val="24"/>
                <w:szCs w:val="24"/>
              </w:rPr>
              <w:t xml:space="preserve"> Оцінювати свій чи чужий інформаційний продукт, інформаційну акцію, </w:t>
            </w:r>
            <w:r w:rsidRPr="004D50C6">
              <w:rPr>
                <w:color w:val="000000"/>
                <w:sz w:val="24"/>
                <w:szCs w:val="24"/>
              </w:rPr>
              <w:br/>
              <w:t>що організована й проведена самостійно або разом з колегами.</w:t>
            </w:r>
          </w:p>
          <w:p w14:paraId="706ACD7C"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ПР04.</w:t>
            </w:r>
            <w:r w:rsidRPr="004D50C6">
              <w:rPr>
                <w:color w:val="000000"/>
                <w:sz w:val="24"/>
                <w:szCs w:val="24"/>
              </w:rPr>
              <w:t xml:space="preserve"> Виконувати пошук, оброблення та аналіз інформації з різних джерел.</w:t>
            </w:r>
          </w:p>
          <w:p w14:paraId="4C5A0555"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ПР05.</w:t>
            </w:r>
            <w:r w:rsidRPr="004D50C6">
              <w:rPr>
                <w:color w:val="000000"/>
                <w:sz w:val="24"/>
                <w:szCs w:val="24"/>
              </w:rPr>
              <w:t xml:space="preserve"> Використовувати сучасні інформаційні й комунікаційні технології та спеціалізоване програмне забезпечення для вирішення професійних завдань.</w:t>
            </w:r>
          </w:p>
          <w:p w14:paraId="348B6E50"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ПР06.</w:t>
            </w:r>
            <w:r w:rsidRPr="004D50C6">
              <w:rPr>
                <w:color w:val="000000"/>
                <w:sz w:val="24"/>
                <w:szCs w:val="24"/>
              </w:rPr>
              <w:t xml:space="preserve"> Планувати свою діяльність та діяльність колективу з урахуванням цілей, обмежень та передбачуваних ризиків.</w:t>
            </w:r>
          </w:p>
          <w:p w14:paraId="6413C422"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ПР07.</w:t>
            </w:r>
            <w:r w:rsidRPr="004D50C6">
              <w:rPr>
                <w:color w:val="000000"/>
                <w:sz w:val="24"/>
                <w:szCs w:val="24"/>
              </w:rPr>
              <w:t xml:space="preserve"> Координувати виконання особистого завдання із завданнями колег.</w:t>
            </w:r>
          </w:p>
          <w:p w14:paraId="65583AB8"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ПР08.</w:t>
            </w:r>
            <w:r w:rsidRPr="004D50C6">
              <w:rPr>
                <w:color w:val="000000"/>
                <w:sz w:val="24"/>
                <w:szCs w:val="24"/>
              </w:rPr>
              <w:t xml:space="preserve"> Виокремлювати у виробничих ситуаціях факти, події, відомості, процеси, про які бракує знань, і розкривати способи та джерела здобування тих знань.</w:t>
            </w:r>
          </w:p>
          <w:p w14:paraId="04D1940B"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ПР09.</w:t>
            </w:r>
            <w:r w:rsidRPr="004D50C6">
              <w:rPr>
                <w:color w:val="000000"/>
                <w:sz w:val="24"/>
                <w:szCs w:val="24"/>
              </w:rPr>
              <w:t xml:space="preserve"> Оцінювати діяльність колег як носіїв прав і обов’язків членів суспільства, представників громадянського суспільства.</w:t>
            </w:r>
          </w:p>
          <w:p w14:paraId="77290C63" w14:textId="77777777" w:rsidR="009D7543" w:rsidRPr="004D50C6" w:rsidRDefault="00A84C78">
            <w:pPr>
              <w:pBdr>
                <w:top w:val="nil"/>
                <w:left w:val="nil"/>
                <w:bottom w:val="nil"/>
                <w:right w:val="nil"/>
                <w:between w:val="nil"/>
              </w:pBdr>
              <w:tabs>
                <w:tab w:val="left" w:pos="6580"/>
              </w:tabs>
              <w:spacing w:after="200"/>
              <w:ind w:left="113" w:right="113"/>
              <w:rPr>
                <w:color w:val="000000"/>
                <w:sz w:val="24"/>
                <w:szCs w:val="24"/>
              </w:rPr>
            </w:pPr>
            <w:r w:rsidRPr="004D50C6">
              <w:rPr>
                <w:b/>
                <w:color w:val="000000"/>
                <w:sz w:val="24"/>
                <w:szCs w:val="24"/>
              </w:rPr>
              <w:t>ПР10.</w:t>
            </w:r>
            <w:r w:rsidRPr="004D50C6">
              <w:rPr>
                <w:color w:val="000000"/>
                <w:sz w:val="24"/>
                <w:szCs w:val="24"/>
              </w:rPr>
              <w:t xml:space="preserve"> Оцінювати діяльність колег з точки зору зберігання</w:t>
            </w:r>
            <w:r w:rsidRPr="004D50C6">
              <w:rPr>
                <w:sz w:val="24"/>
                <w:szCs w:val="24"/>
              </w:rPr>
              <w:t xml:space="preserve"> </w:t>
            </w:r>
            <w:r w:rsidRPr="004D50C6">
              <w:rPr>
                <w:color w:val="000000"/>
                <w:sz w:val="24"/>
                <w:szCs w:val="24"/>
              </w:rPr>
              <w:t xml:space="preserve">та примноження суспільних і культурних цінностей і досягнень ПР11. Вільно спілкуватися з професійних питань, включаючи усну, письмову та електронну комунікацію, українською мовою. </w:t>
            </w:r>
          </w:p>
          <w:p w14:paraId="7CCD1A1D" w14:textId="77777777" w:rsidR="009D7543" w:rsidRPr="004D50C6" w:rsidRDefault="00A84C78">
            <w:pPr>
              <w:pBdr>
                <w:top w:val="nil"/>
                <w:left w:val="nil"/>
                <w:bottom w:val="nil"/>
                <w:right w:val="nil"/>
                <w:between w:val="nil"/>
              </w:pBdr>
              <w:tabs>
                <w:tab w:val="left" w:pos="6580"/>
              </w:tabs>
              <w:spacing w:after="200"/>
              <w:ind w:left="113" w:right="113"/>
              <w:rPr>
                <w:color w:val="000000"/>
                <w:sz w:val="24"/>
                <w:szCs w:val="24"/>
              </w:rPr>
            </w:pPr>
            <w:r w:rsidRPr="004D50C6">
              <w:rPr>
                <w:b/>
                <w:color w:val="000000"/>
                <w:sz w:val="24"/>
                <w:szCs w:val="24"/>
              </w:rPr>
              <w:t>ПР12.</w:t>
            </w:r>
            <w:r w:rsidRPr="004D50C6">
              <w:rPr>
                <w:color w:val="000000"/>
                <w:sz w:val="24"/>
                <w:szCs w:val="24"/>
              </w:rPr>
              <w:t xml:space="preserve"> Вільно спілкуватися з професійних питань, включаючи усну, письмову та електронну комунікацію, іноземною мовою.</w:t>
            </w:r>
          </w:p>
          <w:p w14:paraId="636FB6F4"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ПР13.</w:t>
            </w:r>
            <w:r w:rsidRPr="004D50C6">
              <w:rPr>
                <w:color w:val="000000"/>
                <w:sz w:val="24"/>
                <w:szCs w:val="24"/>
              </w:rPr>
              <w:t xml:space="preserve"> Передбачати реакцію аудиторії на інформаційний продукт чи на інформаційні акції, зважаючи на положення й методи соціально комунікаційних наук.</w:t>
            </w:r>
          </w:p>
          <w:p w14:paraId="4FCAA88C"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ПР14.</w:t>
            </w:r>
            <w:r w:rsidRPr="004D50C6">
              <w:rPr>
                <w:color w:val="000000"/>
                <w:sz w:val="24"/>
                <w:szCs w:val="24"/>
              </w:rPr>
              <w:t xml:space="preserve"> Генерувати інформаційний контент за заданою темою з використанням доступних, </w:t>
            </w:r>
            <w:r w:rsidRPr="004D50C6">
              <w:rPr>
                <w:color w:val="000000"/>
                <w:sz w:val="24"/>
                <w:szCs w:val="24"/>
              </w:rPr>
              <w:br/>
              <w:t>а також обов’язкових джерел інформації.</w:t>
            </w:r>
          </w:p>
          <w:p w14:paraId="2CB0F101"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ПР15.</w:t>
            </w:r>
            <w:r w:rsidRPr="004D50C6">
              <w:rPr>
                <w:color w:val="000000"/>
                <w:sz w:val="24"/>
                <w:szCs w:val="24"/>
              </w:rPr>
              <w:t xml:space="preserve"> Створювати грамотний медіапродукт на задану тему, визначеного жанру,</w:t>
            </w:r>
            <w:r w:rsidRPr="004D50C6">
              <w:rPr>
                <w:color w:val="000000"/>
                <w:sz w:val="24"/>
                <w:szCs w:val="24"/>
              </w:rPr>
              <w:br/>
              <w:t>з урахуванням каналу поширення чи платформи оприлюднення.</w:t>
            </w:r>
          </w:p>
          <w:p w14:paraId="1B1A8DA8" w14:textId="77777777" w:rsidR="009D7543" w:rsidRPr="004D50C6" w:rsidRDefault="00A84C78">
            <w:pPr>
              <w:pBdr>
                <w:top w:val="nil"/>
                <w:left w:val="nil"/>
                <w:bottom w:val="nil"/>
                <w:right w:val="nil"/>
                <w:between w:val="nil"/>
              </w:pBdr>
              <w:spacing w:after="200"/>
              <w:ind w:left="113" w:right="113"/>
              <w:rPr>
                <w:sz w:val="24"/>
                <w:szCs w:val="24"/>
              </w:rPr>
            </w:pPr>
            <w:r w:rsidRPr="004D50C6">
              <w:rPr>
                <w:b/>
                <w:color w:val="000000"/>
                <w:sz w:val="24"/>
                <w:szCs w:val="24"/>
              </w:rPr>
              <w:t>ПР16.</w:t>
            </w:r>
            <w:r w:rsidRPr="004D50C6">
              <w:rPr>
                <w:color w:val="000000"/>
                <w:sz w:val="24"/>
                <w:szCs w:val="24"/>
              </w:rPr>
              <w:t xml:space="preserve"> Планувати свою роботу та роботу колег, спрямовану як на генерування інформаційного контенту, так і створення медіапродукту, а також його промоцію.</w:t>
            </w:r>
          </w:p>
          <w:p w14:paraId="64B914C9" w14:textId="77777777" w:rsidR="009D7543" w:rsidRPr="004D50C6" w:rsidRDefault="00A84C78">
            <w:pPr>
              <w:pBdr>
                <w:top w:val="nil"/>
                <w:left w:val="nil"/>
                <w:bottom w:val="nil"/>
                <w:right w:val="nil"/>
                <w:between w:val="nil"/>
              </w:pBdr>
              <w:spacing w:after="200"/>
              <w:ind w:left="113" w:right="113"/>
              <w:rPr>
                <w:color w:val="000000"/>
                <w:sz w:val="24"/>
                <w:szCs w:val="24"/>
              </w:rPr>
            </w:pPr>
            <w:r w:rsidRPr="004D50C6">
              <w:rPr>
                <w:b/>
                <w:color w:val="000000"/>
                <w:sz w:val="24"/>
                <w:szCs w:val="24"/>
              </w:rPr>
              <w:t>ПР17.</w:t>
            </w:r>
            <w:r w:rsidRPr="004D50C6">
              <w:rPr>
                <w:color w:val="000000"/>
                <w:sz w:val="24"/>
                <w:szCs w:val="24"/>
              </w:rPr>
              <w:t xml:space="preserve"> Розміщувати оперативну інформацію про свій  медіапродукт на доступних інтернет-платформах.</w:t>
            </w:r>
          </w:p>
          <w:p w14:paraId="2B5F4A0C" w14:textId="77777777" w:rsidR="009D7543" w:rsidRPr="004D50C6" w:rsidRDefault="00A84C78">
            <w:pPr>
              <w:spacing w:after="200"/>
              <w:ind w:left="113" w:right="113"/>
              <w:rPr>
                <w:sz w:val="24"/>
                <w:szCs w:val="24"/>
              </w:rPr>
            </w:pPr>
            <w:r w:rsidRPr="004D50C6">
              <w:rPr>
                <w:b/>
                <w:sz w:val="24"/>
                <w:szCs w:val="24"/>
              </w:rPr>
              <w:t>ПР18.</w:t>
            </w:r>
            <w:r w:rsidRPr="004D50C6">
              <w:rPr>
                <w:sz w:val="24"/>
                <w:szCs w:val="24"/>
              </w:rPr>
              <w:t xml:space="preserve">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14:paraId="01A87ED6" w14:textId="77777777" w:rsidR="009D7543" w:rsidRPr="004D50C6" w:rsidRDefault="00A84C78">
            <w:pPr>
              <w:spacing w:after="200"/>
              <w:ind w:left="113" w:right="113"/>
              <w:rPr>
                <w:sz w:val="24"/>
                <w:szCs w:val="24"/>
              </w:rPr>
            </w:pPr>
            <w:r w:rsidRPr="004D50C6">
              <w:rPr>
                <w:b/>
                <w:sz w:val="24"/>
                <w:szCs w:val="24"/>
              </w:rPr>
              <w:t>ПР19.</w:t>
            </w:r>
            <w:r w:rsidRPr="004D50C6">
              <w:rPr>
                <w:sz w:val="24"/>
                <w:szCs w:val="24"/>
              </w:rPr>
              <w:t xml:space="preserve"> Використовувати цифрові інструменти й спеціалізоване програмне забезпечення для редагування, верстки, обробки графіки, аудіо та відео в межах професійних завдань.</w:t>
            </w:r>
          </w:p>
          <w:p w14:paraId="38168E5E" w14:textId="77777777" w:rsidR="009D7543" w:rsidRPr="004D50C6" w:rsidRDefault="00A84C78">
            <w:pPr>
              <w:spacing w:after="200"/>
              <w:ind w:left="113" w:right="113"/>
              <w:rPr>
                <w:sz w:val="24"/>
                <w:szCs w:val="24"/>
              </w:rPr>
            </w:pPr>
            <w:r w:rsidRPr="004D50C6">
              <w:rPr>
                <w:b/>
                <w:sz w:val="24"/>
                <w:szCs w:val="24"/>
              </w:rPr>
              <w:t>ПР20.</w:t>
            </w:r>
            <w:r w:rsidRPr="004D50C6">
              <w:rPr>
                <w:sz w:val="24"/>
                <w:szCs w:val="24"/>
              </w:rPr>
              <w:t xml:space="preserve"> Адаптувати зміст, стиль і формат контенту відповідно до вимог обраної платформи, </w:t>
            </w:r>
            <w:r w:rsidRPr="004D50C6">
              <w:rPr>
                <w:sz w:val="24"/>
                <w:szCs w:val="24"/>
              </w:rPr>
              <w:lastRenderedPageBreak/>
              <w:t>каналу поширення та технічних обмежень.</w:t>
            </w:r>
          </w:p>
          <w:p w14:paraId="54606F96" w14:textId="77777777" w:rsidR="009D7543" w:rsidRPr="004D50C6" w:rsidRDefault="009D7543">
            <w:pPr>
              <w:spacing w:after="200"/>
              <w:ind w:left="113" w:right="113"/>
              <w:rPr>
                <w:sz w:val="24"/>
                <w:szCs w:val="24"/>
              </w:rPr>
            </w:pPr>
          </w:p>
        </w:tc>
      </w:tr>
    </w:tbl>
    <w:p w14:paraId="76C6A86C" w14:textId="77777777" w:rsidR="009D7543" w:rsidRDefault="009D7543">
      <w:pPr>
        <w:pBdr>
          <w:top w:val="nil"/>
          <w:left w:val="nil"/>
          <w:bottom w:val="nil"/>
          <w:right w:val="nil"/>
          <w:between w:val="nil"/>
        </w:pBdr>
        <w:spacing w:line="264" w:lineRule="auto"/>
        <w:jc w:val="both"/>
        <w:rPr>
          <w:color w:val="000000"/>
          <w:sz w:val="24"/>
          <w:szCs w:val="24"/>
        </w:rPr>
        <w:sectPr w:rsidR="009D7543">
          <w:pgSz w:w="11910" w:h="16840"/>
          <w:pgMar w:top="1133" w:right="850" w:bottom="1133" w:left="1417" w:header="708" w:footer="708" w:gutter="0"/>
          <w:cols w:space="720"/>
        </w:sectPr>
      </w:pPr>
    </w:p>
    <w:p w14:paraId="3E381E30" w14:textId="77777777" w:rsidR="009D7543" w:rsidRDefault="009D7543">
      <w:pPr>
        <w:pBdr>
          <w:top w:val="nil"/>
          <w:left w:val="nil"/>
          <w:bottom w:val="nil"/>
          <w:right w:val="nil"/>
          <w:between w:val="nil"/>
        </w:pBdr>
        <w:spacing w:line="276" w:lineRule="auto"/>
        <w:rPr>
          <w:sz w:val="24"/>
          <w:szCs w:val="24"/>
        </w:rPr>
      </w:pPr>
    </w:p>
    <w:p w14:paraId="09EAE118" w14:textId="77777777" w:rsidR="009D7543" w:rsidRDefault="009D7543">
      <w:pPr>
        <w:pBdr>
          <w:top w:val="nil"/>
          <w:left w:val="nil"/>
          <w:bottom w:val="nil"/>
          <w:right w:val="nil"/>
          <w:between w:val="nil"/>
        </w:pBdr>
        <w:spacing w:line="276" w:lineRule="auto"/>
        <w:rPr>
          <w:sz w:val="24"/>
          <w:szCs w:val="24"/>
        </w:rPr>
      </w:pPr>
    </w:p>
    <w:p w14:paraId="12CA1E67" w14:textId="77777777" w:rsidR="009D7543" w:rsidRDefault="009D7543">
      <w:pPr>
        <w:pBdr>
          <w:top w:val="nil"/>
          <w:left w:val="nil"/>
          <w:bottom w:val="nil"/>
          <w:right w:val="nil"/>
          <w:between w:val="nil"/>
        </w:pBdr>
        <w:spacing w:line="276" w:lineRule="auto"/>
        <w:rPr>
          <w:sz w:val="24"/>
          <w:szCs w:val="24"/>
        </w:rPr>
      </w:pPr>
    </w:p>
    <w:tbl>
      <w:tblPr>
        <w:tblStyle w:val="ac"/>
        <w:tblW w:w="969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630"/>
      </w:tblGrid>
      <w:tr w:rsidR="009D7543" w14:paraId="7D64BE30" w14:textId="77777777">
        <w:trPr>
          <w:trHeight w:val="405"/>
        </w:trPr>
        <w:tc>
          <w:tcPr>
            <w:tcW w:w="9690" w:type="dxa"/>
            <w:gridSpan w:val="2"/>
            <w:shd w:val="clear" w:color="auto" w:fill="B45F06"/>
            <w:vAlign w:val="center"/>
          </w:tcPr>
          <w:p w14:paraId="6EFD103C" w14:textId="77777777" w:rsidR="009D7543" w:rsidRDefault="00A84C78">
            <w:pPr>
              <w:pBdr>
                <w:top w:val="nil"/>
                <w:left w:val="nil"/>
                <w:bottom w:val="nil"/>
                <w:right w:val="nil"/>
                <w:between w:val="nil"/>
              </w:pBdr>
              <w:spacing w:line="248" w:lineRule="auto"/>
              <w:ind w:left="10" w:right="7"/>
              <w:jc w:val="center"/>
              <w:rPr>
                <w:b/>
                <w:color w:val="FFFFFF"/>
                <w:sz w:val="24"/>
                <w:szCs w:val="24"/>
              </w:rPr>
            </w:pPr>
            <w:r>
              <w:rPr>
                <w:b/>
                <w:color w:val="FFFFFF"/>
                <w:sz w:val="24"/>
                <w:szCs w:val="24"/>
              </w:rPr>
              <w:t>8 – Ресурсне забезпечення реалізації програми</w:t>
            </w:r>
          </w:p>
        </w:tc>
      </w:tr>
      <w:tr w:rsidR="009D7543" w14:paraId="1C3206B1" w14:textId="77777777">
        <w:trPr>
          <w:trHeight w:val="2963"/>
        </w:trPr>
        <w:tc>
          <w:tcPr>
            <w:tcW w:w="3060" w:type="dxa"/>
            <w:vAlign w:val="center"/>
          </w:tcPr>
          <w:p w14:paraId="1CE122F6" w14:textId="77777777" w:rsidR="009D7543" w:rsidRDefault="00A84C78">
            <w:pPr>
              <w:pBdr>
                <w:top w:val="nil"/>
                <w:left w:val="nil"/>
                <w:bottom w:val="nil"/>
                <w:right w:val="nil"/>
                <w:between w:val="nil"/>
              </w:pBdr>
              <w:spacing w:line="273" w:lineRule="auto"/>
              <w:ind w:left="107"/>
              <w:rPr>
                <w:b/>
                <w:color w:val="000000"/>
                <w:sz w:val="24"/>
                <w:szCs w:val="24"/>
              </w:rPr>
            </w:pPr>
            <w:r>
              <w:rPr>
                <w:b/>
                <w:color w:val="000000"/>
                <w:sz w:val="24"/>
                <w:szCs w:val="24"/>
              </w:rPr>
              <w:t>Кадрове забезпечення</w:t>
            </w:r>
          </w:p>
        </w:tc>
        <w:tc>
          <w:tcPr>
            <w:tcW w:w="6630" w:type="dxa"/>
            <w:vAlign w:val="center"/>
          </w:tcPr>
          <w:p w14:paraId="04070406" w14:textId="77777777" w:rsidR="009D7543" w:rsidRDefault="00A84C78">
            <w:pPr>
              <w:pBdr>
                <w:top w:val="nil"/>
                <w:left w:val="nil"/>
                <w:bottom w:val="nil"/>
                <w:right w:val="nil"/>
                <w:between w:val="nil"/>
              </w:pBdr>
              <w:spacing w:line="232" w:lineRule="auto"/>
              <w:ind w:left="108" w:right="93"/>
              <w:rPr>
                <w:color w:val="000000"/>
                <w:sz w:val="24"/>
                <w:szCs w:val="24"/>
              </w:rPr>
            </w:pPr>
            <w:r>
              <w:rPr>
                <w:color w:val="000000"/>
                <w:sz w:val="24"/>
                <w:szCs w:val="24"/>
              </w:rPr>
              <w:t xml:space="preserve">Основний склад викладачів освітньої програми складається </w:t>
            </w:r>
            <w:r>
              <w:rPr>
                <w:color w:val="000000"/>
                <w:sz w:val="24"/>
                <w:szCs w:val="24"/>
              </w:rPr>
              <w:br/>
              <w:t xml:space="preserve">з професорсько-викладацького складу кафедри журналістики філологічного факультету, у складі якої 1 доктор наук, </w:t>
            </w:r>
            <w:r>
              <w:rPr>
                <w:color w:val="000000"/>
                <w:sz w:val="24"/>
                <w:szCs w:val="24"/>
              </w:rPr>
              <w:br/>
              <w:t xml:space="preserve">6 кандидатів наук, 3 заслужених журналістів України. </w:t>
            </w:r>
            <w:r>
              <w:rPr>
                <w:color w:val="000000"/>
                <w:sz w:val="24"/>
                <w:szCs w:val="24"/>
              </w:rPr>
              <w:br/>
              <w:t>Також до викладання окремих курсів відповідно до їх компетенції та досвіду залучено професорсько-викладацький склад інших факультетів університету. Керівник проєктної групи та викладацький склад, який забезпечує реалізацію ОПП, відповідає вимогам, визначеним Ліцензійними умовами провадження освітньої діяльності закладів освіти.</w:t>
            </w:r>
          </w:p>
        </w:tc>
      </w:tr>
      <w:tr w:rsidR="009D7543" w14:paraId="6C919D06" w14:textId="77777777">
        <w:trPr>
          <w:trHeight w:val="1380"/>
        </w:trPr>
        <w:tc>
          <w:tcPr>
            <w:tcW w:w="3060" w:type="dxa"/>
            <w:vAlign w:val="center"/>
          </w:tcPr>
          <w:p w14:paraId="463763BB" w14:textId="77777777" w:rsidR="009D7543" w:rsidRDefault="00A84C78">
            <w:pPr>
              <w:pBdr>
                <w:top w:val="nil"/>
                <w:left w:val="nil"/>
                <w:bottom w:val="nil"/>
                <w:right w:val="nil"/>
                <w:between w:val="nil"/>
              </w:pBdr>
              <w:ind w:left="107" w:right="162"/>
              <w:rPr>
                <w:b/>
                <w:color w:val="000000"/>
                <w:sz w:val="24"/>
                <w:szCs w:val="24"/>
              </w:rPr>
            </w:pPr>
            <w:r>
              <w:rPr>
                <w:b/>
                <w:color w:val="000000"/>
                <w:sz w:val="24"/>
                <w:szCs w:val="24"/>
              </w:rPr>
              <w:t>Матеріально-технічне забезпечення</w:t>
            </w:r>
          </w:p>
        </w:tc>
        <w:tc>
          <w:tcPr>
            <w:tcW w:w="6630" w:type="dxa"/>
            <w:vAlign w:val="center"/>
          </w:tcPr>
          <w:p w14:paraId="55F9D5F3" w14:textId="77777777" w:rsidR="009D7543" w:rsidRDefault="00A84C78">
            <w:pPr>
              <w:pBdr>
                <w:top w:val="nil"/>
                <w:left w:val="nil"/>
                <w:bottom w:val="nil"/>
                <w:right w:val="nil"/>
                <w:between w:val="nil"/>
              </w:pBdr>
              <w:ind w:left="108" w:right="92"/>
              <w:rPr>
                <w:color w:val="000000"/>
                <w:sz w:val="24"/>
                <w:szCs w:val="24"/>
              </w:rPr>
            </w:pPr>
            <w:r>
              <w:rPr>
                <w:color w:val="000000"/>
                <w:sz w:val="24"/>
                <w:szCs w:val="24"/>
              </w:rPr>
              <w:t>Спеціально обладнані апаратно-програмним забезпеченням, наочними та методичними матеріалами: комп’ютерні класи, кросмедійна лабораторія, навчальні аудиторії кафедри журналістики, видавничий центр ЧНУ.</w:t>
            </w:r>
          </w:p>
        </w:tc>
      </w:tr>
      <w:tr w:rsidR="009D7543" w14:paraId="5992CF07" w14:textId="77777777">
        <w:trPr>
          <w:trHeight w:val="1395"/>
        </w:trPr>
        <w:tc>
          <w:tcPr>
            <w:tcW w:w="3060" w:type="dxa"/>
            <w:vAlign w:val="center"/>
          </w:tcPr>
          <w:p w14:paraId="2941CF8A" w14:textId="77777777" w:rsidR="009D7543" w:rsidRDefault="00A84C78">
            <w:pPr>
              <w:pBdr>
                <w:top w:val="nil"/>
                <w:left w:val="nil"/>
                <w:bottom w:val="nil"/>
                <w:right w:val="nil"/>
                <w:between w:val="nil"/>
              </w:pBdr>
              <w:ind w:left="107" w:right="451"/>
              <w:rPr>
                <w:b/>
                <w:color w:val="000000"/>
                <w:sz w:val="24"/>
                <w:szCs w:val="24"/>
              </w:rPr>
            </w:pPr>
            <w:r>
              <w:rPr>
                <w:b/>
                <w:color w:val="000000"/>
                <w:sz w:val="24"/>
                <w:szCs w:val="24"/>
              </w:rPr>
              <w:t>Інформаційне та навчально-методичне забезпечення</w:t>
            </w:r>
          </w:p>
        </w:tc>
        <w:tc>
          <w:tcPr>
            <w:tcW w:w="6630" w:type="dxa"/>
            <w:vAlign w:val="center"/>
          </w:tcPr>
          <w:p w14:paraId="5CC3AB63" w14:textId="77777777" w:rsidR="009D7543" w:rsidRDefault="00A84C78">
            <w:pPr>
              <w:pBdr>
                <w:top w:val="nil"/>
                <w:left w:val="nil"/>
                <w:bottom w:val="nil"/>
                <w:right w:val="nil"/>
                <w:between w:val="nil"/>
              </w:pBdr>
              <w:ind w:left="108"/>
              <w:rPr>
                <w:color w:val="000000"/>
                <w:sz w:val="24"/>
                <w:szCs w:val="24"/>
              </w:rPr>
            </w:pPr>
            <w:r>
              <w:rPr>
                <w:color w:val="000000"/>
                <w:sz w:val="24"/>
                <w:szCs w:val="24"/>
              </w:rPr>
              <w:t xml:space="preserve">Бібліотечні паперові та електронні ресурси, електронні наукові видання, електронні навчальні курси із можливістю дистанційного навчання та самостійної роботи, розміщені </w:t>
            </w:r>
            <w:r>
              <w:rPr>
                <w:color w:val="000000"/>
                <w:sz w:val="24"/>
                <w:szCs w:val="24"/>
              </w:rPr>
              <w:br/>
              <w:t>на сервері електронних ресурсів університету (MOODLE).</w:t>
            </w:r>
          </w:p>
        </w:tc>
      </w:tr>
      <w:tr w:rsidR="009D7543" w14:paraId="294C404A" w14:textId="77777777">
        <w:trPr>
          <w:trHeight w:val="383"/>
        </w:trPr>
        <w:tc>
          <w:tcPr>
            <w:tcW w:w="9690" w:type="dxa"/>
            <w:gridSpan w:val="2"/>
            <w:shd w:val="clear" w:color="auto" w:fill="B45F06"/>
            <w:vAlign w:val="center"/>
          </w:tcPr>
          <w:p w14:paraId="701D261E" w14:textId="77777777" w:rsidR="009D7543" w:rsidRDefault="00A84C78">
            <w:pPr>
              <w:pBdr>
                <w:top w:val="nil"/>
                <w:left w:val="nil"/>
                <w:bottom w:val="nil"/>
                <w:right w:val="nil"/>
                <w:between w:val="nil"/>
              </w:pBdr>
              <w:spacing w:line="255" w:lineRule="auto"/>
              <w:ind w:left="10" w:right="2"/>
              <w:jc w:val="center"/>
              <w:rPr>
                <w:b/>
                <w:color w:val="FFFFFF"/>
                <w:sz w:val="24"/>
                <w:szCs w:val="24"/>
              </w:rPr>
            </w:pPr>
            <w:r>
              <w:rPr>
                <w:b/>
                <w:color w:val="FFFFFF"/>
                <w:sz w:val="24"/>
                <w:szCs w:val="24"/>
              </w:rPr>
              <w:t>9 – Академічна мобільність</w:t>
            </w:r>
          </w:p>
        </w:tc>
      </w:tr>
      <w:tr w:rsidR="009D7543" w14:paraId="515B7A96" w14:textId="77777777">
        <w:trPr>
          <w:trHeight w:val="1740"/>
        </w:trPr>
        <w:tc>
          <w:tcPr>
            <w:tcW w:w="3060" w:type="dxa"/>
            <w:vAlign w:val="center"/>
          </w:tcPr>
          <w:p w14:paraId="6D4B263B" w14:textId="77777777" w:rsidR="009D7543" w:rsidRDefault="00A84C78">
            <w:pPr>
              <w:pBdr>
                <w:top w:val="nil"/>
                <w:left w:val="nil"/>
                <w:bottom w:val="nil"/>
                <w:right w:val="nil"/>
                <w:between w:val="nil"/>
              </w:pBdr>
              <w:ind w:left="107" w:right="186"/>
              <w:rPr>
                <w:b/>
                <w:color w:val="000000"/>
                <w:sz w:val="24"/>
                <w:szCs w:val="24"/>
              </w:rPr>
            </w:pPr>
            <w:r>
              <w:rPr>
                <w:b/>
                <w:color w:val="000000"/>
                <w:sz w:val="24"/>
                <w:szCs w:val="24"/>
              </w:rPr>
              <w:t>Національна кредитна мобільність</w:t>
            </w:r>
          </w:p>
        </w:tc>
        <w:tc>
          <w:tcPr>
            <w:tcW w:w="6630" w:type="dxa"/>
            <w:vAlign w:val="center"/>
          </w:tcPr>
          <w:p w14:paraId="77068CFB" w14:textId="77777777" w:rsidR="009D7543" w:rsidRDefault="00A84C78">
            <w:pPr>
              <w:pBdr>
                <w:top w:val="nil"/>
                <w:left w:val="nil"/>
                <w:bottom w:val="nil"/>
                <w:right w:val="nil"/>
                <w:between w:val="nil"/>
              </w:pBdr>
              <w:ind w:left="108"/>
              <w:rPr>
                <w:color w:val="000000"/>
                <w:sz w:val="24"/>
                <w:szCs w:val="24"/>
              </w:rPr>
            </w:pPr>
            <w:r>
              <w:rPr>
                <w:color w:val="000000"/>
                <w:sz w:val="24"/>
                <w:szCs w:val="24"/>
              </w:rPr>
              <w:t xml:space="preserve">Зафіксована у концепції і стратегії розвитку Чернівецького національного університету імені Юрія Федьковича. </w:t>
            </w:r>
            <w:r>
              <w:rPr>
                <w:color w:val="000000"/>
                <w:sz w:val="24"/>
                <w:szCs w:val="24"/>
              </w:rPr>
              <w:br/>
              <w:t>На основі двосторонніх договорів між Чернівецьким національним університетом імені Юрія Федьковича та закладами вищої освіти України</w:t>
            </w:r>
          </w:p>
        </w:tc>
      </w:tr>
      <w:tr w:rsidR="009D7543" w14:paraId="0D7F0F88" w14:textId="77777777">
        <w:trPr>
          <w:trHeight w:val="1219"/>
        </w:trPr>
        <w:tc>
          <w:tcPr>
            <w:tcW w:w="3060" w:type="dxa"/>
            <w:vAlign w:val="center"/>
          </w:tcPr>
          <w:p w14:paraId="3D7A9AA5" w14:textId="77777777" w:rsidR="009D7543" w:rsidRDefault="00A84C78">
            <w:pPr>
              <w:pBdr>
                <w:top w:val="nil"/>
                <w:left w:val="nil"/>
                <w:bottom w:val="nil"/>
                <w:right w:val="nil"/>
                <w:between w:val="nil"/>
              </w:pBdr>
              <w:spacing w:line="273" w:lineRule="auto"/>
              <w:ind w:left="107"/>
              <w:rPr>
                <w:b/>
                <w:color w:val="000000"/>
                <w:sz w:val="24"/>
                <w:szCs w:val="24"/>
              </w:rPr>
            </w:pPr>
            <w:r>
              <w:rPr>
                <w:b/>
                <w:color w:val="000000"/>
                <w:sz w:val="24"/>
                <w:szCs w:val="24"/>
              </w:rPr>
              <w:t>Міжнародна кредитна</w:t>
            </w:r>
          </w:p>
          <w:p w14:paraId="238B70BA" w14:textId="77777777" w:rsidR="009D7543" w:rsidRDefault="00A84C78">
            <w:pPr>
              <w:pBdr>
                <w:top w:val="nil"/>
                <w:left w:val="nil"/>
                <w:bottom w:val="nil"/>
                <w:right w:val="nil"/>
                <w:between w:val="nil"/>
              </w:pBdr>
              <w:spacing w:line="259" w:lineRule="auto"/>
              <w:ind w:left="107"/>
              <w:rPr>
                <w:b/>
                <w:color w:val="000000"/>
                <w:sz w:val="24"/>
                <w:szCs w:val="24"/>
              </w:rPr>
            </w:pPr>
            <w:r>
              <w:rPr>
                <w:b/>
                <w:color w:val="000000"/>
                <w:sz w:val="24"/>
                <w:szCs w:val="24"/>
              </w:rPr>
              <w:t>мобільність</w:t>
            </w:r>
          </w:p>
        </w:tc>
        <w:tc>
          <w:tcPr>
            <w:tcW w:w="6630" w:type="dxa"/>
            <w:vAlign w:val="center"/>
          </w:tcPr>
          <w:p w14:paraId="37705FAB" w14:textId="77777777" w:rsidR="009D7543" w:rsidRDefault="00A84C78">
            <w:pPr>
              <w:pBdr>
                <w:top w:val="nil"/>
                <w:left w:val="nil"/>
                <w:bottom w:val="nil"/>
                <w:right w:val="nil"/>
                <w:between w:val="nil"/>
              </w:pBdr>
              <w:spacing w:line="268" w:lineRule="auto"/>
              <w:ind w:left="108"/>
              <w:rPr>
                <w:color w:val="000000"/>
                <w:sz w:val="24"/>
                <w:szCs w:val="24"/>
              </w:rPr>
            </w:pPr>
            <w:r>
              <w:rPr>
                <w:color w:val="000000"/>
                <w:sz w:val="24"/>
                <w:szCs w:val="24"/>
              </w:rPr>
              <w:t>На основі двосторонніх договорів між Чернівецьким національним університетом імені Юрія Федьковича</w:t>
            </w:r>
          </w:p>
          <w:p w14:paraId="6D1303A0" w14:textId="77777777" w:rsidR="009D7543" w:rsidRDefault="00A84C78">
            <w:pPr>
              <w:pBdr>
                <w:top w:val="nil"/>
                <w:left w:val="nil"/>
                <w:bottom w:val="nil"/>
                <w:right w:val="nil"/>
                <w:between w:val="nil"/>
              </w:pBdr>
              <w:spacing w:line="264" w:lineRule="auto"/>
              <w:ind w:left="108"/>
              <w:rPr>
                <w:color w:val="000000"/>
                <w:sz w:val="24"/>
                <w:szCs w:val="24"/>
              </w:rPr>
            </w:pPr>
            <w:r>
              <w:rPr>
                <w:color w:val="000000"/>
                <w:sz w:val="24"/>
                <w:szCs w:val="24"/>
              </w:rPr>
              <w:t>та ЗВО країн-партнерів.</w:t>
            </w:r>
          </w:p>
        </w:tc>
      </w:tr>
      <w:tr w:rsidR="009D7543" w14:paraId="368D1744" w14:textId="77777777">
        <w:trPr>
          <w:trHeight w:val="830"/>
        </w:trPr>
        <w:tc>
          <w:tcPr>
            <w:tcW w:w="3060" w:type="dxa"/>
            <w:vAlign w:val="center"/>
          </w:tcPr>
          <w:p w14:paraId="5E83985D" w14:textId="77777777" w:rsidR="009D7543" w:rsidRDefault="00A84C78">
            <w:pPr>
              <w:pBdr>
                <w:top w:val="nil"/>
                <w:left w:val="nil"/>
                <w:bottom w:val="nil"/>
                <w:right w:val="nil"/>
                <w:between w:val="nil"/>
              </w:pBdr>
              <w:spacing w:line="276" w:lineRule="auto"/>
              <w:ind w:left="107" w:right="162"/>
              <w:rPr>
                <w:b/>
                <w:color w:val="000000"/>
                <w:sz w:val="24"/>
                <w:szCs w:val="24"/>
              </w:rPr>
            </w:pPr>
            <w:r>
              <w:rPr>
                <w:b/>
                <w:color w:val="000000"/>
                <w:sz w:val="24"/>
                <w:szCs w:val="24"/>
              </w:rPr>
              <w:t>Навчання іноземних здобувачів вищої освіти</w:t>
            </w:r>
          </w:p>
        </w:tc>
        <w:tc>
          <w:tcPr>
            <w:tcW w:w="6630" w:type="dxa"/>
            <w:vAlign w:val="center"/>
          </w:tcPr>
          <w:p w14:paraId="79791E52" w14:textId="77777777" w:rsidR="009D7543" w:rsidRDefault="00A84C78">
            <w:pPr>
              <w:pBdr>
                <w:top w:val="nil"/>
                <w:left w:val="nil"/>
                <w:bottom w:val="nil"/>
                <w:right w:val="nil"/>
                <w:between w:val="nil"/>
              </w:pBdr>
              <w:spacing w:line="270" w:lineRule="auto"/>
              <w:ind w:left="108"/>
              <w:rPr>
                <w:color w:val="000000"/>
                <w:sz w:val="24"/>
                <w:szCs w:val="24"/>
              </w:rPr>
            </w:pPr>
            <w:r>
              <w:rPr>
                <w:color w:val="000000"/>
                <w:sz w:val="24"/>
                <w:szCs w:val="24"/>
              </w:rPr>
              <w:t>За умови вивчення української мови.</w:t>
            </w:r>
          </w:p>
        </w:tc>
      </w:tr>
    </w:tbl>
    <w:p w14:paraId="5DC25FB2" w14:textId="77777777" w:rsidR="009D7543" w:rsidRDefault="009D7543">
      <w:pPr>
        <w:pBdr>
          <w:top w:val="nil"/>
          <w:left w:val="nil"/>
          <w:bottom w:val="nil"/>
          <w:right w:val="nil"/>
          <w:between w:val="nil"/>
        </w:pBdr>
        <w:spacing w:before="15"/>
        <w:rPr>
          <w:b/>
          <w:color w:val="000000"/>
          <w:sz w:val="28"/>
          <w:szCs w:val="28"/>
        </w:rPr>
      </w:pPr>
    </w:p>
    <w:p w14:paraId="04DE2142" w14:textId="77777777" w:rsidR="009D7543" w:rsidRDefault="009D7543">
      <w:pPr>
        <w:spacing w:before="1" w:after="5" w:line="410" w:lineRule="auto"/>
        <w:ind w:left="1096" w:hanging="490"/>
        <w:jc w:val="center"/>
        <w:rPr>
          <w:b/>
          <w:sz w:val="28"/>
          <w:szCs w:val="28"/>
        </w:rPr>
      </w:pPr>
    </w:p>
    <w:p w14:paraId="58AEA28A" w14:textId="77777777" w:rsidR="009D7543" w:rsidRDefault="009D7543">
      <w:pPr>
        <w:spacing w:before="1" w:after="5" w:line="410" w:lineRule="auto"/>
        <w:ind w:left="1096" w:hanging="490"/>
        <w:jc w:val="center"/>
        <w:rPr>
          <w:b/>
          <w:sz w:val="28"/>
          <w:szCs w:val="28"/>
        </w:rPr>
      </w:pPr>
    </w:p>
    <w:p w14:paraId="3E9E5F80" w14:textId="77777777" w:rsidR="009D7543" w:rsidRDefault="009D7543">
      <w:pPr>
        <w:spacing w:before="1" w:after="5" w:line="410" w:lineRule="auto"/>
        <w:ind w:left="1096" w:hanging="490"/>
        <w:jc w:val="center"/>
        <w:rPr>
          <w:b/>
          <w:sz w:val="28"/>
          <w:szCs w:val="28"/>
        </w:rPr>
      </w:pPr>
    </w:p>
    <w:p w14:paraId="5CC28365" w14:textId="77777777" w:rsidR="009D7543" w:rsidRDefault="00A84C78">
      <w:pPr>
        <w:spacing w:before="1" w:after="5"/>
        <w:ind w:left="1096" w:hanging="490"/>
        <w:jc w:val="center"/>
        <w:rPr>
          <w:b/>
          <w:sz w:val="28"/>
          <w:szCs w:val="28"/>
        </w:rPr>
      </w:pPr>
      <w:r>
        <w:rPr>
          <w:b/>
          <w:sz w:val="28"/>
          <w:szCs w:val="28"/>
        </w:rPr>
        <w:lastRenderedPageBreak/>
        <w:t xml:space="preserve">Перелік компонентів освітньої програми та їх логічна послідовність Перелік компонентів </w:t>
      </w:r>
      <w:r>
        <w:rPr>
          <w:b/>
          <w:sz w:val="28"/>
          <w:szCs w:val="28"/>
        </w:rPr>
        <w:br/>
        <w:t>ОП «Редагування друкованого та цифрового контенту»</w:t>
      </w:r>
    </w:p>
    <w:p w14:paraId="2D37A7FD" w14:textId="77777777" w:rsidR="009D7543" w:rsidRDefault="009D7543">
      <w:pPr>
        <w:spacing w:before="1" w:after="5"/>
        <w:ind w:left="1096" w:hanging="490"/>
        <w:jc w:val="center"/>
        <w:rPr>
          <w:b/>
          <w:sz w:val="28"/>
          <w:szCs w:val="28"/>
        </w:rPr>
      </w:pPr>
    </w:p>
    <w:tbl>
      <w:tblPr>
        <w:tblStyle w:val="ad"/>
        <w:tblW w:w="955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5280"/>
        <w:gridCol w:w="1290"/>
        <w:gridCol w:w="1950"/>
      </w:tblGrid>
      <w:tr w:rsidR="009D7543" w14:paraId="0DA4C35F" w14:textId="77777777">
        <w:trPr>
          <w:trHeight w:val="1380"/>
        </w:trPr>
        <w:tc>
          <w:tcPr>
            <w:tcW w:w="1035" w:type="dxa"/>
            <w:shd w:val="clear" w:color="auto" w:fill="B45F06"/>
            <w:vAlign w:val="center"/>
          </w:tcPr>
          <w:p w14:paraId="4B3456C6" w14:textId="77777777" w:rsidR="009D7543" w:rsidRDefault="00A84C78">
            <w:pPr>
              <w:pBdr>
                <w:top w:val="nil"/>
                <w:left w:val="nil"/>
                <w:bottom w:val="nil"/>
                <w:right w:val="nil"/>
                <w:between w:val="nil"/>
              </w:pBdr>
              <w:ind w:left="56" w:right="56"/>
              <w:jc w:val="center"/>
              <w:rPr>
                <w:b/>
                <w:color w:val="FFFFFF"/>
                <w:sz w:val="24"/>
                <w:szCs w:val="24"/>
              </w:rPr>
            </w:pPr>
            <w:r>
              <w:rPr>
                <w:b/>
                <w:color w:val="FFFFFF"/>
                <w:sz w:val="24"/>
                <w:szCs w:val="24"/>
              </w:rPr>
              <w:t>Код н/д</w:t>
            </w:r>
          </w:p>
        </w:tc>
        <w:tc>
          <w:tcPr>
            <w:tcW w:w="5280" w:type="dxa"/>
            <w:shd w:val="clear" w:color="auto" w:fill="B45F06"/>
            <w:vAlign w:val="center"/>
          </w:tcPr>
          <w:p w14:paraId="31F1B6CF" w14:textId="77777777" w:rsidR="009D7543" w:rsidRDefault="00A84C78">
            <w:pPr>
              <w:pBdr>
                <w:top w:val="nil"/>
                <w:left w:val="nil"/>
                <w:bottom w:val="nil"/>
                <w:right w:val="nil"/>
                <w:between w:val="nil"/>
              </w:pBdr>
              <w:ind w:left="56" w:right="56"/>
              <w:jc w:val="center"/>
              <w:rPr>
                <w:b/>
                <w:color w:val="FFFFFF"/>
                <w:sz w:val="24"/>
                <w:szCs w:val="24"/>
              </w:rPr>
            </w:pPr>
            <w:r>
              <w:rPr>
                <w:b/>
                <w:color w:val="FFFFFF"/>
                <w:sz w:val="24"/>
                <w:szCs w:val="24"/>
              </w:rPr>
              <w:t xml:space="preserve">Компоненти освітньої програми </w:t>
            </w:r>
            <w:r>
              <w:rPr>
                <w:b/>
                <w:color w:val="FFFFFF"/>
                <w:sz w:val="24"/>
                <w:szCs w:val="24"/>
              </w:rPr>
              <w:br/>
              <w:t xml:space="preserve">(навчальні дисципліни, курсова робота </w:t>
            </w:r>
            <w:r>
              <w:rPr>
                <w:b/>
                <w:color w:val="FFFFFF"/>
                <w:sz w:val="24"/>
                <w:szCs w:val="24"/>
              </w:rPr>
              <w:br/>
              <w:t xml:space="preserve">(творчий проєкт), практики, </w:t>
            </w:r>
            <w:r>
              <w:rPr>
                <w:b/>
                <w:color w:val="FFFFFF"/>
                <w:sz w:val="24"/>
                <w:szCs w:val="24"/>
              </w:rPr>
              <w:br/>
              <w:t>кваліфікаційна робота (творчий проєкт))</w:t>
            </w:r>
          </w:p>
        </w:tc>
        <w:tc>
          <w:tcPr>
            <w:tcW w:w="1290" w:type="dxa"/>
            <w:shd w:val="clear" w:color="auto" w:fill="B45F06"/>
            <w:vAlign w:val="center"/>
          </w:tcPr>
          <w:p w14:paraId="20FEE49D" w14:textId="77777777" w:rsidR="009D7543" w:rsidRDefault="00A84C78">
            <w:pPr>
              <w:pBdr>
                <w:top w:val="nil"/>
                <w:left w:val="nil"/>
                <w:bottom w:val="nil"/>
                <w:right w:val="nil"/>
                <w:between w:val="nil"/>
              </w:pBdr>
              <w:ind w:left="56" w:right="56"/>
              <w:jc w:val="center"/>
              <w:rPr>
                <w:b/>
                <w:color w:val="FFFFFF"/>
                <w:sz w:val="24"/>
                <w:szCs w:val="24"/>
              </w:rPr>
            </w:pPr>
            <w:r>
              <w:rPr>
                <w:b/>
                <w:color w:val="FFFFFF"/>
                <w:sz w:val="24"/>
                <w:szCs w:val="24"/>
              </w:rPr>
              <w:t>Кількість кредитів</w:t>
            </w:r>
          </w:p>
        </w:tc>
        <w:tc>
          <w:tcPr>
            <w:tcW w:w="1950" w:type="dxa"/>
            <w:shd w:val="clear" w:color="auto" w:fill="B45F06"/>
            <w:vAlign w:val="center"/>
          </w:tcPr>
          <w:p w14:paraId="6D952476" w14:textId="77777777" w:rsidR="009D7543" w:rsidRDefault="00A84C78">
            <w:pPr>
              <w:pBdr>
                <w:top w:val="nil"/>
                <w:left w:val="nil"/>
                <w:bottom w:val="nil"/>
                <w:right w:val="nil"/>
                <w:between w:val="nil"/>
              </w:pBdr>
              <w:ind w:left="56" w:right="56"/>
              <w:jc w:val="center"/>
              <w:rPr>
                <w:b/>
                <w:color w:val="FFFFFF"/>
                <w:sz w:val="24"/>
                <w:szCs w:val="24"/>
              </w:rPr>
            </w:pPr>
            <w:r>
              <w:rPr>
                <w:b/>
                <w:color w:val="FFFFFF"/>
                <w:sz w:val="24"/>
                <w:szCs w:val="24"/>
              </w:rPr>
              <w:t>Форма підсумкового контролю</w:t>
            </w:r>
          </w:p>
        </w:tc>
      </w:tr>
      <w:tr w:rsidR="009D7543" w14:paraId="4DC08770" w14:textId="77777777">
        <w:trPr>
          <w:trHeight w:val="275"/>
        </w:trPr>
        <w:tc>
          <w:tcPr>
            <w:tcW w:w="9555" w:type="dxa"/>
            <w:gridSpan w:val="4"/>
          </w:tcPr>
          <w:p w14:paraId="04E7DAC6" w14:textId="77777777" w:rsidR="009D7543" w:rsidRDefault="00A84C78">
            <w:pPr>
              <w:pBdr>
                <w:top w:val="nil"/>
                <w:left w:val="nil"/>
                <w:bottom w:val="nil"/>
                <w:right w:val="nil"/>
                <w:between w:val="nil"/>
              </w:pBdr>
              <w:spacing w:line="256" w:lineRule="auto"/>
              <w:ind w:left="10" w:right="1"/>
              <w:jc w:val="center"/>
              <w:rPr>
                <w:b/>
                <w:color w:val="000000"/>
                <w:sz w:val="24"/>
                <w:szCs w:val="24"/>
              </w:rPr>
            </w:pPr>
            <w:r>
              <w:rPr>
                <w:b/>
                <w:color w:val="000000"/>
                <w:sz w:val="24"/>
                <w:szCs w:val="24"/>
              </w:rPr>
              <w:t>Обов’язкові компоненти ОП</w:t>
            </w:r>
          </w:p>
        </w:tc>
      </w:tr>
      <w:tr w:rsidR="009D7543" w14:paraId="62FA2FBA" w14:textId="77777777">
        <w:trPr>
          <w:trHeight w:val="275"/>
        </w:trPr>
        <w:tc>
          <w:tcPr>
            <w:tcW w:w="1035" w:type="dxa"/>
            <w:vAlign w:val="center"/>
          </w:tcPr>
          <w:p w14:paraId="6E18C5A7"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w:t>
            </w:r>
          </w:p>
        </w:tc>
        <w:tc>
          <w:tcPr>
            <w:tcW w:w="5280" w:type="dxa"/>
            <w:vAlign w:val="center"/>
          </w:tcPr>
          <w:p w14:paraId="47637C12"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Вступ до спеціальності</w:t>
            </w:r>
          </w:p>
        </w:tc>
        <w:tc>
          <w:tcPr>
            <w:tcW w:w="1290" w:type="dxa"/>
            <w:vAlign w:val="center"/>
          </w:tcPr>
          <w:p w14:paraId="4E9BA7AA"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447BF887"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5AB768AD" w14:textId="77777777">
        <w:trPr>
          <w:trHeight w:val="275"/>
        </w:trPr>
        <w:tc>
          <w:tcPr>
            <w:tcW w:w="1035" w:type="dxa"/>
            <w:vAlign w:val="center"/>
          </w:tcPr>
          <w:p w14:paraId="3305E6DC"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w:t>
            </w:r>
          </w:p>
        </w:tc>
        <w:tc>
          <w:tcPr>
            <w:tcW w:w="5280" w:type="dxa"/>
            <w:vAlign w:val="center"/>
          </w:tcPr>
          <w:p w14:paraId="04765C2B"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Масова комунікація та інформація</w:t>
            </w:r>
          </w:p>
        </w:tc>
        <w:tc>
          <w:tcPr>
            <w:tcW w:w="1290" w:type="dxa"/>
            <w:vAlign w:val="center"/>
          </w:tcPr>
          <w:p w14:paraId="4BBA93B8"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4FC1D93A"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73AC4FA2" w14:textId="77777777">
        <w:trPr>
          <w:trHeight w:val="275"/>
        </w:trPr>
        <w:tc>
          <w:tcPr>
            <w:tcW w:w="1035" w:type="dxa"/>
            <w:vAlign w:val="center"/>
          </w:tcPr>
          <w:p w14:paraId="4937902F"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w:t>
            </w:r>
          </w:p>
        </w:tc>
        <w:tc>
          <w:tcPr>
            <w:tcW w:w="5280" w:type="dxa"/>
            <w:vAlign w:val="center"/>
          </w:tcPr>
          <w:p w14:paraId="73A34505"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Медіаграмотність</w:t>
            </w:r>
          </w:p>
        </w:tc>
        <w:tc>
          <w:tcPr>
            <w:tcW w:w="1290" w:type="dxa"/>
            <w:vAlign w:val="center"/>
          </w:tcPr>
          <w:p w14:paraId="599BCAE0"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48C2C92B"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0C1A4A4C" w14:textId="77777777">
        <w:trPr>
          <w:trHeight w:val="275"/>
        </w:trPr>
        <w:tc>
          <w:tcPr>
            <w:tcW w:w="1035" w:type="dxa"/>
            <w:vAlign w:val="center"/>
          </w:tcPr>
          <w:p w14:paraId="3477F1F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ОК.4</w:t>
            </w:r>
          </w:p>
        </w:tc>
        <w:tc>
          <w:tcPr>
            <w:tcW w:w="5280" w:type="dxa"/>
            <w:vAlign w:val="center"/>
          </w:tcPr>
          <w:p w14:paraId="788A4ACC"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Правові засади медіадіяльності</w:t>
            </w:r>
          </w:p>
        </w:tc>
        <w:tc>
          <w:tcPr>
            <w:tcW w:w="1290" w:type="dxa"/>
            <w:vAlign w:val="center"/>
          </w:tcPr>
          <w:p w14:paraId="6C646B8B"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637EA203"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2678232F" w14:textId="77777777">
        <w:trPr>
          <w:trHeight w:val="275"/>
        </w:trPr>
        <w:tc>
          <w:tcPr>
            <w:tcW w:w="1035" w:type="dxa"/>
            <w:vAlign w:val="center"/>
          </w:tcPr>
          <w:p w14:paraId="67A10D17"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ОК.5</w:t>
            </w:r>
          </w:p>
        </w:tc>
        <w:tc>
          <w:tcPr>
            <w:tcW w:w="5280" w:type="dxa"/>
            <w:vAlign w:val="center"/>
          </w:tcPr>
          <w:p w14:paraId="28801023"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Український правопис</w:t>
            </w:r>
          </w:p>
        </w:tc>
        <w:tc>
          <w:tcPr>
            <w:tcW w:w="1290" w:type="dxa"/>
            <w:vAlign w:val="center"/>
          </w:tcPr>
          <w:p w14:paraId="53F7CDF4"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64A4EF2B"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2C4D475B" w14:textId="77777777">
        <w:trPr>
          <w:trHeight w:val="275"/>
        </w:trPr>
        <w:tc>
          <w:tcPr>
            <w:tcW w:w="1035" w:type="dxa"/>
            <w:vAlign w:val="center"/>
          </w:tcPr>
          <w:p w14:paraId="69EA7E64"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ОК.6</w:t>
            </w:r>
          </w:p>
        </w:tc>
        <w:tc>
          <w:tcPr>
            <w:tcW w:w="5280" w:type="dxa"/>
            <w:vAlign w:val="center"/>
          </w:tcPr>
          <w:p w14:paraId="63FFA4A2"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Історія української видавничої справи</w:t>
            </w:r>
          </w:p>
        </w:tc>
        <w:tc>
          <w:tcPr>
            <w:tcW w:w="1290" w:type="dxa"/>
            <w:vAlign w:val="center"/>
          </w:tcPr>
          <w:p w14:paraId="615BC0AD"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17FBA749"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3E84B29F" w14:textId="77777777">
        <w:trPr>
          <w:trHeight w:val="275"/>
        </w:trPr>
        <w:tc>
          <w:tcPr>
            <w:tcW w:w="1035" w:type="dxa"/>
            <w:vAlign w:val="center"/>
          </w:tcPr>
          <w:p w14:paraId="2BB72B80"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ОК.7</w:t>
            </w:r>
          </w:p>
        </w:tc>
        <w:tc>
          <w:tcPr>
            <w:tcW w:w="5280" w:type="dxa"/>
            <w:vAlign w:val="center"/>
          </w:tcPr>
          <w:p w14:paraId="2D0CA53E"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Історія зарубіжної видавничої справи</w:t>
            </w:r>
          </w:p>
        </w:tc>
        <w:tc>
          <w:tcPr>
            <w:tcW w:w="1290" w:type="dxa"/>
            <w:vAlign w:val="center"/>
          </w:tcPr>
          <w:p w14:paraId="592C09E6"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0984963F"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7C4747CC" w14:textId="77777777">
        <w:trPr>
          <w:trHeight w:val="275"/>
        </w:trPr>
        <w:tc>
          <w:tcPr>
            <w:tcW w:w="1035" w:type="dxa"/>
            <w:vAlign w:val="center"/>
          </w:tcPr>
          <w:p w14:paraId="03C55F6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ОК.8</w:t>
            </w:r>
          </w:p>
        </w:tc>
        <w:tc>
          <w:tcPr>
            <w:tcW w:w="5280" w:type="dxa"/>
            <w:vAlign w:val="center"/>
          </w:tcPr>
          <w:p w14:paraId="45E9732B"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Іноземна мова (за проф. спрямуванням)</w:t>
            </w:r>
          </w:p>
        </w:tc>
        <w:tc>
          <w:tcPr>
            <w:tcW w:w="1290" w:type="dxa"/>
            <w:vAlign w:val="center"/>
          </w:tcPr>
          <w:p w14:paraId="27F40B6B"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6</w:t>
            </w:r>
          </w:p>
        </w:tc>
        <w:tc>
          <w:tcPr>
            <w:tcW w:w="1950" w:type="dxa"/>
            <w:vAlign w:val="center"/>
          </w:tcPr>
          <w:p w14:paraId="5866D6B2"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 іспит</w:t>
            </w:r>
          </w:p>
        </w:tc>
      </w:tr>
      <w:tr w:rsidR="009D7543" w14:paraId="0A7F3CB9" w14:textId="77777777">
        <w:trPr>
          <w:trHeight w:val="275"/>
        </w:trPr>
        <w:tc>
          <w:tcPr>
            <w:tcW w:w="1035" w:type="dxa"/>
            <w:vAlign w:val="center"/>
          </w:tcPr>
          <w:p w14:paraId="559A54D8"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ОК.9</w:t>
            </w:r>
          </w:p>
        </w:tc>
        <w:tc>
          <w:tcPr>
            <w:tcW w:w="5280" w:type="dxa"/>
            <w:vAlign w:val="center"/>
          </w:tcPr>
          <w:p w14:paraId="1CB5C680"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Художнє та технічне редагування</w:t>
            </w:r>
          </w:p>
        </w:tc>
        <w:tc>
          <w:tcPr>
            <w:tcW w:w="1290" w:type="dxa"/>
            <w:vAlign w:val="center"/>
          </w:tcPr>
          <w:p w14:paraId="048CE2C9"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2BE4FB08"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4D0CCE7C" w14:textId="77777777">
        <w:trPr>
          <w:trHeight w:val="275"/>
        </w:trPr>
        <w:tc>
          <w:tcPr>
            <w:tcW w:w="1035" w:type="dxa"/>
            <w:vAlign w:val="center"/>
          </w:tcPr>
          <w:p w14:paraId="4E493E60"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ОК.10</w:t>
            </w:r>
          </w:p>
        </w:tc>
        <w:tc>
          <w:tcPr>
            <w:tcW w:w="5280" w:type="dxa"/>
            <w:vAlign w:val="center"/>
          </w:tcPr>
          <w:p w14:paraId="6AEAD96A" w14:textId="77777777" w:rsidR="009D7543" w:rsidRDefault="00A84C78">
            <w:pPr>
              <w:pBdr>
                <w:top w:val="nil"/>
                <w:left w:val="nil"/>
                <w:bottom w:val="nil"/>
                <w:right w:val="nil"/>
                <w:between w:val="nil"/>
              </w:pBdr>
              <w:spacing w:line="268" w:lineRule="auto"/>
              <w:ind w:left="105"/>
              <w:rPr>
                <w:color w:val="000000"/>
                <w:sz w:val="24"/>
                <w:szCs w:val="24"/>
              </w:rPr>
            </w:pPr>
            <w:r>
              <w:rPr>
                <w:color w:val="000000"/>
                <w:sz w:val="24"/>
                <w:szCs w:val="24"/>
              </w:rPr>
              <w:t>Актуальні питання історії та культури</w:t>
            </w:r>
            <w:r>
              <w:rPr>
                <w:sz w:val="24"/>
                <w:szCs w:val="24"/>
              </w:rPr>
              <w:t xml:space="preserve"> </w:t>
            </w:r>
            <w:r>
              <w:rPr>
                <w:color w:val="000000"/>
                <w:sz w:val="24"/>
                <w:szCs w:val="24"/>
              </w:rPr>
              <w:t>України</w:t>
            </w:r>
          </w:p>
        </w:tc>
        <w:tc>
          <w:tcPr>
            <w:tcW w:w="1290" w:type="dxa"/>
            <w:vAlign w:val="center"/>
          </w:tcPr>
          <w:p w14:paraId="4EA3B0F7"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78C8DE80"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482E3231" w14:textId="77777777">
        <w:trPr>
          <w:trHeight w:val="275"/>
        </w:trPr>
        <w:tc>
          <w:tcPr>
            <w:tcW w:w="1035" w:type="dxa"/>
            <w:vAlign w:val="center"/>
          </w:tcPr>
          <w:p w14:paraId="7F5A39CB"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ОК.11</w:t>
            </w:r>
          </w:p>
        </w:tc>
        <w:tc>
          <w:tcPr>
            <w:tcW w:w="5280" w:type="dxa"/>
            <w:vAlign w:val="center"/>
          </w:tcPr>
          <w:p w14:paraId="43681D47"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Газетно-журнальне виробництво</w:t>
            </w:r>
          </w:p>
        </w:tc>
        <w:tc>
          <w:tcPr>
            <w:tcW w:w="1290" w:type="dxa"/>
            <w:vAlign w:val="center"/>
          </w:tcPr>
          <w:p w14:paraId="0C380271"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5BC24DC4"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7C26E2FF" w14:textId="77777777">
        <w:trPr>
          <w:trHeight w:val="275"/>
        </w:trPr>
        <w:tc>
          <w:tcPr>
            <w:tcW w:w="1035" w:type="dxa"/>
            <w:vAlign w:val="center"/>
          </w:tcPr>
          <w:p w14:paraId="2F486169"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ОК.12</w:t>
            </w:r>
          </w:p>
        </w:tc>
        <w:tc>
          <w:tcPr>
            <w:tcW w:w="5280" w:type="dxa"/>
            <w:vAlign w:val="center"/>
          </w:tcPr>
          <w:p w14:paraId="06CDCA4C"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Поліграфічний дизайн і верстка</w:t>
            </w:r>
          </w:p>
        </w:tc>
        <w:tc>
          <w:tcPr>
            <w:tcW w:w="1290" w:type="dxa"/>
            <w:vAlign w:val="center"/>
          </w:tcPr>
          <w:p w14:paraId="1FD66E39"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004F456C"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1DD3D563" w14:textId="77777777">
        <w:trPr>
          <w:trHeight w:val="275"/>
        </w:trPr>
        <w:tc>
          <w:tcPr>
            <w:tcW w:w="1035" w:type="dxa"/>
            <w:vAlign w:val="center"/>
          </w:tcPr>
          <w:p w14:paraId="7ADF5BA0"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ОК.13</w:t>
            </w:r>
          </w:p>
        </w:tc>
        <w:tc>
          <w:tcPr>
            <w:tcW w:w="5280" w:type="dxa"/>
            <w:vAlign w:val="center"/>
          </w:tcPr>
          <w:p w14:paraId="65CB159D"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Загальне редагування</w:t>
            </w:r>
          </w:p>
        </w:tc>
        <w:tc>
          <w:tcPr>
            <w:tcW w:w="1290" w:type="dxa"/>
            <w:vAlign w:val="center"/>
          </w:tcPr>
          <w:p w14:paraId="3B09180E"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3</w:t>
            </w:r>
          </w:p>
        </w:tc>
        <w:tc>
          <w:tcPr>
            <w:tcW w:w="1950" w:type="dxa"/>
            <w:vAlign w:val="center"/>
          </w:tcPr>
          <w:p w14:paraId="66EC99C4"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13616619" w14:textId="77777777">
        <w:trPr>
          <w:trHeight w:val="275"/>
        </w:trPr>
        <w:tc>
          <w:tcPr>
            <w:tcW w:w="1035" w:type="dxa"/>
            <w:vAlign w:val="center"/>
          </w:tcPr>
          <w:p w14:paraId="62AE00FE"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 xml:space="preserve">ОК.14 </w:t>
            </w:r>
          </w:p>
        </w:tc>
        <w:tc>
          <w:tcPr>
            <w:tcW w:w="5280" w:type="dxa"/>
            <w:vAlign w:val="center"/>
          </w:tcPr>
          <w:p w14:paraId="4868FBCC"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Філософія</w:t>
            </w:r>
          </w:p>
        </w:tc>
        <w:tc>
          <w:tcPr>
            <w:tcW w:w="1290" w:type="dxa"/>
            <w:vAlign w:val="center"/>
          </w:tcPr>
          <w:p w14:paraId="7E908DAF"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0A9864D8"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22AD93DC" w14:textId="77777777">
        <w:trPr>
          <w:trHeight w:val="275"/>
        </w:trPr>
        <w:tc>
          <w:tcPr>
            <w:tcW w:w="1035" w:type="dxa"/>
            <w:vAlign w:val="center"/>
          </w:tcPr>
          <w:p w14:paraId="1A968654"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ОК.15</w:t>
            </w:r>
          </w:p>
        </w:tc>
        <w:tc>
          <w:tcPr>
            <w:tcW w:w="5280" w:type="dxa"/>
            <w:vAlign w:val="center"/>
          </w:tcPr>
          <w:p w14:paraId="1BAC15AA"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Книжкове виробництво</w:t>
            </w:r>
          </w:p>
        </w:tc>
        <w:tc>
          <w:tcPr>
            <w:tcW w:w="1290" w:type="dxa"/>
            <w:vAlign w:val="center"/>
          </w:tcPr>
          <w:p w14:paraId="33C7E9BC"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175E9602"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73FE56E3" w14:textId="77777777">
        <w:trPr>
          <w:trHeight w:val="275"/>
        </w:trPr>
        <w:tc>
          <w:tcPr>
            <w:tcW w:w="1035" w:type="dxa"/>
            <w:vAlign w:val="center"/>
          </w:tcPr>
          <w:p w14:paraId="780E1D2F"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ОК.16</w:t>
            </w:r>
          </w:p>
        </w:tc>
        <w:tc>
          <w:tcPr>
            <w:tcW w:w="5280" w:type="dxa"/>
            <w:vAlign w:val="center"/>
          </w:tcPr>
          <w:p w14:paraId="5082921A"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Редакторська робота: видання творів художньої літератури</w:t>
            </w:r>
          </w:p>
        </w:tc>
        <w:tc>
          <w:tcPr>
            <w:tcW w:w="1290" w:type="dxa"/>
            <w:vAlign w:val="center"/>
          </w:tcPr>
          <w:p w14:paraId="3C2BDD5E"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79D82487"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2EC4B01F" w14:textId="77777777">
        <w:trPr>
          <w:trHeight w:val="275"/>
        </w:trPr>
        <w:tc>
          <w:tcPr>
            <w:tcW w:w="1035" w:type="dxa"/>
            <w:vAlign w:val="center"/>
          </w:tcPr>
          <w:p w14:paraId="7F582870"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ОК.17</w:t>
            </w:r>
          </w:p>
        </w:tc>
        <w:tc>
          <w:tcPr>
            <w:tcW w:w="5280" w:type="dxa"/>
            <w:vAlign w:val="center"/>
          </w:tcPr>
          <w:p w14:paraId="74145921"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Фотожурналістика</w:t>
            </w:r>
          </w:p>
        </w:tc>
        <w:tc>
          <w:tcPr>
            <w:tcW w:w="1290" w:type="dxa"/>
            <w:vAlign w:val="center"/>
          </w:tcPr>
          <w:p w14:paraId="4BAC3E59"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29E0C3CF"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0C652EA8" w14:textId="77777777">
        <w:trPr>
          <w:trHeight w:val="275"/>
        </w:trPr>
        <w:tc>
          <w:tcPr>
            <w:tcW w:w="1035" w:type="dxa"/>
            <w:vAlign w:val="center"/>
          </w:tcPr>
          <w:p w14:paraId="4AA55985"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ОК.18</w:t>
            </w:r>
          </w:p>
        </w:tc>
        <w:tc>
          <w:tcPr>
            <w:tcW w:w="5280" w:type="dxa"/>
            <w:vAlign w:val="center"/>
          </w:tcPr>
          <w:p w14:paraId="44682F5D"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Літературні жанри та стилі</w:t>
            </w:r>
          </w:p>
        </w:tc>
        <w:tc>
          <w:tcPr>
            <w:tcW w:w="1290" w:type="dxa"/>
            <w:vAlign w:val="center"/>
          </w:tcPr>
          <w:p w14:paraId="6BEDD9C6"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3</w:t>
            </w:r>
          </w:p>
        </w:tc>
        <w:tc>
          <w:tcPr>
            <w:tcW w:w="1950" w:type="dxa"/>
            <w:vAlign w:val="center"/>
          </w:tcPr>
          <w:p w14:paraId="1EC87CB7"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6734FB73" w14:textId="77777777">
        <w:trPr>
          <w:trHeight w:val="275"/>
        </w:trPr>
        <w:tc>
          <w:tcPr>
            <w:tcW w:w="1035" w:type="dxa"/>
            <w:vAlign w:val="center"/>
          </w:tcPr>
          <w:p w14:paraId="20BBA30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ОК.19</w:t>
            </w:r>
          </w:p>
        </w:tc>
        <w:tc>
          <w:tcPr>
            <w:tcW w:w="5280" w:type="dxa"/>
            <w:vAlign w:val="center"/>
          </w:tcPr>
          <w:p w14:paraId="5969D54D"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Українська мова (за проф. спрямуванням)</w:t>
            </w:r>
          </w:p>
        </w:tc>
        <w:tc>
          <w:tcPr>
            <w:tcW w:w="1290" w:type="dxa"/>
            <w:vAlign w:val="center"/>
          </w:tcPr>
          <w:p w14:paraId="4C28C6AF"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8</w:t>
            </w:r>
          </w:p>
        </w:tc>
        <w:tc>
          <w:tcPr>
            <w:tcW w:w="1950" w:type="dxa"/>
            <w:vAlign w:val="center"/>
          </w:tcPr>
          <w:p w14:paraId="535B0E00"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 іспит</w:t>
            </w:r>
          </w:p>
        </w:tc>
      </w:tr>
      <w:tr w:rsidR="009D7543" w14:paraId="3A8C65B2" w14:textId="77777777">
        <w:trPr>
          <w:trHeight w:val="275"/>
        </w:trPr>
        <w:tc>
          <w:tcPr>
            <w:tcW w:w="1035" w:type="dxa"/>
            <w:vAlign w:val="center"/>
          </w:tcPr>
          <w:p w14:paraId="769F68BB"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ОК.20</w:t>
            </w:r>
          </w:p>
        </w:tc>
        <w:tc>
          <w:tcPr>
            <w:tcW w:w="5280" w:type="dxa"/>
            <w:vAlign w:val="center"/>
          </w:tcPr>
          <w:p w14:paraId="5C81B4BC"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Комп`ютерна графіка та візуалізація даних</w:t>
            </w:r>
          </w:p>
        </w:tc>
        <w:tc>
          <w:tcPr>
            <w:tcW w:w="1290" w:type="dxa"/>
            <w:vAlign w:val="center"/>
          </w:tcPr>
          <w:p w14:paraId="76FF723A"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40CE046B"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568E28C9" w14:textId="77777777">
        <w:trPr>
          <w:trHeight w:val="275"/>
        </w:trPr>
        <w:tc>
          <w:tcPr>
            <w:tcW w:w="1035" w:type="dxa"/>
            <w:vAlign w:val="center"/>
          </w:tcPr>
          <w:p w14:paraId="37263BED"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ОК.21</w:t>
            </w:r>
          </w:p>
        </w:tc>
        <w:tc>
          <w:tcPr>
            <w:tcW w:w="5280" w:type="dxa"/>
            <w:vAlign w:val="center"/>
          </w:tcPr>
          <w:p w14:paraId="50D5B9E7"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Редакторська робота: графічні та мистецькі видання</w:t>
            </w:r>
          </w:p>
        </w:tc>
        <w:tc>
          <w:tcPr>
            <w:tcW w:w="1290" w:type="dxa"/>
            <w:vAlign w:val="center"/>
          </w:tcPr>
          <w:p w14:paraId="3249C5B6"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53329515"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4CAF26B6" w14:textId="77777777">
        <w:trPr>
          <w:trHeight w:val="275"/>
        </w:trPr>
        <w:tc>
          <w:tcPr>
            <w:tcW w:w="1035" w:type="dxa"/>
            <w:vAlign w:val="center"/>
          </w:tcPr>
          <w:p w14:paraId="26BF7EEA"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ОК.22</w:t>
            </w:r>
          </w:p>
        </w:tc>
        <w:tc>
          <w:tcPr>
            <w:tcW w:w="5280" w:type="dxa"/>
            <w:vAlign w:val="center"/>
          </w:tcPr>
          <w:p w14:paraId="1B748CF5"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Електронні видання</w:t>
            </w:r>
          </w:p>
        </w:tc>
        <w:tc>
          <w:tcPr>
            <w:tcW w:w="1290" w:type="dxa"/>
            <w:vAlign w:val="center"/>
          </w:tcPr>
          <w:p w14:paraId="61506473"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642A7AA0"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428A85A1" w14:textId="77777777">
        <w:trPr>
          <w:trHeight w:val="275"/>
        </w:trPr>
        <w:tc>
          <w:tcPr>
            <w:tcW w:w="1035" w:type="dxa"/>
            <w:vAlign w:val="center"/>
          </w:tcPr>
          <w:p w14:paraId="766D051B"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ОК.23</w:t>
            </w:r>
          </w:p>
        </w:tc>
        <w:tc>
          <w:tcPr>
            <w:tcW w:w="5280" w:type="dxa"/>
            <w:vAlign w:val="center"/>
          </w:tcPr>
          <w:p w14:paraId="4F69D9B7"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Сучасний український літературний процес</w:t>
            </w:r>
          </w:p>
        </w:tc>
        <w:tc>
          <w:tcPr>
            <w:tcW w:w="1290" w:type="dxa"/>
            <w:vAlign w:val="center"/>
          </w:tcPr>
          <w:p w14:paraId="2AD21387"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3</w:t>
            </w:r>
          </w:p>
        </w:tc>
        <w:tc>
          <w:tcPr>
            <w:tcW w:w="1950" w:type="dxa"/>
            <w:vAlign w:val="center"/>
          </w:tcPr>
          <w:p w14:paraId="5843F7E9"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залік</w:t>
            </w:r>
          </w:p>
        </w:tc>
      </w:tr>
      <w:tr w:rsidR="009D7543" w14:paraId="003C7922" w14:textId="77777777">
        <w:trPr>
          <w:trHeight w:val="275"/>
        </w:trPr>
        <w:tc>
          <w:tcPr>
            <w:tcW w:w="1035" w:type="dxa"/>
            <w:vAlign w:val="center"/>
          </w:tcPr>
          <w:p w14:paraId="57353F1D"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ОК.24</w:t>
            </w:r>
          </w:p>
        </w:tc>
        <w:tc>
          <w:tcPr>
            <w:tcW w:w="5280" w:type="dxa"/>
            <w:vAlign w:val="center"/>
          </w:tcPr>
          <w:p w14:paraId="30C31C45"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Літературне редагування</w:t>
            </w:r>
          </w:p>
        </w:tc>
        <w:tc>
          <w:tcPr>
            <w:tcW w:w="1290" w:type="dxa"/>
            <w:vAlign w:val="center"/>
          </w:tcPr>
          <w:p w14:paraId="482049A6"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19B64331"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37563635" w14:textId="77777777">
        <w:trPr>
          <w:trHeight w:val="275"/>
        </w:trPr>
        <w:tc>
          <w:tcPr>
            <w:tcW w:w="1035" w:type="dxa"/>
            <w:vAlign w:val="center"/>
          </w:tcPr>
          <w:p w14:paraId="2AFFC80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ОК.25</w:t>
            </w:r>
          </w:p>
        </w:tc>
        <w:tc>
          <w:tcPr>
            <w:tcW w:w="5280" w:type="dxa"/>
            <w:vAlign w:val="center"/>
          </w:tcPr>
          <w:p w14:paraId="31A94A46"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Редакторська робота: навчальні, наукові, науково-популярні видання</w:t>
            </w:r>
          </w:p>
        </w:tc>
        <w:tc>
          <w:tcPr>
            <w:tcW w:w="1290" w:type="dxa"/>
            <w:vAlign w:val="center"/>
          </w:tcPr>
          <w:p w14:paraId="46933B37"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19539A61"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637F8747" w14:textId="77777777">
        <w:trPr>
          <w:trHeight w:val="275"/>
        </w:trPr>
        <w:tc>
          <w:tcPr>
            <w:tcW w:w="1035" w:type="dxa"/>
            <w:vAlign w:val="center"/>
          </w:tcPr>
          <w:p w14:paraId="016A6739"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ОК.26</w:t>
            </w:r>
          </w:p>
        </w:tc>
        <w:tc>
          <w:tcPr>
            <w:tcW w:w="5280" w:type="dxa"/>
            <w:vAlign w:val="center"/>
          </w:tcPr>
          <w:p w14:paraId="6A06B29F"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Редакторська робота: довідкові видання</w:t>
            </w:r>
          </w:p>
        </w:tc>
        <w:tc>
          <w:tcPr>
            <w:tcW w:w="1290" w:type="dxa"/>
            <w:vAlign w:val="center"/>
          </w:tcPr>
          <w:p w14:paraId="1DFF7174"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6BB03F76"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51157C61" w14:textId="77777777">
        <w:trPr>
          <w:trHeight w:val="275"/>
        </w:trPr>
        <w:tc>
          <w:tcPr>
            <w:tcW w:w="1035" w:type="dxa"/>
            <w:vAlign w:val="center"/>
          </w:tcPr>
          <w:p w14:paraId="2E75A0E9"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ОК.27</w:t>
            </w:r>
          </w:p>
        </w:tc>
        <w:tc>
          <w:tcPr>
            <w:tcW w:w="5280" w:type="dxa"/>
            <w:vAlign w:val="center"/>
          </w:tcPr>
          <w:p w14:paraId="71AAD69E"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Інфографіка</w:t>
            </w:r>
          </w:p>
        </w:tc>
        <w:tc>
          <w:tcPr>
            <w:tcW w:w="1290" w:type="dxa"/>
            <w:vAlign w:val="center"/>
          </w:tcPr>
          <w:p w14:paraId="41F872A5"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7352F888"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6E5BC5F6" w14:textId="77777777">
        <w:trPr>
          <w:trHeight w:val="275"/>
        </w:trPr>
        <w:tc>
          <w:tcPr>
            <w:tcW w:w="1035" w:type="dxa"/>
            <w:vAlign w:val="center"/>
          </w:tcPr>
          <w:p w14:paraId="4051828F"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ОК.28</w:t>
            </w:r>
          </w:p>
        </w:tc>
        <w:tc>
          <w:tcPr>
            <w:tcW w:w="5280" w:type="dxa"/>
            <w:vAlign w:val="center"/>
          </w:tcPr>
          <w:p w14:paraId="120A8251"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 xml:space="preserve">Редакторська робота: видання нон-фікшн </w:t>
            </w:r>
          </w:p>
        </w:tc>
        <w:tc>
          <w:tcPr>
            <w:tcW w:w="1290" w:type="dxa"/>
            <w:vAlign w:val="center"/>
          </w:tcPr>
          <w:p w14:paraId="38361326"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0D897BB7"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6A85BD74" w14:textId="77777777">
        <w:trPr>
          <w:trHeight w:val="275"/>
        </w:trPr>
        <w:tc>
          <w:tcPr>
            <w:tcW w:w="1035" w:type="dxa"/>
            <w:vAlign w:val="center"/>
          </w:tcPr>
          <w:p w14:paraId="51C66E32"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ОК.29</w:t>
            </w:r>
          </w:p>
        </w:tc>
        <w:tc>
          <w:tcPr>
            <w:tcW w:w="5280" w:type="dxa"/>
            <w:vAlign w:val="center"/>
          </w:tcPr>
          <w:p w14:paraId="447E4982"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Медіакритичні студії</w:t>
            </w:r>
          </w:p>
        </w:tc>
        <w:tc>
          <w:tcPr>
            <w:tcW w:w="1290" w:type="dxa"/>
            <w:vAlign w:val="center"/>
          </w:tcPr>
          <w:p w14:paraId="3BD6D5CC"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6</w:t>
            </w:r>
          </w:p>
        </w:tc>
        <w:tc>
          <w:tcPr>
            <w:tcW w:w="1950" w:type="dxa"/>
            <w:vAlign w:val="center"/>
          </w:tcPr>
          <w:p w14:paraId="3BD4B738"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1ADDCF30" w14:textId="77777777">
        <w:trPr>
          <w:trHeight w:val="275"/>
        </w:trPr>
        <w:tc>
          <w:tcPr>
            <w:tcW w:w="1035" w:type="dxa"/>
            <w:vAlign w:val="center"/>
          </w:tcPr>
          <w:p w14:paraId="27C1EA60"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ОК.30</w:t>
            </w:r>
          </w:p>
        </w:tc>
        <w:tc>
          <w:tcPr>
            <w:tcW w:w="5280" w:type="dxa"/>
            <w:vAlign w:val="center"/>
          </w:tcPr>
          <w:p w14:paraId="5549398B"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Медіаменеджмент та медіамаркетинг</w:t>
            </w:r>
          </w:p>
        </w:tc>
        <w:tc>
          <w:tcPr>
            <w:tcW w:w="1290" w:type="dxa"/>
            <w:vAlign w:val="center"/>
          </w:tcPr>
          <w:p w14:paraId="75316D13"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6</w:t>
            </w:r>
          </w:p>
        </w:tc>
        <w:tc>
          <w:tcPr>
            <w:tcW w:w="1950" w:type="dxa"/>
            <w:vAlign w:val="center"/>
          </w:tcPr>
          <w:p w14:paraId="04325B1B"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439AAD77" w14:textId="77777777">
        <w:trPr>
          <w:trHeight w:val="278"/>
        </w:trPr>
        <w:tc>
          <w:tcPr>
            <w:tcW w:w="1035" w:type="dxa"/>
            <w:vAlign w:val="center"/>
          </w:tcPr>
          <w:p w14:paraId="4A6216A4"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sz w:val="24"/>
                <w:szCs w:val="24"/>
              </w:rPr>
              <w:t>ОК</w:t>
            </w:r>
            <w:r>
              <w:rPr>
                <w:color w:val="000000"/>
                <w:sz w:val="24"/>
                <w:szCs w:val="24"/>
              </w:rPr>
              <w:t>.31</w:t>
            </w:r>
          </w:p>
        </w:tc>
        <w:tc>
          <w:tcPr>
            <w:tcW w:w="5280" w:type="dxa"/>
            <w:vAlign w:val="center"/>
          </w:tcPr>
          <w:p w14:paraId="300B5FE1"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Редакторська робота: інклюзивні видання</w:t>
            </w:r>
          </w:p>
        </w:tc>
        <w:tc>
          <w:tcPr>
            <w:tcW w:w="1290" w:type="dxa"/>
            <w:vAlign w:val="center"/>
          </w:tcPr>
          <w:p w14:paraId="3F6A0D76"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vAlign w:val="center"/>
          </w:tcPr>
          <w:p w14:paraId="62932FB9"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іспит</w:t>
            </w:r>
          </w:p>
        </w:tc>
      </w:tr>
      <w:tr w:rsidR="009D7543" w14:paraId="6D2C5DD9" w14:textId="77777777">
        <w:trPr>
          <w:trHeight w:val="343"/>
        </w:trPr>
        <w:tc>
          <w:tcPr>
            <w:tcW w:w="1035" w:type="dxa"/>
            <w:vAlign w:val="center"/>
          </w:tcPr>
          <w:p w14:paraId="1FFD7F3B" w14:textId="77777777" w:rsidR="009D7543" w:rsidRDefault="00A84C78">
            <w:pPr>
              <w:pBdr>
                <w:top w:val="nil"/>
                <w:left w:val="nil"/>
                <w:bottom w:val="nil"/>
                <w:right w:val="nil"/>
                <w:between w:val="nil"/>
              </w:pBdr>
              <w:spacing w:line="268" w:lineRule="auto"/>
              <w:ind w:left="12" w:right="6"/>
              <w:jc w:val="center"/>
              <w:rPr>
                <w:color w:val="000000"/>
                <w:sz w:val="24"/>
                <w:szCs w:val="24"/>
              </w:rPr>
            </w:pPr>
            <w:r>
              <w:rPr>
                <w:color w:val="000000"/>
                <w:sz w:val="24"/>
                <w:szCs w:val="24"/>
              </w:rPr>
              <w:t>ОК.32</w:t>
            </w:r>
          </w:p>
        </w:tc>
        <w:tc>
          <w:tcPr>
            <w:tcW w:w="5280" w:type="dxa"/>
            <w:vAlign w:val="center"/>
          </w:tcPr>
          <w:p w14:paraId="5B06BB78" w14:textId="77777777" w:rsidR="009D7543" w:rsidRDefault="00A84C78">
            <w:pPr>
              <w:pBdr>
                <w:top w:val="nil"/>
                <w:left w:val="nil"/>
                <w:bottom w:val="nil"/>
                <w:right w:val="nil"/>
                <w:between w:val="nil"/>
              </w:pBdr>
              <w:spacing w:line="264" w:lineRule="auto"/>
              <w:ind w:left="105"/>
              <w:rPr>
                <w:color w:val="000000"/>
                <w:sz w:val="24"/>
                <w:szCs w:val="24"/>
              </w:rPr>
            </w:pPr>
            <w:r>
              <w:rPr>
                <w:color w:val="000000"/>
                <w:sz w:val="24"/>
                <w:szCs w:val="24"/>
              </w:rPr>
              <w:t>Промоція, реклама та SMM</w:t>
            </w:r>
          </w:p>
        </w:tc>
        <w:tc>
          <w:tcPr>
            <w:tcW w:w="1290" w:type="dxa"/>
            <w:vAlign w:val="center"/>
          </w:tcPr>
          <w:p w14:paraId="2C52DDE9" w14:textId="77777777" w:rsidR="009D7543" w:rsidRDefault="00A84C78">
            <w:pPr>
              <w:pBdr>
                <w:top w:val="nil"/>
                <w:left w:val="nil"/>
                <w:bottom w:val="nil"/>
                <w:right w:val="nil"/>
                <w:between w:val="nil"/>
              </w:pBdr>
              <w:ind w:left="7"/>
              <w:jc w:val="center"/>
              <w:rPr>
                <w:color w:val="000000"/>
                <w:sz w:val="24"/>
                <w:szCs w:val="24"/>
              </w:rPr>
            </w:pPr>
            <w:r>
              <w:rPr>
                <w:color w:val="000000"/>
                <w:sz w:val="24"/>
                <w:szCs w:val="24"/>
              </w:rPr>
              <w:t>4</w:t>
            </w:r>
          </w:p>
        </w:tc>
        <w:tc>
          <w:tcPr>
            <w:tcW w:w="1950" w:type="dxa"/>
            <w:vAlign w:val="center"/>
          </w:tcPr>
          <w:p w14:paraId="0217FC08" w14:textId="77777777" w:rsidR="009D7543" w:rsidRDefault="00A84C78">
            <w:pPr>
              <w:pBdr>
                <w:top w:val="nil"/>
                <w:left w:val="nil"/>
                <w:bottom w:val="nil"/>
                <w:right w:val="nil"/>
                <w:between w:val="nil"/>
              </w:pBdr>
              <w:ind w:left="12"/>
              <w:jc w:val="center"/>
              <w:rPr>
                <w:color w:val="000000"/>
                <w:sz w:val="24"/>
                <w:szCs w:val="24"/>
              </w:rPr>
            </w:pPr>
            <w:r>
              <w:rPr>
                <w:color w:val="000000"/>
                <w:sz w:val="24"/>
                <w:szCs w:val="24"/>
              </w:rPr>
              <w:t>іспит</w:t>
            </w:r>
          </w:p>
        </w:tc>
      </w:tr>
      <w:tr w:rsidR="009D7543" w14:paraId="2E7AB3D2" w14:textId="77777777">
        <w:trPr>
          <w:trHeight w:val="275"/>
        </w:trPr>
        <w:tc>
          <w:tcPr>
            <w:tcW w:w="1035" w:type="dxa"/>
            <w:vAlign w:val="center"/>
          </w:tcPr>
          <w:p w14:paraId="5A194EB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ОК.33</w:t>
            </w:r>
          </w:p>
        </w:tc>
        <w:tc>
          <w:tcPr>
            <w:tcW w:w="5280" w:type="dxa"/>
            <w:vAlign w:val="center"/>
          </w:tcPr>
          <w:p w14:paraId="17ED76DC"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Редакторська робота: мотиваційні видання</w:t>
            </w:r>
          </w:p>
        </w:tc>
        <w:tc>
          <w:tcPr>
            <w:tcW w:w="1290" w:type="dxa"/>
            <w:vAlign w:val="center"/>
          </w:tcPr>
          <w:p w14:paraId="0BF58821"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657401EC"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27707115" w14:textId="77777777">
        <w:trPr>
          <w:trHeight w:val="275"/>
        </w:trPr>
        <w:tc>
          <w:tcPr>
            <w:tcW w:w="1035" w:type="dxa"/>
            <w:vAlign w:val="center"/>
          </w:tcPr>
          <w:p w14:paraId="34514725"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ОК.34</w:t>
            </w:r>
          </w:p>
        </w:tc>
        <w:tc>
          <w:tcPr>
            <w:tcW w:w="5280" w:type="dxa"/>
            <w:vAlign w:val="center"/>
          </w:tcPr>
          <w:p w14:paraId="2D2337B3"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Курсова робота (творчий проєкт)</w:t>
            </w:r>
          </w:p>
        </w:tc>
        <w:tc>
          <w:tcPr>
            <w:tcW w:w="1290" w:type="dxa"/>
            <w:vAlign w:val="center"/>
          </w:tcPr>
          <w:p w14:paraId="3B1C9F07"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5</w:t>
            </w:r>
          </w:p>
        </w:tc>
        <w:tc>
          <w:tcPr>
            <w:tcW w:w="1950" w:type="dxa"/>
            <w:vAlign w:val="center"/>
          </w:tcPr>
          <w:p w14:paraId="540D9094" w14:textId="77777777" w:rsidR="009D7543" w:rsidRDefault="00A84C78">
            <w:pPr>
              <w:pBdr>
                <w:top w:val="nil"/>
                <w:left w:val="nil"/>
                <w:bottom w:val="nil"/>
                <w:right w:val="nil"/>
                <w:between w:val="nil"/>
              </w:pBdr>
              <w:spacing w:line="256" w:lineRule="auto"/>
              <w:ind w:left="12" w:right="3"/>
              <w:jc w:val="center"/>
              <w:rPr>
                <w:color w:val="000000"/>
                <w:sz w:val="24"/>
                <w:szCs w:val="24"/>
              </w:rPr>
            </w:pPr>
            <w:r>
              <w:rPr>
                <w:color w:val="000000"/>
                <w:sz w:val="24"/>
                <w:szCs w:val="24"/>
              </w:rPr>
              <w:t>іспит</w:t>
            </w:r>
          </w:p>
        </w:tc>
      </w:tr>
      <w:tr w:rsidR="009D7543" w14:paraId="6EDDBFB0" w14:textId="77777777">
        <w:trPr>
          <w:trHeight w:val="275"/>
        </w:trPr>
        <w:tc>
          <w:tcPr>
            <w:tcW w:w="1035" w:type="dxa"/>
            <w:vAlign w:val="center"/>
          </w:tcPr>
          <w:p w14:paraId="1FAEFB03"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lastRenderedPageBreak/>
              <w:t>ОК.35</w:t>
            </w:r>
          </w:p>
        </w:tc>
        <w:tc>
          <w:tcPr>
            <w:tcW w:w="5280" w:type="dxa"/>
            <w:vAlign w:val="center"/>
          </w:tcPr>
          <w:p w14:paraId="16E06767"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Навчальна практика (ознайомча)</w:t>
            </w:r>
          </w:p>
        </w:tc>
        <w:tc>
          <w:tcPr>
            <w:tcW w:w="1290" w:type="dxa"/>
            <w:vAlign w:val="center"/>
          </w:tcPr>
          <w:p w14:paraId="39EB8E92"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3</w:t>
            </w:r>
          </w:p>
        </w:tc>
        <w:tc>
          <w:tcPr>
            <w:tcW w:w="1950" w:type="dxa"/>
            <w:vAlign w:val="center"/>
          </w:tcPr>
          <w:p w14:paraId="1CC93AB4" w14:textId="77777777" w:rsidR="009D7543" w:rsidRDefault="00A84C78">
            <w:pPr>
              <w:pBdr>
                <w:top w:val="nil"/>
                <w:left w:val="nil"/>
                <w:bottom w:val="nil"/>
                <w:right w:val="nil"/>
                <w:between w:val="nil"/>
              </w:pBdr>
              <w:spacing w:line="256" w:lineRule="auto"/>
              <w:ind w:left="12"/>
              <w:jc w:val="center"/>
              <w:rPr>
                <w:color w:val="000000"/>
                <w:sz w:val="24"/>
                <w:szCs w:val="24"/>
              </w:rPr>
            </w:pPr>
            <w:r>
              <w:rPr>
                <w:color w:val="000000"/>
                <w:sz w:val="24"/>
                <w:szCs w:val="24"/>
              </w:rPr>
              <w:t>залік</w:t>
            </w:r>
          </w:p>
        </w:tc>
      </w:tr>
      <w:tr w:rsidR="009D7543" w14:paraId="1165E0B4" w14:textId="77777777">
        <w:trPr>
          <w:trHeight w:val="275"/>
        </w:trPr>
        <w:tc>
          <w:tcPr>
            <w:tcW w:w="1035" w:type="dxa"/>
            <w:vAlign w:val="center"/>
          </w:tcPr>
          <w:p w14:paraId="4C0FBAE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ОК.36</w:t>
            </w:r>
          </w:p>
        </w:tc>
        <w:tc>
          <w:tcPr>
            <w:tcW w:w="5280" w:type="dxa"/>
            <w:vAlign w:val="center"/>
          </w:tcPr>
          <w:p w14:paraId="1281DC0E"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Навчальна практика (редак</w:t>
            </w:r>
            <w:r>
              <w:rPr>
                <w:sz w:val="24"/>
                <w:szCs w:val="24"/>
              </w:rPr>
              <w:t>торська</w:t>
            </w:r>
            <w:r>
              <w:rPr>
                <w:color w:val="000000"/>
                <w:sz w:val="24"/>
                <w:szCs w:val="24"/>
              </w:rPr>
              <w:t>)</w:t>
            </w:r>
          </w:p>
        </w:tc>
        <w:tc>
          <w:tcPr>
            <w:tcW w:w="1290" w:type="dxa"/>
            <w:vAlign w:val="center"/>
          </w:tcPr>
          <w:p w14:paraId="1AE3B80A"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6</w:t>
            </w:r>
          </w:p>
        </w:tc>
        <w:tc>
          <w:tcPr>
            <w:tcW w:w="1950" w:type="dxa"/>
            <w:vAlign w:val="center"/>
          </w:tcPr>
          <w:p w14:paraId="2D181EE4" w14:textId="77777777" w:rsidR="009D7543" w:rsidRDefault="00A84C78">
            <w:pPr>
              <w:pBdr>
                <w:top w:val="nil"/>
                <w:left w:val="nil"/>
                <w:bottom w:val="nil"/>
                <w:right w:val="nil"/>
                <w:between w:val="nil"/>
              </w:pBdr>
              <w:spacing w:line="256" w:lineRule="auto"/>
              <w:ind w:left="12"/>
              <w:jc w:val="center"/>
              <w:rPr>
                <w:color w:val="000000"/>
                <w:sz w:val="24"/>
                <w:szCs w:val="24"/>
              </w:rPr>
            </w:pPr>
            <w:r>
              <w:rPr>
                <w:color w:val="000000"/>
                <w:sz w:val="24"/>
                <w:szCs w:val="24"/>
              </w:rPr>
              <w:t>залік</w:t>
            </w:r>
          </w:p>
        </w:tc>
      </w:tr>
      <w:tr w:rsidR="009D7543" w14:paraId="1F2506C2" w14:textId="77777777">
        <w:trPr>
          <w:trHeight w:val="275"/>
        </w:trPr>
        <w:tc>
          <w:tcPr>
            <w:tcW w:w="1035" w:type="dxa"/>
            <w:vAlign w:val="center"/>
          </w:tcPr>
          <w:p w14:paraId="0C6A24FF"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ОК.37</w:t>
            </w:r>
          </w:p>
        </w:tc>
        <w:tc>
          <w:tcPr>
            <w:tcW w:w="5280" w:type="dxa"/>
            <w:vAlign w:val="center"/>
          </w:tcPr>
          <w:p w14:paraId="5F1A08AD" w14:textId="77777777" w:rsidR="009D7543" w:rsidRDefault="00A84C78">
            <w:pPr>
              <w:pBdr>
                <w:top w:val="nil"/>
                <w:left w:val="nil"/>
                <w:bottom w:val="nil"/>
                <w:right w:val="nil"/>
                <w:between w:val="nil"/>
              </w:pBdr>
              <w:spacing w:line="256" w:lineRule="auto"/>
              <w:ind w:left="105"/>
              <w:rPr>
                <w:color w:val="000000"/>
                <w:sz w:val="24"/>
                <w:szCs w:val="24"/>
              </w:rPr>
            </w:pPr>
            <w:r>
              <w:rPr>
                <w:sz w:val="24"/>
                <w:szCs w:val="24"/>
              </w:rPr>
              <w:t>Виробнича</w:t>
            </w:r>
            <w:r>
              <w:rPr>
                <w:color w:val="000000"/>
                <w:sz w:val="24"/>
                <w:szCs w:val="24"/>
              </w:rPr>
              <w:t xml:space="preserve"> практика (редакторськ</w:t>
            </w:r>
            <w:r>
              <w:rPr>
                <w:sz w:val="24"/>
                <w:szCs w:val="24"/>
              </w:rPr>
              <w:t>а</w:t>
            </w:r>
            <w:r>
              <w:rPr>
                <w:color w:val="000000"/>
                <w:sz w:val="24"/>
                <w:szCs w:val="24"/>
              </w:rPr>
              <w:t>)</w:t>
            </w:r>
          </w:p>
        </w:tc>
        <w:tc>
          <w:tcPr>
            <w:tcW w:w="1290" w:type="dxa"/>
            <w:vAlign w:val="center"/>
          </w:tcPr>
          <w:p w14:paraId="04CBBDFA"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6</w:t>
            </w:r>
          </w:p>
        </w:tc>
        <w:tc>
          <w:tcPr>
            <w:tcW w:w="1950" w:type="dxa"/>
            <w:vAlign w:val="center"/>
          </w:tcPr>
          <w:p w14:paraId="1743CD3B" w14:textId="77777777" w:rsidR="009D7543" w:rsidRDefault="00A84C78">
            <w:pPr>
              <w:pBdr>
                <w:top w:val="nil"/>
                <w:left w:val="nil"/>
                <w:bottom w:val="nil"/>
                <w:right w:val="nil"/>
                <w:between w:val="nil"/>
              </w:pBdr>
              <w:spacing w:line="256" w:lineRule="auto"/>
              <w:ind w:left="12"/>
              <w:jc w:val="center"/>
              <w:rPr>
                <w:color w:val="000000"/>
                <w:sz w:val="24"/>
                <w:szCs w:val="24"/>
              </w:rPr>
            </w:pPr>
            <w:r>
              <w:rPr>
                <w:color w:val="000000"/>
                <w:sz w:val="24"/>
                <w:szCs w:val="24"/>
              </w:rPr>
              <w:t>залік</w:t>
            </w:r>
          </w:p>
        </w:tc>
      </w:tr>
      <w:tr w:rsidR="009D7543" w14:paraId="72115DF8" w14:textId="77777777">
        <w:trPr>
          <w:trHeight w:val="275"/>
        </w:trPr>
        <w:tc>
          <w:tcPr>
            <w:tcW w:w="1035" w:type="dxa"/>
            <w:vAlign w:val="center"/>
          </w:tcPr>
          <w:p w14:paraId="6A810E6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ОК.38</w:t>
            </w:r>
          </w:p>
        </w:tc>
        <w:tc>
          <w:tcPr>
            <w:tcW w:w="5280" w:type="dxa"/>
            <w:vAlign w:val="center"/>
          </w:tcPr>
          <w:p w14:paraId="74125BA8"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Виробнича практика (редакторсько-видавнича)</w:t>
            </w:r>
          </w:p>
        </w:tc>
        <w:tc>
          <w:tcPr>
            <w:tcW w:w="1290" w:type="dxa"/>
            <w:vAlign w:val="center"/>
          </w:tcPr>
          <w:p w14:paraId="7F533EDA"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6</w:t>
            </w:r>
          </w:p>
        </w:tc>
        <w:tc>
          <w:tcPr>
            <w:tcW w:w="1950" w:type="dxa"/>
            <w:vAlign w:val="center"/>
          </w:tcPr>
          <w:p w14:paraId="379F3718" w14:textId="77777777" w:rsidR="009D7543" w:rsidRDefault="00A84C78">
            <w:pPr>
              <w:pBdr>
                <w:top w:val="nil"/>
                <w:left w:val="nil"/>
                <w:bottom w:val="nil"/>
                <w:right w:val="nil"/>
                <w:between w:val="nil"/>
              </w:pBdr>
              <w:spacing w:line="256" w:lineRule="auto"/>
              <w:ind w:left="12"/>
              <w:jc w:val="center"/>
              <w:rPr>
                <w:color w:val="000000"/>
                <w:sz w:val="24"/>
                <w:szCs w:val="24"/>
              </w:rPr>
            </w:pPr>
            <w:r>
              <w:rPr>
                <w:color w:val="000000"/>
                <w:sz w:val="24"/>
                <w:szCs w:val="24"/>
              </w:rPr>
              <w:t>іспит</w:t>
            </w:r>
          </w:p>
        </w:tc>
      </w:tr>
      <w:tr w:rsidR="009D7543" w14:paraId="3DA7AA42" w14:textId="77777777">
        <w:trPr>
          <w:trHeight w:val="275"/>
        </w:trPr>
        <w:tc>
          <w:tcPr>
            <w:tcW w:w="1035" w:type="dxa"/>
            <w:vAlign w:val="center"/>
          </w:tcPr>
          <w:p w14:paraId="1F4EF386" w14:textId="77777777" w:rsidR="009D7543" w:rsidRDefault="00A84C78">
            <w:pPr>
              <w:pBdr>
                <w:top w:val="nil"/>
                <w:left w:val="nil"/>
                <w:bottom w:val="nil"/>
                <w:right w:val="nil"/>
                <w:between w:val="nil"/>
              </w:pBdr>
              <w:spacing w:line="256" w:lineRule="auto"/>
              <w:ind w:left="12" w:right="6"/>
              <w:jc w:val="center"/>
              <w:rPr>
                <w:color w:val="000000"/>
                <w:sz w:val="24"/>
                <w:szCs w:val="24"/>
              </w:rPr>
            </w:pPr>
            <w:r>
              <w:rPr>
                <w:color w:val="000000"/>
                <w:sz w:val="24"/>
                <w:szCs w:val="24"/>
              </w:rPr>
              <w:t>ОК.39</w:t>
            </w:r>
          </w:p>
        </w:tc>
        <w:tc>
          <w:tcPr>
            <w:tcW w:w="5280" w:type="dxa"/>
            <w:vAlign w:val="center"/>
          </w:tcPr>
          <w:p w14:paraId="32E11C0B" w14:textId="77777777" w:rsidR="009D7543" w:rsidRDefault="00A84C78">
            <w:pPr>
              <w:pBdr>
                <w:top w:val="nil"/>
                <w:left w:val="nil"/>
                <w:bottom w:val="nil"/>
                <w:right w:val="nil"/>
                <w:between w:val="nil"/>
              </w:pBdr>
              <w:spacing w:line="256" w:lineRule="auto"/>
              <w:ind w:left="105"/>
              <w:rPr>
                <w:color w:val="000000"/>
                <w:sz w:val="24"/>
                <w:szCs w:val="24"/>
              </w:rPr>
            </w:pPr>
            <w:r>
              <w:rPr>
                <w:color w:val="000000"/>
                <w:sz w:val="24"/>
                <w:szCs w:val="24"/>
              </w:rPr>
              <w:t>Кваліфікаційний проєкт</w:t>
            </w:r>
          </w:p>
        </w:tc>
        <w:tc>
          <w:tcPr>
            <w:tcW w:w="1290" w:type="dxa"/>
            <w:vAlign w:val="center"/>
          </w:tcPr>
          <w:p w14:paraId="00FDACF7" w14:textId="77777777" w:rsidR="009D7543" w:rsidRDefault="00A84C78">
            <w:pPr>
              <w:pBdr>
                <w:top w:val="nil"/>
                <w:left w:val="nil"/>
                <w:bottom w:val="nil"/>
                <w:right w:val="nil"/>
                <w:between w:val="nil"/>
              </w:pBdr>
              <w:spacing w:line="256" w:lineRule="auto"/>
              <w:ind w:left="7"/>
              <w:jc w:val="center"/>
              <w:rPr>
                <w:color w:val="000000"/>
                <w:sz w:val="24"/>
                <w:szCs w:val="24"/>
              </w:rPr>
            </w:pPr>
            <w:r>
              <w:rPr>
                <w:color w:val="000000"/>
                <w:sz w:val="24"/>
                <w:szCs w:val="24"/>
              </w:rPr>
              <w:t>4</w:t>
            </w:r>
          </w:p>
        </w:tc>
        <w:tc>
          <w:tcPr>
            <w:tcW w:w="1950" w:type="dxa"/>
            <w:vAlign w:val="center"/>
          </w:tcPr>
          <w:p w14:paraId="1EE1207A" w14:textId="77777777" w:rsidR="009D7543" w:rsidRDefault="00A84C78">
            <w:pPr>
              <w:pBdr>
                <w:top w:val="nil"/>
                <w:left w:val="nil"/>
                <w:bottom w:val="nil"/>
                <w:right w:val="nil"/>
                <w:between w:val="nil"/>
              </w:pBdr>
              <w:spacing w:line="256" w:lineRule="auto"/>
              <w:ind w:left="12"/>
              <w:jc w:val="center"/>
              <w:rPr>
                <w:color w:val="000000"/>
                <w:sz w:val="24"/>
                <w:szCs w:val="24"/>
              </w:rPr>
            </w:pPr>
            <w:r>
              <w:rPr>
                <w:color w:val="000000"/>
                <w:sz w:val="24"/>
                <w:szCs w:val="24"/>
              </w:rPr>
              <w:t>іспит</w:t>
            </w:r>
          </w:p>
        </w:tc>
      </w:tr>
      <w:tr w:rsidR="009D7543" w14:paraId="11110BE0" w14:textId="77777777">
        <w:trPr>
          <w:trHeight w:val="278"/>
        </w:trPr>
        <w:tc>
          <w:tcPr>
            <w:tcW w:w="6315" w:type="dxa"/>
            <w:gridSpan w:val="2"/>
          </w:tcPr>
          <w:p w14:paraId="643B8552" w14:textId="77777777" w:rsidR="009D7543" w:rsidRDefault="00A84C78">
            <w:pPr>
              <w:pBdr>
                <w:top w:val="nil"/>
                <w:left w:val="nil"/>
                <w:bottom w:val="nil"/>
                <w:right w:val="nil"/>
                <w:between w:val="nil"/>
              </w:pBdr>
              <w:spacing w:line="256" w:lineRule="auto"/>
              <w:ind w:left="108"/>
              <w:rPr>
                <w:color w:val="000000"/>
                <w:sz w:val="24"/>
                <w:szCs w:val="24"/>
              </w:rPr>
            </w:pPr>
            <w:r>
              <w:rPr>
                <w:b/>
                <w:color w:val="000000"/>
                <w:sz w:val="24"/>
                <w:szCs w:val="24"/>
              </w:rPr>
              <w:t>Загальний обсяг обов’язкових компонент</w:t>
            </w:r>
          </w:p>
        </w:tc>
        <w:tc>
          <w:tcPr>
            <w:tcW w:w="3240" w:type="dxa"/>
            <w:gridSpan w:val="2"/>
          </w:tcPr>
          <w:p w14:paraId="5A768D21" w14:textId="77777777" w:rsidR="009D7543" w:rsidRDefault="00A84C78">
            <w:pPr>
              <w:pBdr>
                <w:top w:val="nil"/>
                <w:left w:val="nil"/>
                <w:bottom w:val="nil"/>
                <w:right w:val="nil"/>
                <w:between w:val="nil"/>
              </w:pBdr>
              <w:spacing w:line="258" w:lineRule="auto"/>
              <w:ind w:left="12"/>
              <w:jc w:val="center"/>
              <w:rPr>
                <w:b/>
                <w:color w:val="000000"/>
                <w:sz w:val="24"/>
                <w:szCs w:val="24"/>
              </w:rPr>
            </w:pPr>
            <w:r>
              <w:rPr>
                <w:b/>
                <w:color w:val="000000"/>
                <w:sz w:val="24"/>
                <w:szCs w:val="24"/>
              </w:rPr>
              <w:t>174   (72,5%)</w:t>
            </w:r>
          </w:p>
        </w:tc>
      </w:tr>
      <w:tr w:rsidR="009D7543" w14:paraId="08C8BD0E" w14:textId="77777777">
        <w:trPr>
          <w:trHeight w:val="414"/>
        </w:trPr>
        <w:tc>
          <w:tcPr>
            <w:tcW w:w="9555" w:type="dxa"/>
            <w:gridSpan w:val="4"/>
            <w:vAlign w:val="center"/>
          </w:tcPr>
          <w:p w14:paraId="56013E88" w14:textId="77777777" w:rsidR="009D7543" w:rsidRDefault="00A84C78">
            <w:pPr>
              <w:pBdr>
                <w:top w:val="nil"/>
                <w:left w:val="nil"/>
                <w:bottom w:val="nil"/>
                <w:right w:val="nil"/>
                <w:between w:val="nil"/>
              </w:pBdr>
              <w:spacing w:line="256" w:lineRule="auto"/>
              <w:ind w:left="10" w:right="2"/>
              <w:jc w:val="center"/>
              <w:rPr>
                <w:color w:val="000000"/>
                <w:sz w:val="24"/>
                <w:szCs w:val="24"/>
              </w:rPr>
            </w:pPr>
            <w:r>
              <w:rPr>
                <w:b/>
                <w:color w:val="000000"/>
                <w:sz w:val="24"/>
                <w:szCs w:val="24"/>
              </w:rPr>
              <w:t>Вибіркові компоненти ОП</w:t>
            </w:r>
          </w:p>
        </w:tc>
      </w:tr>
      <w:tr w:rsidR="009D7543" w14:paraId="6E947D91" w14:textId="77777777">
        <w:trPr>
          <w:trHeight w:val="278"/>
        </w:trPr>
        <w:tc>
          <w:tcPr>
            <w:tcW w:w="1035" w:type="dxa"/>
          </w:tcPr>
          <w:p w14:paraId="180966CE"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w:t>
            </w:r>
          </w:p>
        </w:tc>
        <w:tc>
          <w:tcPr>
            <w:tcW w:w="5280" w:type="dxa"/>
          </w:tcPr>
          <w:p w14:paraId="3BB9A076"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 </w:t>
            </w:r>
          </w:p>
        </w:tc>
        <w:tc>
          <w:tcPr>
            <w:tcW w:w="1290" w:type="dxa"/>
          </w:tcPr>
          <w:p w14:paraId="5B4DAE79"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4E2B4F78"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3CE23289" w14:textId="77777777">
        <w:trPr>
          <w:trHeight w:val="278"/>
        </w:trPr>
        <w:tc>
          <w:tcPr>
            <w:tcW w:w="1035" w:type="dxa"/>
          </w:tcPr>
          <w:p w14:paraId="51A20EBF"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ВК.2</w:t>
            </w:r>
          </w:p>
        </w:tc>
        <w:tc>
          <w:tcPr>
            <w:tcW w:w="5280" w:type="dxa"/>
          </w:tcPr>
          <w:p w14:paraId="511CA4F4"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2 </w:t>
            </w:r>
          </w:p>
        </w:tc>
        <w:tc>
          <w:tcPr>
            <w:tcW w:w="1290" w:type="dxa"/>
          </w:tcPr>
          <w:p w14:paraId="52F1103D"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0508C7B6"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74401945" w14:textId="77777777">
        <w:trPr>
          <w:trHeight w:val="278"/>
        </w:trPr>
        <w:tc>
          <w:tcPr>
            <w:tcW w:w="1035" w:type="dxa"/>
          </w:tcPr>
          <w:p w14:paraId="4CB98C0F"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ВК.3</w:t>
            </w:r>
          </w:p>
        </w:tc>
        <w:tc>
          <w:tcPr>
            <w:tcW w:w="5280" w:type="dxa"/>
          </w:tcPr>
          <w:p w14:paraId="053EF092"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Вибіркова дисципліна 3</w:t>
            </w:r>
          </w:p>
        </w:tc>
        <w:tc>
          <w:tcPr>
            <w:tcW w:w="1290" w:type="dxa"/>
          </w:tcPr>
          <w:p w14:paraId="5A9FD1B3"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403CB6DD"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1776EAC7" w14:textId="77777777">
        <w:trPr>
          <w:trHeight w:val="278"/>
        </w:trPr>
        <w:tc>
          <w:tcPr>
            <w:tcW w:w="1035" w:type="dxa"/>
          </w:tcPr>
          <w:p w14:paraId="5A1655DD"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ВК.4</w:t>
            </w:r>
          </w:p>
        </w:tc>
        <w:tc>
          <w:tcPr>
            <w:tcW w:w="5280" w:type="dxa"/>
          </w:tcPr>
          <w:p w14:paraId="25E8EB69"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4 </w:t>
            </w:r>
          </w:p>
        </w:tc>
        <w:tc>
          <w:tcPr>
            <w:tcW w:w="1290" w:type="dxa"/>
          </w:tcPr>
          <w:p w14:paraId="739BD2BD"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3BF09452"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19BF9B21" w14:textId="77777777">
        <w:trPr>
          <w:trHeight w:val="278"/>
        </w:trPr>
        <w:tc>
          <w:tcPr>
            <w:tcW w:w="1035" w:type="dxa"/>
          </w:tcPr>
          <w:p w14:paraId="481997BA"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ВК.5</w:t>
            </w:r>
          </w:p>
        </w:tc>
        <w:tc>
          <w:tcPr>
            <w:tcW w:w="5280" w:type="dxa"/>
          </w:tcPr>
          <w:p w14:paraId="18DEA6B2"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Вибіркова дисципліна 5</w:t>
            </w:r>
          </w:p>
        </w:tc>
        <w:tc>
          <w:tcPr>
            <w:tcW w:w="1290" w:type="dxa"/>
          </w:tcPr>
          <w:p w14:paraId="30ADB243"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129C85A4"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674AB921" w14:textId="77777777">
        <w:trPr>
          <w:trHeight w:val="278"/>
        </w:trPr>
        <w:tc>
          <w:tcPr>
            <w:tcW w:w="1035" w:type="dxa"/>
          </w:tcPr>
          <w:p w14:paraId="66AEFD74"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ВК.6</w:t>
            </w:r>
          </w:p>
        </w:tc>
        <w:tc>
          <w:tcPr>
            <w:tcW w:w="5280" w:type="dxa"/>
          </w:tcPr>
          <w:p w14:paraId="623E3B62"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6 </w:t>
            </w:r>
          </w:p>
        </w:tc>
        <w:tc>
          <w:tcPr>
            <w:tcW w:w="1290" w:type="dxa"/>
          </w:tcPr>
          <w:p w14:paraId="0878FC31"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246F9242"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5B1733D4" w14:textId="77777777">
        <w:trPr>
          <w:trHeight w:val="278"/>
        </w:trPr>
        <w:tc>
          <w:tcPr>
            <w:tcW w:w="1035" w:type="dxa"/>
          </w:tcPr>
          <w:p w14:paraId="38AD07F2"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ВК.7</w:t>
            </w:r>
          </w:p>
        </w:tc>
        <w:tc>
          <w:tcPr>
            <w:tcW w:w="5280" w:type="dxa"/>
          </w:tcPr>
          <w:p w14:paraId="6116AA66"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7 </w:t>
            </w:r>
          </w:p>
        </w:tc>
        <w:tc>
          <w:tcPr>
            <w:tcW w:w="1290" w:type="dxa"/>
          </w:tcPr>
          <w:p w14:paraId="3D9402F1"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7241A300"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4B042C18" w14:textId="77777777">
        <w:trPr>
          <w:trHeight w:val="278"/>
        </w:trPr>
        <w:tc>
          <w:tcPr>
            <w:tcW w:w="1035" w:type="dxa"/>
          </w:tcPr>
          <w:p w14:paraId="242C3D89"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ВК.8</w:t>
            </w:r>
          </w:p>
        </w:tc>
        <w:tc>
          <w:tcPr>
            <w:tcW w:w="5280" w:type="dxa"/>
          </w:tcPr>
          <w:p w14:paraId="50416B5D"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8 </w:t>
            </w:r>
          </w:p>
        </w:tc>
        <w:tc>
          <w:tcPr>
            <w:tcW w:w="1290" w:type="dxa"/>
          </w:tcPr>
          <w:p w14:paraId="78C0AA45"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125110F4"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0766A8BC" w14:textId="77777777">
        <w:trPr>
          <w:trHeight w:val="278"/>
        </w:trPr>
        <w:tc>
          <w:tcPr>
            <w:tcW w:w="1035" w:type="dxa"/>
          </w:tcPr>
          <w:p w14:paraId="7A1C6B2F"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ВК.9</w:t>
            </w:r>
          </w:p>
        </w:tc>
        <w:tc>
          <w:tcPr>
            <w:tcW w:w="5280" w:type="dxa"/>
          </w:tcPr>
          <w:p w14:paraId="2F48DB71"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9 </w:t>
            </w:r>
          </w:p>
        </w:tc>
        <w:tc>
          <w:tcPr>
            <w:tcW w:w="1290" w:type="dxa"/>
          </w:tcPr>
          <w:p w14:paraId="19175126"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2E90E324"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2F76F408" w14:textId="77777777">
        <w:trPr>
          <w:trHeight w:val="278"/>
        </w:trPr>
        <w:tc>
          <w:tcPr>
            <w:tcW w:w="1035" w:type="dxa"/>
          </w:tcPr>
          <w:p w14:paraId="0863E0CF"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ВК.10</w:t>
            </w:r>
          </w:p>
        </w:tc>
        <w:tc>
          <w:tcPr>
            <w:tcW w:w="5280" w:type="dxa"/>
          </w:tcPr>
          <w:p w14:paraId="7AB414A0"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10 </w:t>
            </w:r>
          </w:p>
        </w:tc>
        <w:tc>
          <w:tcPr>
            <w:tcW w:w="1290" w:type="dxa"/>
          </w:tcPr>
          <w:p w14:paraId="69883D80"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2AAC4F9D"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7366044A" w14:textId="77777777">
        <w:trPr>
          <w:trHeight w:val="278"/>
        </w:trPr>
        <w:tc>
          <w:tcPr>
            <w:tcW w:w="1035" w:type="dxa"/>
          </w:tcPr>
          <w:p w14:paraId="017CA104"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ВК.11</w:t>
            </w:r>
          </w:p>
        </w:tc>
        <w:tc>
          <w:tcPr>
            <w:tcW w:w="5280" w:type="dxa"/>
          </w:tcPr>
          <w:p w14:paraId="2539BC38"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11 </w:t>
            </w:r>
          </w:p>
        </w:tc>
        <w:tc>
          <w:tcPr>
            <w:tcW w:w="1290" w:type="dxa"/>
          </w:tcPr>
          <w:p w14:paraId="32F678CD"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34852841"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43B66DA7" w14:textId="77777777">
        <w:trPr>
          <w:trHeight w:val="278"/>
        </w:trPr>
        <w:tc>
          <w:tcPr>
            <w:tcW w:w="1035" w:type="dxa"/>
          </w:tcPr>
          <w:p w14:paraId="2BBF75B2"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ВК.12</w:t>
            </w:r>
          </w:p>
        </w:tc>
        <w:tc>
          <w:tcPr>
            <w:tcW w:w="5280" w:type="dxa"/>
          </w:tcPr>
          <w:p w14:paraId="6B12F19F"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12 </w:t>
            </w:r>
          </w:p>
        </w:tc>
        <w:tc>
          <w:tcPr>
            <w:tcW w:w="1290" w:type="dxa"/>
          </w:tcPr>
          <w:p w14:paraId="50CC574C"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4A3DE63C"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3A63B80C" w14:textId="77777777">
        <w:trPr>
          <w:trHeight w:val="278"/>
        </w:trPr>
        <w:tc>
          <w:tcPr>
            <w:tcW w:w="1035" w:type="dxa"/>
          </w:tcPr>
          <w:p w14:paraId="4899820C"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ВК.13</w:t>
            </w:r>
          </w:p>
        </w:tc>
        <w:tc>
          <w:tcPr>
            <w:tcW w:w="5280" w:type="dxa"/>
          </w:tcPr>
          <w:p w14:paraId="441EF328"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13 </w:t>
            </w:r>
          </w:p>
        </w:tc>
        <w:tc>
          <w:tcPr>
            <w:tcW w:w="1290" w:type="dxa"/>
          </w:tcPr>
          <w:p w14:paraId="7263157A"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5E3BE241"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15F76D2A" w14:textId="77777777">
        <w:trPr>
          <w:trHeight w:val="278"/>
        </w:trPr>
        <w:tc>
          <w:tcPr>
            <w:tcW w:w="1035" w:type="dxa"/>
          </w:tcPr>
          <w:p w14:paraId="1E98756F"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ВК.14</w:t>
            </w:r>
          </w:p>
        </w:tc>
        <w:tc>
          <w:tcPr>
            <w:tcW w:w="5280" w:type="dxa"/>
          </w:tcPr>
          <w:p w14:paraId="59DDEB54"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дисципліна14 </w:t>
            </w:r>
          </w:p>
        </w:tc>
        <w:tc>
          <w:tcPr>
            <w:tcW w:w="1290" w:type="dxa"/>
          </w:tcPr>
          <w:p w14:paraId="3199E4B6"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77E7E2DF"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40C08DB2" w14:textId="77777777">
        <w:trPr>
          <w:trHeight w:val="278"/>
        </w:trPr>
        <w:tc>
          <w:tcPr>
            <w:tcW w:w="1035" w:type="dxa"/>
          </w:tcPr>
          <w:p w14:paraId="5023AA51"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ВК.15</w:t>
            </w:r>
          </w:p>
        </w:tc>
        <w:tc>
          <w:tcPr>
            <w:tcW w:w="5280" w:type="dxa"/>
          </w:tcPr>
          <w:p w14:paraId="0349B8E6"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дисципліна15 </w:t>
            </w:r>
          </w:p>
        </w:tc>
        <w:tc>
          <w:tcPr>
            <w:tcW w:w="1290" w:type="dxa"/>
          </w:tcPr>
          <w:p w14:paraId="3E47105E"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474BC48F"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2F3B5DA7" w14:textId="77777777">
        <w:trPr>
          <w:trHeight w:val="278"/>
        </w:trPr>
        <w:tc>
          <w:tcPr>
            <w:tcW w:w="1035" w:type="dxa"/>
          </w:tcPr>
          <w:p w14:paraId="3608C726"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ВК.16</w:t>
            </w:r>
          </w:p>
        </w:tc>
        <w:tc>
          <w:tcPr>
            <w:tcW w:w="5280" w:type="dxa"/>
          </w:tcPr>
          <w:p w14:paraId="09CCBC59"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16 </w:t>
            </w:r>
          </w:p>
        </w:tc>
        <w:tc>
          <w:tcPr>
            <w:tcW w:w="1290" w:type="dxa"/>
          </w:tcPr>
          <w:p w14:paraId="0E625703"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6DB0B5CD"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2697BE87" w14:textId="77777777">
        <w:trPr>
          <w:trHeight w:val="278"/>
        </w:trPr>
        <w:tc>
          <w:tcPr>
            <w:tcW w:w="1035" w:type="dxa"/>
          </w:tcPr>
          <w:p w14:paraId="1384A3F7"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ВК.17</w:t>
            </w:r>
          </w:p>
        </w:tc>
        <w:tc>
          <w:tcPr>
            <w:tcW w:w="5280" w:type="dxa"/>
          </w:tcPr>
          <w:p w14:paraId="6292FB77"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17 </w:t>
            </w:r>
          </w:p>
        </w:tc>
        <w:tc>
          <w:tcPr>
            <w:tcW w:w="1290" w:type="dxa"/>
          </w:tcPr>
          <w:p w14:paraId="3BC60209"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3648EC23"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791CEDB6" w14:textId="77777777">
        <w:trPr>
          <w:trHeight w:val="278"/>
        </w:trPr>
        <w:tc>
          <w:tcPr>
            <w:tcW w:w="1035" w:type="dxa"/>
          </w:tcPr>
          <w:p w14:paraId="26750348"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ВК.18</w:t>
            </w:r>
          </w:p>
        </w:tc>
        <w:tc>
          <w:tcPr>
            <w:tcW w:w="5280" w:type="dxa"/>
          </w:tcPr>
          <w:p w14:paraId="720BAA82"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18 </w:t>
            </w:r>
          </w:p>
        </w:tc>
        <w:tc>
          <w:tcPr>
            <w:tcW w:w="1290" w:type="dxa"/>
          </w:tcPr>
          <w:p w14:paraId="449936C3"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44D6A24B"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7A79DBDB" w14:textId="77777777">
        <w:trPr>
          <w:trHeight w:val="278"/>
        </w:trPr>
        <w:tc>
          <w:tcPr>
            <w:tcW w:w="1035" w:type="dxa"/>
          </w:tcPr>
          <w:p w14:paraId="65D8507B"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ВК.19</w:t>
            </w:r>
          </w:p>
        </w:tc>
        <w:tc>
          <w:tcPr>
            <w:tcW w:w="5280" w:type="dxa"/>
          </w:tcPr>
          <w:p w14:paraId="36947825"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19 </w:t>
            </w:r>
          </w:p>
        </w:tc>
        <w:tc>
          <w:tcPr>
            <w:tcW w:w="1290" w:type="dxa"/>
          </w:tcPr>
          <w:p w14:paraId="78D1E7C6"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27B589F2"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64BF32B1" w14:textId="77777777">
        <w:trPr>
          <w:trHeight w:val="278"/>
        </w:trPr>
        <w:tc>
          <w:tcPr>
            <w:tcW w:w="1035" w:type="dxa"/>
          </w:tcPr>
          <w:p w14:paraId="2FF463AF"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ВК.20</w:t>
            </w:r>
          </w:p>
        </w:tc>
        <w:tc>
          <w:tcPr>
            <w:tcW w:w="5280" w:type="dxa"/>
          </w:tcPr>
          <w:p w14:paraId="4DA1059E"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20 </w:t>
            </w:r>
          </w:p>
        </w:tc>
        <w:tc>
          <w:tcPr>
            <w:tcW w:w="1290" w:type="dxa"/>
          </w:tcPr>
          <w:p w14:paraId="35615E75"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73718318"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7EBC4E06" w14:textId="77777777">
        <w:trPr>
          <w:trHeight w:val="278"/>
        </w:trPr>
        <w:tc>
          <w:tcPr>
            <w:tcW w:w="1035" w:type="dxa"/>
          </w:tcPr>
          <w:p w14:paraId="16089DA0"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ВК.21</w:t>
            </w:r>
          </w:p>
        </w:tc>
        <w:tc>
          <w:tcPr>
            <w:tcW w:w="5280" w:type="dxa"/>
          </w:tcPr>
          <w:p w14:paraId="6393B720"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Вибіркова дисципліна 21 </w:t>
            </w:r>
          </w:p>
        </w:tc>
        <w:tc>
          <w:tcPr>
            <w:tcW w:w="1290" w:type="dxa"/>
          </w:tcPr>
          <w:p w14:paraId="34E522B6"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55718306"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залік</w:t>
            </w:r>
          </w:p>
        </w:tc>
      </w:tr>
      <w:tr w:rsidR="009D7543" w14:paraId="02AF7445" w14:textId="77777777">
        <w:trPr>
          <w:trHeight w:val="278"/>
        </w:trPr>
        <w:tc>
          <w:tcPr>
            <w:tcW w:w="1035" w:type="dxa"/>
          </w:tcPr>
          <w:p w14:paraId="190A3C03" w14:textId="77777777" w:rsidR="009D7543" w:rsidRDefault="009D7543">
            <w:pPr>
              <w:pBdr>
                <w:top w:val="nil"/>
                <w:left w:val="nil"/>
                <w:bottom w:val="nil"/>
                <w:right w:val="nil"/>
                <w:between w:val="nil"/>
              </w:pBdr>
              <w:spacing w:line="258" w:lineRule="auto"/>
              <w:ind w:left="12" w:right="6"/>
              <w:jc w:val="center"/>
              <w:rPr>
                <w:color w:val="000000"/>
                <w:sz w:val="24"/>
                <w:szCs w:val="24"/>
              </w:rPr>
            </w:pPr>
          </w:p>
        </w:tc>
        <w:tc>
          <w:tcPr>
            <w:tcW w:w="5280" w:type="dxa"/>
          </w:tcPr>
          <w:p w14:paraId="38ACEE12"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 xml:space="preserve">Військова підготовка * </w:t>
            </w:r>
          </w:p>
        </w:tc>
        <w:tc>
          <w:tcPr>
            <w:tcW w:w="1290" w:type="dxa"/>
          </w:tcPr>
          <w:p w14:paraId="5D35FE1B"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29</w:t>
            </w:r>
          </w:p>
        </w:tc>
        <w:tc>
          <w:tcPr>
            <w:tcW w:w="1950" w:type="dxa"/>
          </w:tcPr>
          <w:p w14:paraId="7B623C47" w14:textId="77777777" w:rsidR="009D7543" w:rsidRDefault="009D7543">
            <w:pPr>
              <w:pBdr>
                <w:top w:val="nil"/>
                <w:left w:val="nil"/>
                <w:bottom w:val="nil"/>
                <w:right w:val="nil"/>
                <w:between w:val="nil"/>
              </w:pBdr>
              <w:spacing w:line="258" w:lineRule="auto"/>
              <w:ind w:left="12"/>
              <w:jc w:val="center"/>
              <w:rPr>
                <w:color w:val="000000"/>
                <w:sz w:val="24"/>
                <w:szCs w:val="24"/>
              </w:rPr>
            </w:pPr>
          </w:p>
        </w:tc>
      </w:tr>
      <w:tr w:rsidR="009D7543" w14:paraId="6B8DCA41" w14:textId="77777777">
        <w:trPr>
          <w:trHeight w:val="278"/>
        </w:trPr>
        <w:tc>
          <w:tcPr>
            <w:tcW w:w="1035" w:type="dxa"/>
          </w:tcPr>
          <w:p w14:paraId="200C33F0" w14:textId="77777777" w:rsidR="009D7543" w:rsidRDefault="00A84C78">
            <w:pPr>
              <w:pBdr>
                <w:top w:val="nil"/>
                <w:left w:val="nil"/>
                <w:bottom w:val="nil"/>
                <w:right w:val="nil"/>
                <w:between w:val="nil"/>
              </w:pBdr>
              <w:spacing w:line="258" w:lineRule="auto"/>
              <w:ind w:left="12" w:right="6"/>
              <w:jc w:val="center"/>
              <w:rPr>
                <w:color w:val="000000"/>
                <w:sz w:val="24"/>
                <w:szCs w:val="24"/>
              </w:rPr>
            </w:pPr>
            <w:r>
              <w:rPr>
                <w:color w:val="000000"/>
                <w:sz w:val="24"/>
                <w:szCs w:val="24"/>
              </w:rPr>
              <w:t>ВК.22</w:t>
            </w:r>
          </w:p>
        </w:tc>
        <w:tc>
          <w:tcPr>
            <w:tcW w:w="5280" w:type="dxa"/>
          </w:tcPr>
          <w:p w14:paraId="0F3152DD" w14:textId="77777777" w:rsidR="009D7543" w:rsidRDefault="00A84C78">
            <w:pPr>
              <w:pBdr>
                <w:top w:val="nil"/>
                <w:left w:val="nil"/>
                <w:bottom w:val="nil"/>
                <w:right w:val="nil"/>
                <w:between w:val="nil"/>
              </w:pBdr>
              <w:spacing w:line="258" w:lineRule="auto"/>
              <w:ind w:left="105"/>
              <w:rPr>
                <w:color w:val="000000"/>
                <w:sz w:val="24"/>
                <w:szCs w:val="24"/>
              </w:rPr>
            </w:pPr>
            <w:r>
              <w:rPr>
                <w:color w:val="000000"/>
                <w:sz w:val="24"/>
                <w:szCs w:val="24"/>
              </w:rPr>
              <w:t>Базова загальновійськова підготовка (теоретична підготовка)**</w:t>
            </w:r>
          </w:p>
        </w:tc>
        <w:tc>
          <w:tcPr>
            <w:tcW w:w="1290" w:type="dxa"/>
          </w:tcPr>
          <w:p w14:paraId="72449623" w14:textId="77777777" w:rsidR="009D7543" w:rsidRDefault="00A84C78">
            <w:pPr>
              <w:pBdr>
                <w:top w:val="nil"/>
                <w:left w:val="nil"/>
                <w:bottom w:val="nil"/>
                <w:right w:val="nil"/>
                <w:between w:val="nil"/>
              </w:pBdr>
              <w:spacing w:line="258" w:lineRule="auto"/>
              <w:ind w:left="7"/>
              <w:jc w:val="center"/>
              <w:rPr>
                <w:color w:val="000000"/>
                <w:sz w:val="24"/>
                <w:szCs w:val="24"/>
              </w:rPr>
            </w:pPr>
            <w:r>
              <w:rPr>
                <w:color w:val="000000"/>
                <w:sz w:val="24"/>
                <w:szCs w:val="24"/>
              </w:rPr>
              <w:t>3</w:t>
            </w:r>
          </w:p>
        </w:tc>
        <w:tc>
          <w:tcPr>
            <w:tcW w:w="1950" w:type="dxa"/>
          </w:tcPr>
          <w:p w14:paraId="4C40C336" w14:textId="77777777" w:rsidR="009D7543" w:rsidRDefault="00A84C78">
            <w:pPr>
              <w:pBdr>
                <w:top w:val="nil"/>
                <w:left w:val="nil"/>
                <w:bottom w:val="nil"/>
                <w:right w:val="nil"/>
                <w:between w:val="nil"/>
              </w:pBdr>
              <w:spacing w:line="258" w:lineRule="auto"/>
              <w:ind w:left="12"/>
              <w:jc w:val="center"/>
              <w:rPr>
                <w:color w:val="000000"/>
                <w:sz w:val="24"/>
                <w:szCs w:val="24"/>
              </w:rPr>
            </w:pPr>
            <w:r>
              <w:rPr>
                <w:color w:val="000000"/>
                <w:sz w:val="24"/>
                <w:szCs w:val="24"/>
              </w:rPr>
              <w:t>диференційований залік</w:t>
            </w:r>
          </w:p>
        </w:tc>
      </w:tr>
      <w:tr w:rsidR="009D7543" w14:paraId="240A3F44" w14:textId="77777777">
        <w:trPr>
          <w:trHeight w:val="1145"/>
        </w:trPr>
        <w:tc>
          <w:tcPr>
            <w:tcW w:w="9555" w:type="dxa"/>
            <w:gridSpan w:val="4"/>
            <w:vAlign w:val="center"/>
          </w:tcPr>
          <w:p w14:paraId="3994FF13" w14:textId="77777777" w:rsidR="009D7543" w:rsidRDefault="00A84C78">
            <w:pPr>
              <w:pBdr>
                <w:top w:val="nil"/>
                <w:left w:val="nil"/>
                <w:bottom w:val="nil"/>
                <w:right w:val="nil"/>
                <w:between w:val="nil"/>
              </w:pBdr>
              <w:spacing w:line="258" w:lineRule="auto"/>
              <w:ind w:left="56" w:right="56"/>
              <w:rPr>
                <w:color w:val="000000"/>
              </w:rPr>
            </w:pPr>
            <w:r>
              <w:rPr>
                <w:color w:val="000000"/>
              </w:rPr>
              <w:t>*Дисципліна долучена до освітньої програми згідно з Порядком проведення військової</w:t>
            </w:r>
            <w:r>
              <w:t xml:space="preserve"> </w:t>
            </w:r>
            <w:r>
              <w:rPr>
                <w:color w:val="000000"/>
              </w:rPr>
              <w:t>підготовки громадян України за програмою підготовки офіцерів запасу, затвердженого</w:t>
            </w:r>
            <w:r>
              <w:t xml:space="preserve"> </w:t>
            </w:r>
            <w:r>
              <w:rPr>
                <w:color w:val="000000"/>
              </w:rPr>
              <w:t>постановою Кабінету</w:t>
            </w:r>
            <w:r>
              <w:t xml:space="preserve"> </w:t>
            </w:r>
            <w:r>
              <w:rPr>
                <w:color w:val="000000"/>
              </w:rPr>
              <w:t>Міністрів України від 1 лютого 2012 року № 48 обсягом 870 год. (29</w:t>
            </w:r>
            <w:r>
              <w:t xml:space="preserve"> </w:t>
            </w:r>
            <w:r>
              <w:rPr>
                <w:color w:val="000000"/>
              </w:rPr>
              <w:t>кредитів).</w:t>
            </w:r>
          </w:p>
        </w:tc>
      </w:tr>
      <w:tr w:rsidR="009D7543" w14:paraId="377D0DDB" w14:textId="77777777">
        <w:trPr>
          <w:trHeight w:val="995"/>
        </w:trPr>
        <w:tc>
          <w:tcPr>
            <w:tcW w:w="9555" w:type="dxa"/>
            <w:gridSpan w:val="4"/>
            <w:vAlign w:val="center"/>
          </w:tcPr>
          <w:p w14:paraId="3829D27E" w14:textId="77777777" w:rsidR="009D7543" w:rsidRDefault="00A84C78">
            <w:pPr>
              <w:pBdr>
                <w:top w:val="nil"/>
                <w:left w:val="nil"/>
                <w:bottom w:val="nil"/>
                <w:right w:val="nil"/>
                <w:between w:val="nil"/>
              </w:pBdr>
              <w:spacing w:line="258" w:lineRule="auto"/>
              <w:ind w:left="56" w:right="56"/>
              <w:rPr>
                <w:color w:val="000000"/>
              </w:rPr>
            </w:pPr>
            <w:r>
              <w:rPr>
                <w:color w:val="000000"/>
              </w:rPr>
              <w:t>**На виконання Постанови Кабінету Міністрів України №734 від 21.06.24 є обов’язковою для</w:t>
            </w:r>
            <w:r>
              <w:t xml:space="preserve"> </w:t>
            </w:r>
            <w:r>
              <w:rPr>
                <w:color w:val="000000"/>
              </w:rPr>
              <w:t>здобувачів освіти чоловічої статі, що є громадянами України та вибірковою для здобувачів освіти жіночої статі та іноземців</w:t>
            </w:r>
          </w:p>
        </w:tc>
      </w:tr>
      <w:tr w:rsidR="009D7543" w14:paraId="7F3275F8" w14:textId="77777777">
        <w:trPr>
          <w:trHeight w:val="446"/>
        </w:trPr>
        <w:tc>
          <w:tcPr>
            <w:tcW w:w="6315" w:type="dxa"/>
            <w:gridSpan w:val="2"/>
            <w:vAlign w:val="center"/>
          </w:tcPr>
          <w:p w14:paraId="53895B7B" w14:textId="77777777" w:rsidR="009D7543" w:rsidRDefault="00A84C78">
            <w:pPr>
              <w:pBdr>
                <w:top w:val="nil"/>
                <w:left w:val="nil"/>
                <w:bottom w:val="nil"/>
                <w:right w:val="nil"/>
                <w:between w:val="nil"/>
              </w:pBdr>
              <w:spacing w:line="256" w:lineRule="auto"/>
              <w:ind w:left="108"/>
              <w:rPr>
                <w:color w:val="000000"/>
                <w:sz w:val="24"/>
                <w:szCs w:val="24"/>
              </w:rPr>
            </w:pPr>
            <w:r>
              <w:rPr>
                <w:b/>
                <w:color w:val="000000"/>
                <w:sz w:val="24"/>
                <w:szCs w:val="24"/>
              </w:rPr>
              <w:t>Загальний обсяг вибіркових компонент</w:t>
            </w:r>
          </w:p>
        </w:tc>
        <w:tc>
          <w:tcPr>
            <w:tcW w:w="3240" w:type="dxa"/>
            <w:gridSpan w:val="2"/>
            <w:vAlign w:val="center"/>
          </w:tcPr>
          <w:p w14:paraId="57875E1D" w14:textId="77777777" w:rsidR="009D7543" w:rsidRDefault="00A84C78">
            <w:pPr>
              <w:pBdr>
                <w:top w:val="nil"/>
                <w:left w:val="nil"/>
                <w:bottom w:val="nil"/>
                <w:right w:val="nil"/>
                <w:between w:val="nil"/>
              </w:pBdr>
              <w:spacing w:line="258" w:lineRule="auto"/>
              <w:ind w:left="12"/>
              <w:jc w:val="center"/>
              <w:rPr>
                <w:b/>
                <w:color w:val="000000"/>
                <w:sz w:val="24"/>
                <w:szCs w:val="24"/>
              </w:rPr>
            </w:pPr>
            <w:r>
              <w:rPr>
                <w:b/>
                <w:color w:val="000000"/>
                <w:sz w:val="24"/>
                <w:szCs w:val="24"/>
              </w:rPr>
              <w:t>66  (27,5%)</w:t>
            </w:r>
          </w:p>
        </w:tc>
      </w:tr>
      <w:tr w:rsidR="009D7543" w14:paraId="15169571" w14:textId="77777777">
        <w:trPr>
          <w:trHeight w:val="278"/>
        </w:trPr>
        <w:tc>
          <w:tcPr>
            <w:tcW w:w="6315" w:type="dxa"/>
            <w:gridSpan w:val="2"/>
            <w:vAlign w:val="center"/>
          </w:tcPr>
          <w:p w14:paraId="4DE49976" w14:textId="77777777" w:rsidR="009D7543" w:rsidRDefault="00A84C78">
            <w:pPr>
              <w:pBdr>
                <w:top w:val="nil"/>
                <w:left w:val="nil"/>
                <w:bottom w:val="nil"/>
                <w:right w:val="nil"/>
                <w:between w:val="nil"/>
              </w:pBdr>
              <w:spacing w:line="256" w:lineRule="auto"/>
              <w:ind w:left="108"/>
              <w:rPr>
                <w:b/>
                <w:color w:val="000000"/>
                <w:sz w:val="24"/>
                <w:szCs w:val="24"/>
              </w:rPr>
            </w:pPr>
            <w:r>
              <w:rPr>
                <w:b/>
                <w:color w:val="000000"/>
                <w:sz w:val="24"/>
                <w:szCs w:val="24"/>
              </w:rPr>
              <w:t>ЗАГАЛЬНИЙ ОБСЯГ ОСВІТНЬОЇ ПРОГРАМИ</w:t>
            </w:r>
          </w:p>
        </w:tc>
        <w:tc>
          <w:tcPr>
            <w:tcW w:w="3240" w:type="dxa"/>
            <w:gridSpan w:val="2"/>
            <w:vAlign w:val="center"/>
          </w:tcPr>
          <w:p w14:paraId="55E03322" w14:textId="77777777" w:rsidR="009D7543" w:rsidRDefault="00A84C78">
            <w:pPr>
              <w:pBdr>
                <w:top w:val="nil"/>
                <w:left w:val="nil"/>
                <w:bottom w:val="nil"/>
                <w:right w:val="nil"/>
                <w:between w:val="nil"/>
              </w:pBdr>
              <w:spacing w:line="258" w:lineRule="auto"/>
              <w:ind w:left="12"/>
              <w:jc w:val="center"/>
              <w:rPr>
                <w:b/>
                <w:color w:val="000000"/>
                <w:sz w:val="24"/>
                <w:szCs w:val="24"/>
              </w:rPr>
            </w:pPr>
            <w:r>
              <w:rPr>
                <w:b/>
                <w:color w:val="000000"/>
                <w:sz w:val="24"/>
                <w:szCs w:val="24"/>
              </w:rPr>
              <w:t>240</w:t>
            </w:r>
          </w:p>
        </w:tc>
      </w:tr>
    </w:tbl>
    <w:p w14:paraId="1E6FCDB8" w14:textId="77777777" w:rsidR="009D7543" w:rsidRDefault="009D7543">
      <w:pPr>
        <w:pBdr>
          <w:top w:val="nil"/>
          <w:left w:val="nil"/>
          <w:bottom w:val="nil"/>
          <w:right w:val="nil"/>
          <w:between w:val="nil"/>
        </w:pBdr>
        <w:spacing w:line="258" w:lineRule="auto"/>
        <w:jc w:val="center"/>
        <w:rPr>
          <w:color w:val="000000"/>
          <w:sz w:val="24"/>
          <w:szCs w:val="24"/>
        </w:rPr>
        <w:sectPr w:rsidR="009D7543">
          <w:type w:val="continuous"/>
          <w:pgSz w:w="11910" w:h="16840"/>
          <w:pgMar w:top="1133" w:right="850" w:bottom="1133" w:left="1417" w:header="708" w:footer="708" w:gutter="0"/>
          <w:cols w:space="720"/>
        </w:sectPr>
      </w:pPr>
    </w:p>
    <w:p w14:paraId="4233D220" w14:textId="77777777" w:rsidR="009D7543" w:rsidRDefault="009D7543">
      <w:pPr>
        <w:pBdr>
          <w:top w:val="nil"/>
          <w:left w:val="nil"/>
          <w:bottom w:val="nil"/>
          <w:right w:val="nil"/>
          <w:between w:val="nil"/>
        </w:pBdr>
        <w:spacing w:line="256" w:lineRule="auto"/>
        <w:jc w:val="center"/>
        <w:rPr>
          <w:color w:val="000000"/>
          <w:sz w:val="24"/>
          <w:szCs w:val="24"/>
        </w:rPr>
        <w:sectPr w:rsidR="009D7543">
          <w:type w:val="continuous"/>
          <w:pgSz w:w="11910" w:h="16840"/>
          <w:pgMar w:top="1133" w:right="850" w:bottom="1133" w:left="1417" w:header="708" w:footer="708" w:gutter="0"/>
          <w:cols w:space="720"/>
        </w:sectPr>
      </w:pPr>
    </w:p>
    <w:p w14:paraId="5910FE00" w14:textId="77777777" w:rsidR="009D7543" w:rsidRDefault="009D7543">
      <w:pPr>
        <w:pBdr>
          <w:top w:val="nil"/>
          <w:left w:val="nil"/>
          <w:bottom w:val="nil"/>
          <w:right w:val="nil"/>
          <w:between w:val="nil"/>
        </w:pBdr>
        <w:spacing w:line="256" w:lineRule="auto"/>
        <w:jc w:val="center"/>
        <w:rPr>
          <w:b/>
          <w:color w:val="000000"/>
          <w:sz w:val="24"/>
          <w:szCs w:val="24"/>
        </w:rPr>
        <w:sectPr w:rsidR="009D7543">
          <w:type w:val="continuous"/>
          <w:pgSz w:w="11910" w:h="16840"/>
          <w:pgMar w:top="1133" w:right="850" w:bottom="1133" w:left="1417" w:header="708" w:footer="708" w:gutter="0"/>
          <w:cols w:space="720"/>
        </w:sectPr>
      </w:pPr>
    </w:p>
    <w:p w14:paraId="7BED20CF" w14:textId="77777777" w:rsidR="009D7543" w:rsidRDefault="00A84C78">
      <w:pPr>
        <w:spacing w:before="68"/>
        <w:ind w:left="25"/>
        <w:jc w:val="center"/>
        <w:rPr>
          <w:b/>
          <w:sz w:val="28"/>
          <w:szCs w:val="28"/>
        </w:rPr>
      </w:pPr>
      <w:r>
        <w:rPr>
          <w:b/>
          <w:sz w:val="28"/>
          <w:szCs w:val="28"/>
        </w:rPr>
        <w:lastRenderedPageBreak/>
        <w:t>Структурно-логічна схема освітньо-професійної програми</w:t>
      </w:r>
    </w:p>
    <w:p w14:paraId="5310AB18" w14:textId="77777777" w:rsidR="009D7543" w:rsidRDefault="009D7543">
      <w:pPr>
        <w:pBdr>
          <w:top w:val="nil"/>
          <w:left w:val="nil"/>
          <w:bottom w:val="nil"/>
          <w:right w:val="nil"/>
          <w:between w:val="nil"/>
        </w:pBdr>
        <w:spacing w:before="70"/>
        <w:rPr>
          <w:b/>
          <w:color w:val="000000"/>
          <w:sz w:val="20"/>
          <w:szCs w:val="20"/>
        </w:rPr>
        <w:sectPr w:rsidR="009D7543">
          <w:pgSz w:w="16840" w:h="11910" w:orient="landscape"/>
          <w:pgMar w:top="1133" w:right="850" w:bottom="1133" w:left="1417" w:header="708" w:footer="708" w:gutter="0"/>
          <w:cols w:space="720"/>
        </w:sectPr>
      </w:pPr>
    </w:p>
    <w:p w14:paraId="4180A856" w14:textId="77777777" w:rsidR="009D7543" w:rsidRDefault="00A84C78">
      <w:pPr>
        <w:spacing w:before="73"/>
        <w:ind w:right="2"/>
        <w:jc w:val="center"/>
        <w:rPr>
          <w:b/>
          <w:sz w:val="28"/>
          <w:szCs w:val="28"/>
        </w:rPr>
      </w:pPr>
      <w:r>
        <w:rPr>
          <w:b/>
          <w:sz w:val="28"/>
          <w:szCs w:val="28"/>
        </w:rPr>
        <w:lastRenderedPageBreak/>
        <w:t>Форма атестації здобувачів вищої освіти</w:t>
      </w:r>
    </w:p>
    <w:p w14:paraId="7FC6C54D" w14:textId="77777777" w:rsidR="009D7543" w:rsidRDefault="00A84C78">
      <w:pPr>
        <w:pBdr>
          <w:top w:val="nil"/>
          <w:left w:val="nil"/>
          <w:bottom w:val="nil"/>
          <w:right w:val="nil"/>
          <w:between w:val="nil"/>
        </w:pBdr>
        <w:spacing w:before="157"/>
        <w:ind w:left="81" w:right="78" w:firstLine="708"/>
        <w:jc w:val="both"/>
        <w:rPr>
          <w:color w:val="000000"/>
          <w:sz w:val="28"/>
          <w:szCs w:val="28"/>
        </w:rPr>
      </w:pPr>
      <w:r>
        <w:rPr>
          <w:color w:val="000000"/>
          <w:sz w:val="28"/>
          <w:szCs w:val="28"/>
        </w:rPr>
        <w:t xml:space="preserve">Атестація випускників освітньої програми «Редагування друкованого та цифрового контенту» першого рівня вищої освіти за спеціальністю С7 Журналістика галузі знань С Соціальні науки, журналістика та інформація проводиться у формі захисту кваліфікаційної роботи (творчого проєкту) та завершується видачею документа встановленого зразка про присудження ступеня бакалавра із присвоєнням кваліфікації: Бакалавр журналістики. Атестація відбувається у формі публічного захисту кваліфікаційної роботи (творчого проєкту). Атестація здійснюється відкрито і публічно. Кваліфікаційна робота (творчий проєкт) – це виготовлений інформаційний продукт або видавничий проєкт, до яких додають пояснювальну записку. Кваліфікаційна робота (творчий проєкт) має передбачати розв’язання складної спеціалізованої задачі або практичної проблеми у сфері соціальних комунікацій, що характеризується комплексністю і невизначеністю умов. Робота не повинна містити академічного плагіату, фабрикації та фальсифікації. Кваліфікаційна робота (творчий проєкт) має бути розміщена на сайті закладу вищої освіти або його структурного підрозділу, або у репозитарії </w:t>
      </w:r>
      <w:r>
        <w:rPr>
          <w:sz w:val="28"/>
          <w:szCs w:val="28"/>
        </w:rPr>
        <w:t>ЗВО</w:t>
      </w:r>
      <w:r>
        <w:rPr>
          <w:color w:val="000000"/>
          <w:sz w:val="28"/>
          <w:szCs w:val="28"/>
        </w:rPr>
        <w:t>.</w:t>
      </w:r>
    </w:p>
    <w:p w14:paraId="078C27EB" w14:textId="77777777" w:rsidR="009D7543" w:rsidRDefault="009D7543">
      <w:pPr>
        <w:pBdr>
          <w:top w:val="nil"/>
          <w:left w:val="nil"/>
          <w:bottom w:val="nil"/>
          <w:right w:val="nil"/>
          <w:between w:val="nil"/>
        </w:pBdr>
        <w:spacing w:before="5"/>
        <w:rPr>
          <w:color w:val="000000"/>
          <w:sz w:val="28"/>
          <w:szCs w:val="28"/>
        </w:rPr>
      </w:pPr>
    </w:p>
    <w:p w14:paraId="26E4091C" w14:textId="77777777" w:rsidR="009D7543" w:rsidRDefault="00A84C78">
      <w:pPr>
        <w:ind w:left="2698" w:right="1272" w:hanging="1117"/>
        <w:rPr>
          <w:b/>
          <w:sz w:val="28"/>
          <w:szCs w:val="28"/>
        </w:rPr>
      </w:pPr>
      <w:r>
        <w:rPr>
          <w:b/>
          <w:sz w:val="28"/>
          <w:szCs w:val="28"/>
        </w:rPr>
        <w:t>Матриця відповідності програмних компетентностей компонентам освітньої програми</w:t>
      </w:r>
    </w:p>
    <w:p w14:paraId="153E4D7E" w14:textId="77777777" w:rsidR="009D7543" w:rsidRDefault="009D7543">
      <w:pPr>
        <w:pBdr>
          <w:top w:val="nil"/>
          <w:left w:val="nil"/>
          <w:bottom w:val="nil"/>
          <w:right w:val="nil"/>
          <w:between w:val="nil"/>
        </w:pBdr>
        <w:spacing w:before="95"/>
        <w:rPr>
          <w:b/>
          <w:color w:val="000000"/>
          <w:sz w:val="20"/>
          <w:szCs w:val="20"/>
        </w:rPr>
      </w:pPr>
    </w:p>
    <w:tbl>
      <w:tblPr>
        <w:tblStyle w:val="ae"/>
        <w:tblW w:w="8968"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411"/>
        <w:gridCol w:w="411"/>
        <w:gridCol w:w="412"/>
        <w:gridCol w:w="414"/>
        <w:gridCol w:w="412"/>
        <w:gridCol w:w="412"/>
        <w:gridCol w:w="412"/>
        <w:gridCol w:w="414"/>
        <w:gridCol w:w="412"/>
        <w:gridCol w:w="412"/>
        <w:gridCol w:w="412"/>
        <w:gridCol w:w="413"/>
        <w:gridCol w:w="413"/>
        <w:gridCol w:w="412"/>
        <w:gridCol w:w="413"/>
        <w:gridCol w:w="415"/>
        <w:gridCol w:w="413"/>
        <w:gridCol w:w="413"/>
        <w:gridCol w:w="413"/>
        <w:gridCol w:w="412"/>
      </w:tblGrid>
      <w:tr w:rsidR="009D7543" w14:paraId="3D251CCE" w14:textId="77777777">
        <w:trPr>
          <w:trHeight w:val="552"/>
        </w:trPr>
        <w:tc>
          <w:tcPr>
            <w:tcW w:w="718" w:type="dxa"/>
            <w:vMerge w:val="restart"/>
            <w:tcBorders>
              <w:top w:val="nil"/>
              <w:left w:val="nil"/>
            </w:tcBorders>
          </w:tcPr>
          <w:p w14:paraId="122F97D8" w14:textId="77777777" w:rsidR="009D7543" w:rsidRDefault="009D7543">
            <w:pPr>
              <w:pBdr>
                <w:top w:val="nil"/>
                <w:left w:val="nil"/>
                <w:bottom w:val="nil"/>
                <w:right w:val="nil"/>
                <w:between w:val="nil"/>
              </w:pBdr>
              <w:rPr>
                <w:color w:val="000000"/>
                <w:sz w:val="26"/>
                <w:szCs w:val="26"/>
              </w:rPr>
            </w:pPr>
          </w:p>
        </w:tc>
        <w:tc>
          <w:tcPr>
            <w:tcW w:w="4947" w:type="dxa"/>
            <w:gridSpan w:val="12"/>
            <w:tcBorders>
              <w:right w:val="single" w:sz="12" w:space="0" w:color="000000"/>
            </w:tcBorders>
          </w:tcPr>
          <w:p w14:paraId="46E0EE5E" w14:textId="77777777" w:rsidR="009D7543" w:rsidRDefault="00A84C78">
            <w:pPr>
              <w:pBdr>
                <w:top w:val="nil"/>
                <w:left w:val="nil"/>
                <w:bottom w:val="nil"/>
                <w:right w:val="nil"/>
                <w:between w:val="nil"/>
              </w:pBdr>
              <w:spacing w:line="273" w:lineRule="auto"/>
              <w:ind w:left="1138"/>
              <w:rPr>
                <w:b/>
                <w:color w:val="000000"/>
                <w:sz w:val="24"/>
                <w:szCs w:val="24"/>
              </w:rPr>
            </w:pPr>
            <w:r>
              <w:rPr>
                <w:b/>
                <w:color w:val="000000"/>
                <w:sz w:val="24"/>
                <w:szCs w:val="24"/>
              </w:rPr>
              <w:t>Загальні компетентності</w:t>
            </w:r>
          </w:p>
        </w:tc>
        <w:tc>
          <w:tcPr>
            <w:tcW w:w="3304" w:type="dxa"/>
            <w:gridSpan w:val="8"/>
            <w:tcBorders>
              <w:left w:val="single" w:sz="12" w:space="0" w:color="000000"/>
            </w:tcBorders>
          </w:tcPr>
          <w:p w14:paraId="3E256F21" w14:textId="77777777" w:rsidR="009D7543" w:rsidRDefault="00A84C78">
            <w:pPr>
              <w:pBdr>
                <w:top w:val="nil"/>
                <w:left w:val="nil"/>
                <w:bottom w:val="nil"/>
                <w:right w:val="nil"/>
                <w:between w:val="nil"/>
              </w:pBdr>
              <w:spacing w:line="276" w:lineRule="auto"/>
              <w:ind w:left="382" w:right="145" w:hanging="226"/>
              <w:jc w:val="center"/>
              <w:rPr>
                <w:b/>
                <w:color w:val="000000"/>
                <w:sz w:val="24"/>
                <w:szCs w:val="24"/>
              </w:rPr>
            </w:pPr>
            <w:r>
              <w:rPr>
                <w:b/>
                <w:color w:val="000000"/>
                <w:sz w:val="24"/>
                <w:szCs w:val="24"/>
              </w:rPr>
              <w:t>Спеціальні (фахові) компетентності</w:t>
            </w:r>
          </w:p>
        </w:tc>
      </w:tr>
      <w:tr w:rsidR="009D7543" w14:paraId="46C67A1B" w14:textId="77777777">
        <w:trPr>
          <w:trHeight w:val="808"/>
        </w:trPr>
        <w:tc>
          <w:tcPr>
            <w:tcW w:w="718" w:type="dxa"/>
            <w:vMerge/>
            <w:tcBorders>
              <w:top w:val="nil"/>
              <w:left w:val="nil"/>
            </w:tcBorders>
          </w:tcPr>
          <w:p w14:paraId="53CEE02E" w14:textId="77777777" w:rsidR="009D7543" w:rsidRDefault="009D7543">
            <w:pPr>
              <w:pBdr>
                <w:top w:val="nil"/>
                <w:left w:val="nil"/>
                <w:bottom w:val="nil"/>
                <w:right w:val="nil"/>
                <w:between w:val="nil"/>
              </w:pBdr>
              <w:spacing w:line="276" w:lineRule="auto"/>
              <w:rPr>
                <w:b/>
                <w:color w:val="000000"/>
                <w:sz w:val="24"/>
                <w:szCs w:val="24"/>
              </w:rPr>
            </w:pPr>
          </w:p>
        </w:tc>
        <w:tc>
          <w:tcPr>
            <w:tcW w:w="411" w:type="dxa"/>
            <w:tcBorders>
              <w:bottom w:val="single" w:sz="4" w:space="0" w:color="000000"/>
            </w:tcBorders>
          </w:tcPr>
          <w:p w14:paraId="427B1A47" w14:textId="77777777" w:rsidR="009D7543" w:rsidRDefault="00A84C78">
            <w:pPr>
              <w:pBdr>
                <w:top w:val="nil"/>
                <w:left w:val="nil"/>
                <w:bottom w:val="nil"/>
                <w:right w:val="nil"/>
                <w:between w:val="nil"/>
              </w:pBdr>
              <w:spacing w:before="129"/>
              <w:ind w:left="110"/>
              <w:rPr>
                <w:b/>
                <w:color w:val="000000"/>
                <w:sz w:val="16"/>
                <w:szCs w:val="16"/>
              </w:rPr>
            </w:pPr>
            <w:r>
              <w:rPr>
                <w:b/>
                <w:color w:val="000000"/>
                <w:sz w:val="16"/>
                <w:szCs w:val="16"/>
              </w:rPr>
              <w:t>ЗК 01</w:t>
            </w:r>
          </w:p>
        </w:tc>
        <w:tc>
          <w:tcPr>
            <w:tcW w:w="411" w:type="dxa"/>
          </w:tcPr>
          <w:p w14:paraId="07AC0045" w14:textId="77777777" w:rsidR="009D7543" w:rsidRDefault="00A84C78">
            <w:pPr>
              <w:pBdr>
                <w:top w:val="nil"/>
                <w:left w:val="nil"/>
                <w:bottom w:val="nil"/>
                <w:right w:val="nil"/>
                <w:between w:val="nil"/>
              </w:pBdr>
              <w:spacing w:before="131"/>
              <w:ind w:left="110"/>
              <w:rPr>
                <w:b/>
                <w:color w:val="000000"/>
                <w:sz w:val="16"/>
                <w:szCs w:val="16"/>
              </w:rPr>
            </w:pPr>
            <w:r>
              <w:rPr>
                <w:b/>
                <w:color w:val="000000"/>
                <w:sz w:val="16"/>
                <w:szCs w:val="16"/>
              </w:rPr>
              <w:t>ЗК 02</w:t>
            </w:r>
          </w:p>
        </w:tc>
        <w:tc>
          <w:tcPr>
            <w:tcW w:w="412" w:type="dxa"/>
          </w:tcPr>
          <w:p w14:paraId="6C930ED0" w14:textId="77777777" w:rsidR="009D7543" w:rsidRDefault="00A84C78">
            <w:pPr>
              <w:pBdr>
                <w:top w:val="nil"/>
                <w:left w:val="nil"/>
                <w:bottom w:val="nil"/>
                <w:right w:val="nil"/>
                <w:between w:val="nil"/>
              </w:pBdr>
              <w:spacing w:before="130"/>
              <w:ind w:left="110"/>
              <w:rPr>
                <w:b/>
                <w:color w:val="000000"/>
                <w:sz w:val="16"/>
                <w:szCs w:val="16"/>
              </w:rPr>
            </w:pPr>
            <w:r>
              <w:rPr>
                <w:b/>
                <w:color w:val="000000"/>
                <w:sz w:val="16"/>
                <w:szCs w:val="16"/>
              </w:rPr>
              <w:t>ЗК 03</w:t>
            </w:r>
          </w:p>
        </w:tc>
        <w:tc>
          <w:tcPr>
            <w:tcW w:w="414" w:type="dxa"/>
          </w:tcPr>
          <w:p w14:paraId="60AC20CB" w14:textId="77777777" w:rsidR="009D7543" w:rsidRDefault="00A84C78">
            <w:pPr>
              <w:pBdr>
                <w:top w:val="nil"/>
                <w:left w:val="nil"/>
                <w:bottom w:val="nil"/>
                <w:right w:val="nil"/>
                <w:between w:val="nil"/>
              </w:pBdr>
              <w:spacing w:before="129"/>
              <w:ind w:left="110"/>
              <w:rPr>
                <w:b/>
                <w:color w:val="000000"/>
                <w:sz w:val="16"/>
                <w:szCs w:val="16"/>
              </w:rPr>
            </w:pPr>
            <w:r>
              <w:rPr>
                <w:b/>
                <w:color w:val="000000"/>
                <w:sz w:val="16"/>
                <w:szCs w:val="16"/>
              </w:rPr>
              <w:t>ЗК 04</w:t>
            </w:r>
          </w:p>
        </w:tc>
        <w:tc>
          <w:tcPr>
            <w:tcW w:w="412" w:type="dxa"/>
          </w:tcPr>
          <w:p w14:paraId="467306DA" w14:textId="77777777" w:rsidR="009D7543" w:rsidRDefault="00A84C78">
            <w:pPr>
              <w:pBdr>
                <w:top w:val="nil"/>
                <w:left w:val="nil"/>
                <w:bottom w:val="nil"/>
                <w:right w:val="nil"/>
                <w:between w:val="nil"/>
              </w:pBdr>
              <w:spacing w:before="126"/>
              <w:ind w:left="110"/>
              <w:rPr>
                <w:b/>
                <w:color w:val="000000"/>
                <w:sz w:val="16"/>
                <w:szCs w:val="16"/>
              </w:rPr>
            </w:pPr>
            <w:r>
              <w:rPr>
                <w:b/>
                <w:color w:val="000000"/>
                <w:sz w:val="16"/>
                <w:szCs w:val="16"/>
              </w:rPr>
              <w:t>ЗК 05</w:t>
            </w:r>
          </w:p>
        </w:tc>
        <w:tc>
          <w:tcPr>
            <w:tcW w:w="412" w:type="dxa"/>
          </w:tcPr>
          <w:p w14:paraId="45DAC3BE" w14:textId="77777777" w:rsidR="009D7543" w:rsidRDefault="00A84C78">
            <w:pPr>
              <w:pBdr>
                <w:top w:val="nil"/>
                <w:left w:val="nil"/>
                <w:bottom w:val="nil"/>
                <w:right w:val="nil"/>
                <w:between w:val="nil"/>
              </w:pBdr>
              <w:spacing w:before="127"/>
              <w:ind w:left="110"/>
              <w:rPr>
                <w:b/>
                <w:sz w:val="16"/>
                <w:szCs w:val="16"/>
              </w:rPr>
            </w:pPr>
            <w:r>
              <w:rPr>
                <w:b/>
                <w:sz w:val="16"/>
                <w:szCs w:val="16"/>
              </w:rPr>
              <w:t>ЗК 06</w:t>
            </w:r>
          </w:p>
        </w:tc>
        <w:tc>
          <w:tcPr>
            <w:tcW w:w="412" w:type="dxa"/>
          </w:tcPr>
          <w:p w14:paraId="74943519" w14:textId="77777777" w:rsidR="009D7543" w:rsidRDefault="00A84C78">
            <w:pPr>
              <w:pBdr>
                <w:top w:val="nil"/>
                <w:left w:val="nil"/>
                <w:bottom w:val="nil"/>
                <w:right w:val="nil"/>
                <w:between w:val="nil"/>
              </w:pBdr>
              <w:spacing w:before="125"/>
              <w:ind w:left="110"/>
              <w:rPr>
                <w:b/>
                <w:sz w:val="16"/>
                <w:szCs w:val="16"/>
              </w:rPr>
            </w:pPr>
            <w:r>
              <w:rPr>
                <w:b/>
                <w:sz w:val="16"/>
                <w:szCs w:val="16"/>
              </w:rPr>
              <w:t>ЗК 07</w:t>
            </w:r>
          </w:p>
        </w:tc>
        <w:tc>
          <w:tcPr>
            <w:tcW w:w="414" w:type="dxa"/>
          </w:tcPr>
          <w:p w14:paraId="74C6018E" w14:textId="77777777" w:rsidR="009D7543" w:rsidRDefault="00A84C78">
            <w:pPr>
              <w:pBdr>
                <w:top w:val="nil"/>
                <w:left w:val="nil"/>
                <w:bottom w:val="nil"/>
                <w:right w:val="nil"/>
                <w:between w:val="nil"/>
              </w:pBdr>
              <w:spacing w:before="123"/>
              <w:ind w:left="110"/>
              <w:rPr>
                <w:b/>
                <w:sz w:val="16"/>
                <w:szCs w:val="16"/>
              </w:rPr>
            </w:pPr>
            <w:r>
              <w:rPr>
                <w:b/>
                <w:sz w:val="16"/>
                <w:szCs w:val="16"/>
              </w:rPr>
              <w:t>ЗК 08</w:t>
            </w:r>
          </w:p>
        </w:tc>
        <w:tc>
          <w:tcPr>
            <w:tcW w:w="412" w:type="dxa"/>
          </w:tcPr>
          <w:p w14:paraId="6B369FFE" w14:textId="77777777" w:rsidR="009D7543" w:rsidRDefault="00A84C78">
            <w:pPr>
              <w:pBdr>
                <w:top w:val="nil"/>
                <w:left w:val="nil"/>
                <w:bottom w:val="nil"/>
                <w:right w:val="nil"/>
                <w:between w:val="nil"/>
              </w:pBdr>
              <w:spacing w:before="120"/>
              <w:ind w:left="110"/>
              <w:rPr>
                <w:b/>
                <w:sz w:val="16"/>
                <w:szCs w:val="16"/>
              </w:rPr>
            </w:pPr>
            <w:r>
              <w:rPr>
                <w:b/>
                <w:sz w:val="16"/>
                <w:szCs w:val="16"/>
              </w:rPr>
              <w:t>ЗК 09</w:t>
            </w:r>
          </w:p>
        </w:tc>
        <w:tc>
          <w:tcPr>
            <w:tcW w:w="412" w:type="dxa"/>
            <w:tcBorders>
              <w:bottom w:val="single" w:sz="4" w:space="0" w:color="000000"/>
            </w:tcBorders>
          </w:tcPr>
          <w:p w14:paraId="29A4B368" w14:textId="77777777" w:rsidR="009D7543" w:rsidRDefault="00A84C78">
            <w:pPr>
              <w:pBdr>
                <w:top w:val="nil"/>
                <w:left w:val="nil"/>
                <w:bottom w:val="nil"/>
                <w:right w:val="nil"/>
                <w:between w:val="nil"/>
              </w:pBdr>
              <w:spacing w:before="121"/>
              <w:ind w:left="110"/>
              <w:rPr>
                <w:b/>
                <w:sz w:val="16"/>
                <w:szCs w:val="16"/>
              </w:rPr>
            </w:pPr>
            <w:r>
              <w:rPr>
                <w:b/>
                <w:sz w:val="16"/>
                <w:szCs w:val="16"/>
              </w:rPr>
              <w:t>ЗК 10</w:t>
            </w:r>
          </w:p>
        </w:tc>
        <w:tc>
          <w:tcPr>
            <w:tcW w:w="412" w:type="dxa"/>
          </w:tcPr>
          <w:p w14:paraId="2E83786C" w14:textId="77777777" w:rsidR="009D7543" w:rsidRDefault="00A84C78">
            <w:pPr>
              <w:pBdr>
                <w:top w:val="nil"/>
                <w:left w:val="nil"/>
                <w:bottom w:val="nil"/>
                <w:right w:val="nil"/>
                <w:between w:val="nil"/>
              </w:pBdr>
              <w:spacing w:before="119"/>
              <w:ind w:left="110"/>
              <w:rPr>
                <w:b/>
                <w:sz w:val="16"/>
                <w:szCs w:val="16"/>
              </w:rPr>
            </w:pPr>
            <w:r>
              <w:rPr>
                <w:b/>
                <w:sz w:val="16"/>
                <w:szCs w:val="16"/>
              </w:rPr>
              <w:t>ЗК 11</w:t>
            </w:r>
          </w:p>
        </w:tc>
        <w:tc>
          <w:tcPr>
            <w:tcW w:w="413" w:type="dxa"/>
            <w:tcBorders>
              <w:right w:val="single" w:sz="24" w:space="0" w:color="000000"/>
            </w:tcBorders>
          </w:tcPr>
          <w:p w14:paraId="04AF8055" w14:textId="77777777" w:rsidR="009D7543" w:rsidRDefault="00A84C78">
            <w:pPr>
              <w:pBdr>
                <w:top w:val="nil"/>
                <w:left w:val="nil"/>
                <w:bottom w:val="nil"/>
                <w:right w:val="nil"/>
                <w:between w:val="nil"/>
              </w:pBdr>
              <w:spacing w:before="118"/>
              <w:ind w:left="110"/>
              <w:rPr>
                <w:b/>
                <w:sz w:val="16"/>
                <w:szCs w:val="16"/>
              </w:rPr>
            </w:pPr>
            <w:r>
              <w:rPr>
                <w:b/>
                <w:sz w:val="16"/>
                <w:szCs w:val="16"/>
              </w:rPr>
              <w:t>ЗК 12</w:t>
            </w:r>
          </w:p>
        </w:tc>
        <w:tc>
          <w:tcPr>
            <w:tcW w:w="413" w:type="dxa"/>
            <w:tcBorders>
              <w:left w:val="single" w:sz="24" w:space="0" w:color="000000"/>
            </w:tcBorders>
          </w:tcPr>
          <w:p w14:paraId="5BDB0017" w14:textId="77777777" w:rsidR="009D7543" w:rsidRDefault="00A84C78">
            <w:pPr>
              <w:pBdr>
                <w:top w:val="nil"/>
                <w:left w:val="nil"/>
                <w:bottom w:val="nil"/>
                <w:right w:val="nil"/>
                <w:between w:val="nil"/>
              </w:pBdr>
              <w:spacing w:before="90"/>
              <w:ind w:left="110"/>
              <w:rPr>
                <w:b/>
                <w:sz w:val="16"/>
                <w:szCs w:val="16"/>
              </w:rPr>
            </w:pPr>
            <w:r>
              <w:rPr>
                <w:b/>
                <w:sz w:val="16"/>
                <w:szCs w:val="16"/>
              </w:rPr>
              <w:t>СК 01</w:t>
            </w:r>
          </w:p>
        </w:tc>
        <w:tc>
          <w:tcPr>
            <w:tcW w:w="412" w:type="dxa"/>
            <w:tcBorders>
              <w:bottom w:val="single" w:sz="4" w:space="0" w:color="000000"/>
            </w:tcBorders>
          </w:tcPr>
          <w:p w14:paraId="7B9F4992" w14:textId="77777777" w:rsidR="009D7543" w:rsidRDefault="00A84C78">
            <w:pPr>
              <w:pBdr>
                <w:top w:val="nil"/>
                <w:left w:val="nil"/>
                <w:bottom w:val="nil"/>
                <w:right w:val="nil"/>
                <w:between w:val="nil"/>
              </w:pBdr>
              <w:spacing w:before="115"/>
              <w:ind w:left="110"/>
              <w:rPr>
                <w:b/>
                <w:sz w:val="16"/>
                <w:szCs w:val="16"/>
              </w:rPr>
            </w:pPr>
            <w:r>
              <w:rPr>
                <w:b/>
                <w:sz w:val="16"/>
                <w:szCs w:val="16"/>
              </w:rPr>
              <w:t>СК 02</w:t>
            </w:r>
          </w:p>
        </w:tc>
        <w:tc>
          <w:tcPr>
            <w:tcW w:w="413" w:type="dxa"/>
          </w:tcPr>
          <w:p w14:paraId="28D6505D" w14:textId="77777777" w:rsidR="009D7543" w:rsidRDefault="00A84C78">
            <w:pPr>
              <w:pBdr>
                <w:top w:val="nil"/>
                <w:left w:val="nil"/>
                <w:bottom w:val="nil"/>
                <w:right w:val="nil"/>
                <w:between w:val="nil"/>
              </w:pBdr>
              <w:spacing w:before="114"/>
              <w:ind w:left="110"/>
              <w:rPr>
                <w:b/>
                <w:sz w:val="16"/>
                <w:szCs w:val="16"/>
              </w:rPr>
            </w:pPr>
            <w:r>
              <w:rPr>
                <w:b/>
                <w:sz w:val="16"/>
                <w:szCs w:val="16"/>
              </w:rPr>
              <w:t>СК 03</w:t>
            </w:r>
          </w:p>
        </w:tc>
        <w:tc>
          <w:tcPr>
            <w:tcW w:w="415" w:type="dxa"/>
          </w:tcPr>
          <w:p w14:paraId="40D5D009" w14:textId="77777777" w:rsidR="009D7543" w:rsidRDefault="00A84C78">
            <w:pPr>
              <w:pBdr>
                <w:top w:val="nil"/>
                <w:left w:val="nil"/>
                <w:bottom w:val="nil"/>
                <w:right w:val="nil"/>
                <w:between w:val="nil"/>
              </w:pBdr>
              <w:spacing w:before="111"/>
              <w:ind w:left="110"/>
              <w:rPr>
                <w:b/>
                <w:sz w:val="16"/>
                <w:szCs w:val="16"/>
              </w:rPr>
            </w:pPr>
            <w:r>
              <w:rPr>
                <w:b/>
                <w:sz w:val="16"/>
                <w:szCs w:val="16"/>
              </w:rPr>
              <w:t>СК 04</w:t>
            </w:r>
          </w:p>
        </w:tc>
        <w:tc>
          <w:tcPr>
            <w:tcW w:w="413" w:type="dxa"/>
          </w:tcPr>
          <w:p w14:paraId="659AB159" w14:textId="77777777" w:rsidR="009D7543" w:rsidRDefault="00A84C78">
            <w:pPr>
              <w:pBdr>
                <w:top w:val="nil"/>
                <w:left w:val="nil"/>
                <w:bottom w:val="nil"/>
                <w:right w:val="nil"/>
                <w:between w:val="nil"/>
              </w:pBdr>
              <w:spacing w:before="107"/>
              <w:ind w:left="110"/>
              <w:rPr>
                <w:b/>
                <w:sz w:val="16"/>
                <w:szCs w:val="16"/>
              </w:rPr>
            </w:pPr>
            <w:r>
              <w:rPr>
                <w:b/>
                <w:sz w:val="16"/>
                <w:szCs w:val="16"/>
              </w:rPr>
              <w:t>СК 05</w:t>
            </w:r>
          </w:p>
        </w:tc>
        <w:tc>
          <w:tcPr>
            <w:tcW w:w="413" w:type="dxa"/>
          </w:tcPr>
          <w:p w14:paraId="7A92997E" w14:textId="77777777" w:rsidR="009D7543" w:rsidRDefault="00A84C78">
            <w:pPr>
              <w:spacing w:before="107"/>
              <w:ind w:left="110"/>
              <w:rPr>
                <w:b/>
                <w:sz w:val="16"/>
                <w:szCs w:val="16"/>
              </w:rPr>
            </w:pPr>
            <w:r>
              <w:rPr>
                <w:b/>
                <w:sz w:val="16"/>
                <w:szCs w:val="16"/>
              </w:rPr>
              <w:t>СК 06</w:t>
            </w:r>
          </w:p>
        </w:tc>
        <w:tc>
          <w:tcPr>
            <w:tcW w:w="413" w:type="dxa"/>
          </w:tcPr>
          <w:p w14:paraId="651761C5" w14:textId="77777777" w:rsidR="009D7543" w:rsidRDefault="00A84C78">
            <w:pPr>
              <w:spacing w:before="107"/>
              <w:ind w:left="110"/>
              <w:rPr>
                <w:b/>
                <w:sz w:val="16"/>
                <w:szCs w:val="16"/>
              </w:rPr>
            </w:pPr>
            <w:r>
              <w:rPr>
                <w:b/>
                <w:sz w:val="16"/>
                <w:szCs w:val="16"/>
              </w:rPr>
              <w:t>СК 07</w:t>
            </w:r>
          </w:p>
        </w:tc>
        <w:tc>
          <w:tcPr>
            <w:tcW w:w="412" w:type="dxa"/>
            <w:tcBorders>
              <w:right w:val="single" w:sz="24" w:space="0" w:color="000000"/>
            </w:tcBorders>
          </w:tcPr>
          <w:p w14:paraId="4D0EAB17" w14:textId="77777777" w:rsidR="009D7543" w:rsidRDefault="00A84C78">
            <w:pPr>
              <w:pBdr>
                <w:top w:val="nil"/>
                <w:left w:val="nil"/>
                <w:bottom w:val="nil"/>
                <w:right w:val="nil"/>
                <w:between w:val="nil"/>
              </w:pBdr>
              <w:spacing w:before="107"/>
              <w:ind w:left="110"/>
              <w:rPr>
                <w:b/>
                <w:color w:val="000000"/>
                <w:sz w:val="16"/>
                <w:szCs w:val="16"/>
              </w:rPr>
            </w:pPr>
            <w:r>
              <w:rPr>
                <w:b/>
                <w:color w:val="000000"/>
                <w:sz w:val="16"/>
                <w:szCs w:val="16"/>
              </w:rPr>
              <w:t>СК 0</w:t>
            </w:r>
            <w:r>
              <w:rPr>
                <w:b/>
                <w:sz w:val="16"/>
                <w:szCs w:val="16"/>
              </w:rPr>
              <w:t>8</w:t>
            </w:r>
          </w:p>
        </w:tc>
      </w:tr>
      <w:tr w:rsidR="009D7543" w14:paraId="31084292" w14:textId="77777777">
        <w:trPr>
          <w:trHeight w:val="277"/>
        </w:trPr>
        <w:tc>
          <w:tcPr>
            <w:tcW w:w="718" w:type="dxa"/>
          </w:tcPr>
          <w:p w14:paraId="4747351A"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ОК.1</w:t>
            </w:r>
          </w:p>
        </w:tc>
        <w:tc>
          <w:tcPr>
            <w:tcW w:w="411" w:type="dxa"/>
            <w:tcBorders>
              <w:top w:val="single" w:sz="4" w:space="0" w:color="000000"/>
              <w:bottom w:val="single" w:sz="4" w:space="0" w:color="000000"/>
            </w:tcBorders>
            <w:shd w:val="clear" w:color="auto" w:fill="000000"/>
          </w:tcPr>
          <w:p w14:paraId="11CCF160" w14:textId="77777777" w:rsidR="009D7543" w:rsidRDefault="009D7543">
            <w:pPr>
              <w:pBdr>
                <w:top w:val="nil"/>
                <w:left w:val="nil"/>
                <w:bottom w:val="nil"/>
                <w:right w:val="nil"/>
                <w:between w:val="nil"/>
              </w:pBdr>
              <w:rPr>
                <w:color w:val="000000"/>
                <w:sz w:val="26"/>
                <w:szCs w:val="26"/>
              </w:rPr>
            </w:pPr>
          </w:p>
        </w:tc>
        <w:tc>
          <w:tcPr>
            <w:tcW w:w="411" w:type="dxa"/>
            <w:tcBorders>
              <w:bottom w:val="single" w:sz="4" w:space="0" w:color="000000"/>
            </w:tcBorders>
            <w:shd w:val="clear" w:color="auto" w:fill="000000"/>
          </w:tcPr>
          <w:p w14:paraId="7E54BBE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3BA5AF4"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F3FECD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26D3E9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407A62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7D60CA"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78F6E83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3378715"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74460944"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3DDE7156"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19AEBEFF"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000000"/>
          </w:tcPr>
          <w:p w14:paraId="5FE1EC70"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7938808A" w14:textId="77777777" w:rsidR="009D7543" w:rsidRDefault="009D7543">
            <w:pPr>
              <w:pBdr>
                <w:top w:val="nil"/>
                <w:left w:val="nil"/>
                <w:bottom w:val="nil"/>
                <w:right w:val="nil"/>
                <w:between w:val="nil"/>
              </w:pBdr>
              <w:rPr>
                <w:color w:val="000000"/>
                <w:sz w:val="26"/>
                <w:szCs w:val="26"/>
              </w:rPr>
            </w:pPr>
          </w:p>
        </w:tc>
        <w:tc>
          <w:tcPr>
            <w:tcW w:w="413" w:type="dxa"/>
            <w:shd w:val="clear" w:color="auto" w:fill="000000"/>
          </w:tcPr>
          <w:p w14:paraId="07A83801"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5B793A3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4BBC84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2FFBD7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8134382"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4611B98D" w14:textId="77777777" w:rsidR="009D7543" w:rsidRDefault="009D7543">
            <w:pPr>
              <w:pBdr>
                <w:top w:val="nil"/>
                <w:left w:val="nil"/>
                <w:bottom w:val="nil"/>
                <w:right w:val="nil"/>
                <w:between w:val="nil"/>
              </w:pBdr>
              <w:rPr>
                <w:color w:val="000000"/>
                <w:sz w:val="20"/>
                <w:szCs w:val="20"/>
              </w:rPr>
            </w:pPr>
          </w:p>
        </w:tc>
      </w:tr>
      <w:tr w:rsidR="009D7543" w14:paraId="7BDBBBF2" w14:textId="77777777">
        <w:trPr>
          <w:trHeight w:val="265"/>
        </w:trPr>
        <w:tc>
          <w:tcPr>
            <w:tcW w:w="718" w:type="dxa"/>
          </w:tcPr>
          <w:p w14:paraId="24EEA78B"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ОК.2</w:t>
            </w:r>
          </w:p>
        </w:tc>
        <w:tc>
          <w:tcPr>
            <w:tcW w:w="411" w:type="dxa"/>
            <w:tcBorders>
              <w:top w:val="single" w:sz="4" w:space="0" w:color="000000"/>
              <w:bottom w:val="single" w:sz="4" w:space="0" w:color="000000"/>
            </w:tcBorders>
            <w:shd w:val="clear" w:color="auto" w:fill="000000"/>
          </w:tcPr>
          <w:p w14:paraId="729E446D" w14:textId="77777777" w:rsidR="009D7543" w:rsidRDefault="009D7543">
            <w:pPr>
              <w:rPr>
                <w:sz w:val="2"/>
                <w:szCs w:val="2"/>
              </w:rPr>
            </w:pPr>
          </w:p>
        </w:tc>
        <w:tc>
          <w:tcPr>
            <w:tcW w:w="411" w:type="dxa"/>
            <w:tcBorders>
              <w:top w:val="single" w:sz="4" w:space="0" w:color="000000"/>
            </w:tcBorders>
            <w:shd w:val="clear" w:color="auto" w:fill="000000"/>
          </w:tcPr>
          <w:p w14:paraId="3CB40DFF"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FFFFFF"/>
          </w:tcPr>
          <w:p w14:paraId="6289C7FA"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5AC9A194" w14:textId="77777777" w:rsidR="009D7543" w:rsidRDefault="009D7543">
            <w:pPr>
              <w:pBdr>
                <w:top w:val="nil"/>
                <w:left w:val="nil"/>
                <w:bottom w:val="nil"/>
                <w:right w:val="nil"/>
                <w:between w:val="nil"/>
              </w:pBdr>
              <w:rPr>
                <w:color w:val="000000"/>
                <w:sz w:val="18"/>
                <w:szCs w:val="18"/>
              </w:rPr>
            </w:pPr>
          </w:p>
        </w:tc>
        <w:tc>
          <w:tcPr>
            <w:tcW w:w="412" w:type="dxa"/>
            <w:shd w:val="clear" w:color="auto" w:fill="000000"/>
          </w:tcPr>
          <w:p w14:paraId="044889DB"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6DDD36ED"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A910DEB"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09CFD8E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5C0B1F2"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tcBorders>
            <w:shd w:val="clear" w:color="auto" w:fill="FFFFFF"/>
          </w:tcPr>
          <w:p w14:paraId="4C7741D8"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FFFFFF"/>
          </w:tcPr>
          <w:p w14:paraId="1625C666" w14:textId="77777777" w:rsidR="009D7543" w:rsidRDefault="009D7543">
            <w:pPr>
              <w:pBdr>
                <w:top w:val="nil"/>
                <w:left w:val="nil"/>
                <w:bottom w:val="nil"/>
                <w:right w:val="nil"/>
                <w:between w:val="nil"/>
              </w:pBdr>
              <w:rPr>
                <w:color w:val="000000"/>
                <w:sz w:val="18"/>
                <w:szCs w:val="18"/>
              </w:rPr>
            </w:pPr>
          </w:p>
        </w:tc>
        <w:tc>
          <w:tcPr>
            <w:tcW w:w="413" w:type="dxa"/>
            <w:tcBorders>
              <w:right w:val="single" w:sz="24" w:space="0" w:color="000000"/>
            </w:tcBorders>
            <w:shd w:val="clear" w:color="auto" w:fill="FFFFFF"/>
          </w:tcPr>
          <w:p w14:paraId="4239031B" w14:textId="77777777" w:rsidR="009D7543" w:rsidRDefault="009D7543">
            <w:pPr>
              <w:pBdr>
                <w:top w:val="nil"/>
                <w:left w:val="nil"/>
                <w:bottom w:val="nil"/>
                <w:right w:val="nil"/>
                <w:between w:val="nil"/>
              </w:pBdr>
              <w:rPr>
                <w:color w:val="000000"/>
                <w:sz w:val="18"/>
                <w:szCs w:val="18"/>
              </w:rPr>
            </w:pPr>
          </w:p>
        </w:tc>
        <w:tc>
          <w:tcPr>
            <w:tcW w:w="413" w:type="dxa"/>
            <w:tcBorders>
              <w:left w:val="single" w:sz="24" w:space="0" w:color="000000"/>
              <w:bottom w:val="single" w:sz="4" w:space="0" w:color="000000"/>
            </w:tcBorders>
            <w:shd w:val="clear" w:color="auto" w:fill="000000"/>
          </w:tcPr>
          <w:p w14:paraId="20390AA9"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000000"/>
          </w:tcPr>
          <w:p w14:paraId="475AC5CB" w14:textId="77777777" w:rsidR="009D7543" w:rsidRDefault="009D7543">
            <w:pPr>
              <w:rPr>
                <w:sz w:val="2"/>
                <w:szCs w:val="2"/>
              </w:rPr>
            </w:pPr>
          </w:p>
        </w:tc>
        <w:tc>
          <w:tcPr>
            <w:tcW w:w="413" w:type="dxa"/>
            <w:shd w:val="clear" w:color="auto" w:fill="000000"/>
          </w:tcPr>
          <w:p w14:paraId="0062D2C5" w14:textId="77777777" w:rsidR="009D7543" w:rsidRDefault="009D7543">
            <w:pPr>
              <w:pBdr>
                <w:top w:val="nil"/>
                <w:left w:val="nil"/>
                <w:bottom w:val="nil"/>
                <w:right w:val="nil"/>
                <w:between w:val="nil"/>
              </w:pBdr>
              <w:rPr>
                <w:color w:val="000000"/>
                <w:sz w:val="18"/>
                <w:szCs w:val="18"/>
              </w:rPr>
            </w:pPr>
          </w:p>
        </w:tc>
        <w:tc>
          <w:tcPr>
            <w:tcW w:w="415" w:type="dxa"/>
            <w:shd w:val="clear" w:color="auto" w:fill="FFFFFF"/>
          </w:tcPr>
          <w:p w14:paraId="6A3C70C2"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2BBEAE3A"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D2EB093"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1338D883" w14:textId="77777777" w:rsidR="009D7543" w:rsidRDefault="009D7543">
            <w:pPr>
              <w:pBdr>
                <w:top w:val="nil"/>
                <w:left w:val="nil"/>
                <w:bottom w:val="nil"/>
                <w:right w:val="nil"/>
                <w:between w:val="nil"/>
              </w:pBdr>
              <w:rPr>
                <w:color w:val="000000"/>
                <w:sz w:val="18"/>
                <w:szCs w:val="18"/>
              </w:rPr>
            </w:pPr>
          </w:p>
        </w:tc>
        <w:tc>
          <w:tcPr>
            <w:tcW w:w="412" w:type="dxa"/>
            <w:tcBorders>
              <w:right w:val="single" w:sz="24" w:space="0" w:color="000000"/>
            </w:tcBorders>
            <w:shd w:val="clear" w:color="auto" w:fill="FFFFFF"/>
          </w:tcPr>
          <w:p w14:paraId="06D6DCA8" w14:textId="77777777" w:rsidR="009D7543" w:rsidRDefault="009D7543">
            <w:pPr>
              <w:pBdr>
                <w:top w:val="nil"/>
                <w:left w:val="nil"/>
                <w:bottom w:val="nil"/>
                <w:right w:val="nil"/>
                <w:between w:val="nil"/>
              </w:pBdr>
              <w:rPr>
                <w:color w:val="000000"/>
                <w:sz w:val="18"/>
                <w:szCs w:val="18"/>
              </w:rPr>
            </w:pPr>
          </w:p>
        </w:tc>
      </w:tr>
      <w:tr w:rsidR="009D7543" w14:paraId="5371CEB7" w14:textId="77777777">
        <w:trPr>
          <w:trHeight w:val="255"/>
        </w:trPr>
        <w:tc>
          <w:tcPr>
            <w:tcW w:w="718" w:type="dxa"/>
          </w:tcPr>
          <w:p w14:paraId="37C6257B" w14:textId="77777777" w:rsidR="009D7543" w:rsidRDefault="00A84C78">
            <w:pPr>
              <w:pBdr>
                <w:top w:val="nil"/>
                <w:left w:val="nil"/>
                <w:bottom w:val="nil"/>
                <w:right w:val="nil"/>
                <w:between w:val="nil"/>
              </w:pBdr>
              <w:spacing w:before="18"/>
              <w:ind w:left="25"/>
              <w:jc w:val="center"/>
              <w:rPr>
                <w:color w:val="000000"/>
                <w:sz w:val="18"/>
                <w:szCs w:val="18"/>
              </w:rPr>
            </w:pPr>
            <w:r>
              <w:rPr>
                <w:color w:val="000000"/>
                <w:sz w:val="18"/>
                <w:szCs w:val="18"/>
              </w:rPr>
              <w:t>ОК.3</w:t>
            </w:r>
          </w:p>
        </w:tc>
        <w:tc>
          <w:tcPr>
            <w:tcW w:w="411" w:type="dxa"/>
            <w:tcBorders>
              <w:top w:val="single" w:sz="4" w:space="0" w:color="000000"/>
            </w:tcBorders>
            <w:shd w:val="clear" w:color="auto" w:fill="FFFFFF"/>
          </w:tcPr>
          <w:p w14:paraId="4798AF2F" w14:textId="77777777" w:rsidR="009D7543" w:rsidRDefault="009D7543">
            <w:pPr>
              <w:pBdr>
                <w:top w:val="nil"/>
                <w:left w:val="nil"/>
                <w:bottom w:val="nil"/>
                <w:right w:val="nil"/>
                <w:between w:val="nil"/>
              </w:pBdr>
              <w:rPr>
                <w:color w:val="000000"/>
                <w:sz w:val="18"/>
                <w:szCs w:val="18"/>
              </w:rPr>
            </w:pPr>
          </w:p>
        </w:tc>
        <w:tc>
          <w:tcPr>
            <w:tcW w:w="411" w:type="dxa"/>
            <w:shd w:val="clear" w:color="auto" w:fill="FFFFFF"/>
          </w:tcPr>
          <w:p w14:paraId="47856D33"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000000"/>
          </w:tcPr>
          <w:p w14:paraId="64BB102C" w14:textId="77777777" w:rsidR="009D7543" w:rsidRDefault="009D7543">
            <w:pPr>
              <w:pBdr>
                <w:top w:val="nil"/>
                <w:left w:val="nil"/>
                <w:bottom w:val="nil"/>
                <w:right w:val="nil"/>
                <w:between w:val="nil"/>
              </w:pBdr>
              <w:rPr>
                <w:color w:val="000000"/>
                <w:sz w:val="18"/>
                <w:szCs w:val="18"/>
              </w:rPr>
            </w:pPr>
          </w:p>
        </w:tc>
        <w:tc>
          <w:tcPr>
            <w:tcW w:w="414" w:type="dxa"/>
            <w:tcBorders>
              <w:bottom w:val="single" w:sz="4" w:space="0" w:color="000000"/>
            </w:tcBorders>
            <w:shd w:val="clear" w:color="auto" w:fill="FFFFFF"/>
          </w:tcPr>
          <w:p w14:paraId="77684F3C"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FFFFFF"/>
          </w:tcPr>
          <w:p w14:paraId="77B4962C"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65F20D0B"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11EB50F7" w14:textId="77777777" w:rsidR="009D7543" w:rsidRDefault="009D7543">
            <w:pPr>
              <w:pBdr>
                <w:top w:val="nil"/>
                <w:left w:val="nil"/>
                <w:bottom w:val="nil"/>
                <w:right w:val="nil"/>
                <w:between w:val="nil"/>
              </w:pBdr>
              <w:rPr>
                <w:color w:val="000000"/>
                <w:sz w:val="18"/>
                <w:szCs w:val="18"/>
              </w:rPr>
            </w:pPr>
          </w:p>
        </w:tc>
        <w:tc>
          <w:tcPr>
            <w:tcW w:w="414" w:type="dxa"/>
            <w:tcBorders>
              <w:bottom w:val="single" w:sz="4" w:space="0" w:color="000000"/>
            </w:tcBorders>
            <w:shd w:val="clear" w:color="auto" w:fill="000000"/>
          </w:tcPr>
          <w:p w14:paraId="0B8DD1C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AB55BB1"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A8B6911"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FFFFFF"/>
          </w:tcPr>
          <w:p w14:paraId="514AB43A" w14:textId="77777777" w:rsidR="009D7543" w:rsidRDefault="009D7543">
            <w:pPr>
              <w:pBdr>
                <w:top w:val="nil"/>
                <w:left w:val="nil"/>
                <w:bottom w:val="nil"/>
                <w:right w:val="nil"/>
                <w:between w:val="nil"/>
              </w:pBdr>
              <w:rPr>
                <w:color w:val="000000"/>
                <w:sz w:val="18"/>
                <w:szCs w:val="18"/>
              </w:rPr>
            </w:pPr>
          </w:p>
        </w:tc>
        <w:tc>
          <w:tcPr>
            <w:tcW w:w="413" w:type="dxa"/>
            <w:tcBorders>
              <w:right w:val="single" w:sz="24" w:space="0" w:color="000000"/>
            </w:tcBorders>
            <w:shd w:val="clear" w:color="auto" w:fill="FFFFFF"/>
          </w:tcPr>
          <w:p w14:paraId="39F0E312" w14:textId="77777777" w:rsidR="009D7543" w:rsidRDefault="009D7543">
            <w:pPr>
              <w:pBdr>
                <w:top w:val="nil"/>
                <w:left w:val="nil"/>
                <w:bottom w:val="nil"/>
                <w:right w:val="nil"/>
                <w:between w:val="nil"/>
              </w:pBdr>
              <w:rPr>
                <w:color w:val="000000"/>
                <w:sz w:val="18"/>
                <w:szCs w:val="18"/>
              </w:rPr>
            </w:pPr>
          </w:p>
        </w:tc>
        <w:tc>
          <w:tcPr>
            <w:tcW w:w="413" w:type="dxa"/>
            <w:tcBorders>
              <w:top w:val="single" w:sz="4" w:space="0" w:color="000000"/>
              <w:left w:val="single" w:sz="24" w:space="0" w:color="000000"/>
              <w:bottom w:val="single" w:sz="4" w:space="0" w:color="000000"/>
            </w:tcBorders>
            <w:shd w:val="clear" w:color="auto" w:fill="FFFFFF"/>
          </w:tcPr>
          <w:p w14:paraId="694406BF"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000000"/>
          </w:tcPr>
          <w:p w14:paraId="71C3CC16"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7F796E1C" w14:textId="77777777" w:rsidR="009D7543" w:rsidRDefault="009D7543">
            <w:pPr>
              <w:pBdr>
                <w:top w:val="nil"/>
                <w:left w:val="nil"/>
                <w:bottom w:val="nil"/>
                <w:right w:val="nil"/>
                <w:between w:val="nil"/>
              </w:pBdr>
              <w:rPr>
                <w:color w:val="000000"/>
                <w:sz w:val="18"/>
                <w:szCs w:val="18"/>
              </w:rPr>
            </w:pPr>
          </w:p>
        </w:tc>
        <w:tc>
          <w:tcPr>
            <w:tcW w:w="415" w:type="dxa"/>
            <w:shd w:val="clear" w:color="auto" w:fill="FFFFFF"/>
          </w:tcPr>
          <w:p w14:paraId="70822DC4"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D22B34F"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745C852"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5B22DDD6" w14:textId="77777777" w:rsidR="009D7543" w:rsidRDefault="009D7543">
            <w:pPr>
              <w:pBdr>
                <w:top w:val="nil"/>
                <w:left w:val="nil"/>
                <w:bottom w:val="nil"/>
                <w:right w:val="nil"/>
                <w:between w:val="nil"/>
              </w:pBdr>
              <w:rPr>
                <w:color w:val="000000"/>
                <w:sz w:val="18"/>
                <w:szCs w:val="18"/>
              </w:rPr>
            </w:pPr>
          </w:p>
        </w:tc>
        <w:tc>
          <w:tcPr>
            <w:tcW w:w="412" w:type="dxa"/>
            <w:tcBorders>
              <w:right w:val="single" w:sz="24" w:space="0" w:color="000000"/>
            </w:tcBorders>
            <w:shd w:val="clear" w:color="auto" w:fill="FFFFFF"/>
          </w:tcPr>
          <w:p w14:paraId="63A531BB" w14:textId="77777777" w:rsidR="009D7543" w:rsidRDefault="009D7543">
            <w:pPr>
              <w:pBdr>
                <w:top w:val="nil"/>
                <w:left w:val="nil"/>
                <w:bottom w:val="nil"/>
                <w:right w:val="nil"/>
                <w:between w:val="nil"/>
              </w:pBdr>
              <w:rPr>
                <w:color w:val="000000"/>
                <w:sz w:val="18"/>
                <w:szCs w:val="18"/>
              </w:rPr>
            </w:pPr>
          </w:p>
        </w:tc>
      </w:tr>
      <w:tr w:rsidR="009D7543" w14:paraId="38E40B0A" w14:textId="77777777">
        <w:trPr>
          <w:trHeight w:val="265"/>
        </w:trPr>
        <w:tc>
          <w:tcPr>
            <w:tcW w:w="718" w:type="dxa"/>
          </w:tcPr>
          <w:p w14:paraId="50141F04" w14:textId="77777777" w:rsidR="009D7543" w:rsidRDefault="00A84C78">
            <w:pPr>
              <w:pBdr>
                <w:top w:val="nil"/>
                <w:left w:val="nil"/>
                <w:bottom w:val="nil"/>
                <w:right w:val="nil"/>
                <w:between w:val="nil"/>
              </w:pBdr>
              <w:spacing w:before="16"/>
              <w:ind w:left="25"/>
              <w:jc w:val="center"/>
              <w:rPr>
                <w:color w:val="000000"/>
                <w:sz w:val="18"/>
                <w:szCs w:val="18"/>
              </w:rPr>
            </w:pPr>
            <w:r>
              <w:rPr>
                <w:color w:val="000000"/>
                <w:sz w:val="18"/>
                <w:szCs w:val="18"/>
              </w:rPr>
              <w:t>ОК.4</w:t>
            </w:r>
          </w:p>
        </w:tc>
        <w:tc>
          <w:tcPr>
            <w:tcW w:w="411" w:type="dxa"/>
            <w:tcBorders>
              <w:bottom w:val="single" w:sz="4" w:space="0" w:color="000000"/>
            </w:tcBorders>
            <w:shd w:val="clear" w:color="auto" w:fill="000000"/>
          </w:tcPr>
          <w:p w14:paraId="2EF6C2CE" w14:textId="77777777" w:rsidR="009D7543" w:rsidRDefault="009D7543">
            <w:pPr>
              <w:pBdr>
                <w:top w:val="nil"/>
                <w:left w:val="nil"/>
                <w:bottom w:val="nil"/>
                <w:right w:val="nil"/>
                <w:between w:val="nil"/>
              </w:pBdr>
              <w:rPr>
                <w:color w:val="000000"/>
                <w:sz w:val="18"/>
                <w:szCs w:val="18"/>
              </w:rPr>
            </w:pPr>
          </w:p>
        </w:tc>
        <w:tc>
          <w:tcPr>
            <w:tcW w:w="411" w:type="dxa"/>
            <w:shd w:val="clear" w:color="auto" w:fill="FFFFFF"/>
          </w:tcPr>
          <w:p w14:paraId="4B9C3752"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tcBorders>
            <w:shd w:val="clear" w:color="auto" w:fill="FFFFFF"/>
          </w:tcPr>
          <w:p w14:paraId="43032080" w14:textId="77777777" w:rsidR="009D7543" w:rsidRDefault="009D7543">
            <w:pPr>
              <w:pBdr>
                <w:top w:val="nil"/>
                <w:left w:val="nil"/>
                <w:bottom w:val="nil"/>
                <w:right w:val="nil"/>
                <w:between w:val="nil"/>
              </w:pBdr>
              <w:rPr>
                <w:color w:val="000000"/>
                <w:sz w:val="18"/>
                <w:szCs w:val="18"/>
              </w:rPr>
            </w:pPr>
          </w:p>
        </w:tc>
        <w:tc>
          <w:tcPr>
            <w:tcW w:w="414" w:type="dxa"/>
            <w:tcBorders>
              <w:top w:val="single" w:sz="4" w:space="0" w:color="000000"/>
              <w:bottom w:val="single" w:sz="4" w:space="0" w:color="000000"/>
            </w:tcBorders>
            <w:shd w:val="clear" w:color="auto" w:fill="FFFFFF"/>
          </w:tcPr>
          <w:p w14:paraId="6A02B4ED"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tcBorders>
            <w:shd w:val="clear" w:color="auto" w:fill="FFFFFF"/>
          </w:tcPr>
          <w:p w14:paraId="04E3CD8E"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325171D1"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9881F5C" w14:textId="77777777" w:rsidR="009D7543" w:rsidRDefault="009D7543">
            <w:pPr>
              <w:pBdr>
                <w:top w:val="nil"/>
                <w:left w:val="nil"/>
                <w:bottom w:val="nil"/>
                <w:right w:val="nil"/>
                <w:between w:val="nil"/>
              </w:pBdr>
              <w:rPr>
                <w:color w:val="000000"/>
                <w:sz w:val="18"/>
                <w:szCs w:val="18"/>
              </w:rPr>
            </w:pPr>
          </w:p>
        </w:tc>
        <w:tc>
          <w:tcPr>
            <w:tcW w:w="414" w:type="dxa"/>
            <w:tcBorders>
              <w:top w:val="single" w:sz="4" w:space="0" w:color="000000"/>
              <w:bottom w:val="single" w:sz="4" w:space="0" w:color="000000"/>
            </w:tcBorders>
            <w:shd w:val="clear" w:color="auto" w:fill="FFFFFF"/>
          </w:tcPr>
          <w:p w14:paraId="762814B7"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AAF99E7"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FFFFFF"/>
          </w:tcPr>
          <w:p w14:paraId="3DB022A3"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FFFFFF"/>
          </w:tcPr>
          <w:p w14:paraId="292D9A76" w14:textId="77777777" w:rsidR="009D7543" w:rsidRDefault="009D7543">
            <w:pPr>
              <w:pBdr>
                <w:top w:val="nil"/>
                <w:left w:val="nil"/>
                <w:bottom w:val="nil"/>
                <w:right w:val="nil"/>
                <w:between w:val="nil"/>
              </w:pBdr>
              <w:rPr>
                <w:color w:val="000000"/>
                <w:sz w:val="18"/>
                <w:szCs w:val="18"/>
              </w:rPr>
            </w:pPr>
          </w:p>
        </w:tc>
        <w:tc>
          <w:tcPr>
            <w:tcW w:w="413" w:type="dxa"/>
            <w:tcBorders>
              <w:right w:val="single" w:sz="24" w:space="0" w:color="000000"/>
            </w:tcBorders>
            <w:shd w:val="clear" w:color="auto" w:fill="FFFFFF"/>
          </w:tcPr>
          <w:p w14:paraId="558B7323" w14:textId="77777777" w:rsidR="009D7543" w:rsidRDefault="009D7543">
            <w:pPr>
              <w:pBdr>
                <w:top w:val="nil"/>
                <w:left w:val="nil"/>
                <w:bottom w:val="nil"/>
                <w:right w:val="nil"/>
                <w:between w:val="nil"/>
              </w:pBdr>
              <w:rPr>
                <w:color w:val="000000"/>
                <w:sz w:val="18"/>
                <w:szCs w:val="18"/>
              </w:rPr>
            </w:pPr>
          </w:p>
        </w:tc>
        <w:tc>
          <w:tcPr>
            <w:tcW w:w="413" w:type="dxa"/>
            <w:tcBorders>
              <w:top w:val="single" w:sz="4" w:space="0" w:color="000000"/>
              <w:left w:val="single" w:sz="24" w:space="0" w:color="000000"/>
            </w:tcBorders>
            <w:shd w:val="clear" w:color="auto" w:fill="FFFFFF"/>
          </w:tcPr>
          <w:p w14:paraId="61CCF07C"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FFFFFF"/>
          </w:tcPr>
          <w:p w14:paraId="0E32BF09" w14:textId="77777777" w:rsidR="009D7543" w:rsidRDefault="009D7543">
            <w:pPr>
              <w:pBdr>
                <w:top w:val="nil"/>
                <w:left w:val="nil"/>
                <w:bottom w:val="nil"/>
                <w:right w:val="nil"/>
                <w:between w:val="nil"/>
              </w:pBdr>
              <w:rPr>
                <w:color w:val="000000"/>
                <w:sz w:val="26"/>
                <w:szCs w:val="26"/>
              </w:rPr>
            </w:pPr>
          </w:p>
        </w:tc>
        <w:tc>
          <w:tcPr>
            <w:tcW w:w="413" w:type="dxa"/>
            <w:shd w:val="clear" w:color="auto" w:fill="FFFFFF"/>
          </w:tcPr>
          <w:p w14:paraId="4BD764A8" w14:textId="77777777" w:rsidR="009D7543" w:rsidRDefault="009D7543">
            <w:pPr>
              <w:pBdr>
                <w:top w:val="nil"/>
                <w:left w:val="nil"/>
                <w:bottom w:val="nil"/>
                <w:right w:val="nil"/>
                <w:between w:val="nil"/>
              </w:pBdr>
              <w:rPr>
                <w:color w:val="000000"/>
                <w:sz w:val="18"/>
                <w:szCs w:val="18"/>
              </w:rPr>
            </w:pPr>
          </w:p>
        </w:tc>
        <w:tc>
          <w:tcPr>
            <w:tcW w:w="415" w:type="dxa"/>
            <w:shd w:val="clear" w:color="auto" w:fill="FFFFFF"/>
          </w:tcPr>
          <w:p w14:paraId="213D5733"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9471505" w14:textId="77777777" w:rsidR="009D7543" w:rsidRDefault="009D7543">
            <w:pPr>
              <w:pBdr>
                <w:top w:val="nil"/>
                <w:left w:val="nil"/>
                <w:bottom w:val="nil"/>
                <w:right w:val="nil"/>
                <w:between w:val="nil"/>
              </w:pBdr>
              <w:rPr>
                <w:color w:val="000000"/>
                <w:sz w:val="18"/>
                <w:szCs w:val="18"/>
              </w:rPr>
            </w:pPr>
          </w:p>
        </w:tc>
        <w:tc>
          <w:tcPr>
            <w:tcW w:w="413" w:type="dxa"/>
            <w:shd w:val="clear" w:color="auto" w:fill="000000"/>
          </w:tcPr>
          <w:p w14:paraId="46FE4452"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238FE006" w14:textId="77777777" w:rsidR="009D7543" w:rsidRDefault="009D7543">
            <w:pPr>
              <w:pBdr>
                <w:top w:val="nil"/>
                <w:left w:val="nil"/>
                <w:bottom w:val="nil"/>
                <w:right w:val="nil"/>
                <w:between w:val="nil"/>
              </w:pBdr>
              <w:rPr>
                <w:color w:val="000000"/>
                <w:sz w:val="18"/>
                <w:szCs w:val="18"/>
              </w:rPr>
            </w:pPr>
          </w:p>
        </w:tc>
        <w:tc>
          <w:tcPr>
            <w:tcW w:w="412" w:type="dxa"/>
            <w:tcBorders>
              <w:right w:val="single" w:sz="24" w:space="0" w:color="000000"/>
            </w:tcBorders>
          </w:tcPr>
          <w:p w14:paraId="6191FEAD" w14:textId="77777777" w:rsidR="009D7543" w:rsidRDefault="009D7543">
            <w:pPr>
              <w:pBdr>
                <w:top w:val="nil"/>
                <w:left w:val="nil"/>
                <w:bottom w:val="nil"/>
                <w:right w:val="nil"/>
                <w:between w:val="nil"/>
              </w:pBdr>
              <w:rPr>
                <w:color w:val="000000"/>
                <w:sz w:val="18"/>
                <w:szCs w:val="18"/>
              </w:rPr>
            </w:pPr>
          </w:p>
        </w:tc>
      </w:tr>
      <w:tr w:rsidR="009D7543" w14:paraId="5FA4E7AA" w14:textId="77777777">
        <w:trPr>
          <w:trHeight w:val="277"/>
        </w:trPr>
        <w:tc>
          <w:tcPr>
            <w:tcW w:w="718" w:type="dxa"/>
          </w:tcPr>
          <w:p w14:paraId="1F885075"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ОК.5</w:t>
            </w:r>
          </w:p>
        </w:tc>
        <w:tc>
          <w:tcPr>
            <w:tcW w:w="411" w:type="dxa"/>
            <w:tcBorders>
              <w:top w:val="single" w:sz="4" w:space="0" w:color="000000"/>
              <w:bottom w:val="single" w:sz="4" w:space="0" w:color="000000"/>
            </w:tcBorders>
            <w:shd w:val="clear" w:color="auto" w:fill="000000"/>
          </w:tcPr>
          <w:p w14:paraId="4B835977"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090C1695"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2FCAF845"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4" w:space="0" w:color="000000"/>
            </w:tcBorders>
            <w:shd w:val="clear" w:color="auto" w:fill="FFFFFF"/>
          </w:tcPr>
          <w:p w14:paraId="18A3340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80EC20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936AB8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15F7F8F"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tcBorders>
            <w:shd w:val="clear" w:color="auto" w:fill="FFFFFF"/>
          </w:tcPr>
          <w:p w14:paraId="07AD743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50C8C3"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4A32A5B3"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000000"/>
          </w:tcPr>
          <w:p w14:paraId="140B9B19"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right w:val="single" w:sz="24" w:space="0" w:color="000000"/>
            </w:tcBorders>
            <w:shd w:val="clear" w:color="auto" w:fill="FFFFFF"/>
          </w:tcPr>
          <w:p w14:paraId="1C49C41C"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bottom w:val="single" w:sz="4" w:space="0" w:color="000000"/>
            </w:tcBorders>
            <w:shd w:val="clear" w:color="auto" w:fill="FFFFFF"/>
          </w:tcPr>
          <w:p w14:paraId="54F51839"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59AF296F" w14:textId="77777777" w:rsidR="009D7543" w:rsidRDefault="009D7543">
            <w:pPr>
              <w:rPr>
                <w:sz w:val="2"/>
                <w:szCs w:val="2"/>
              </w:rPr>
            </w:pPr>
          </w:p>
        </w:tc>
        <w:tc>
          <w:tcPr>
            <w:tcW w:w="413" w:type="dxa"/>
            <w:shd w:val="clear" w:color="auto" w:fill="FFFFFF"/>
          </w:tcPr>
          <w:p w14:paraId="2FD5624A"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82877F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3900D3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857A47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54D2686"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4BCBAC7C" w14:textId="77777777" w:rsidR="009D7543" w:rsidRDefault="009D7543">
            <w:pPr>
              <w:pBdr>
                <w:top w:val="nil"/>
                <w:left w:val="nil"/>
                <w:bottom w:val="nil"/>
                <w:right w:val="nil"/>
                <w:between w:val="nil"/>
              </w:pBdr>
              <w:rPr>
                <w:color w:val="000000"/>
                <w:sz w:val="20"/>
                <w:szCs w:val="20"/>
              </w:rPr>
            </w:pPr>
          </w:p>
        </w:tc>
      </w:tr>
      <w:tr w:rsidR="009D7543" w14:paraId="7C5B33EC" w14:textId="77777777">
        <w:trPr>
          <w:trHeight w:val="277"/>
        </w:trPr>
        <w:tc>
          <w:tcPr>
            <w:tcW w:w="718" w:type="dxa"/>
          </w:tcPr>
          <w:p w14:paraId="54583DB2"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ОК.6</w:t>
            </w:r>
          </w:p>
        </w:tc>
        <w:tc>
          <w:tcPr>
            <w:tcW w:w="411" w:type="dxa"/>
            <w:tcBorders>
              <w:top w:val="single" w:sz="4" w:space="0" w:color="000000"/>
            </w:tcBorders>
            <w:shd w:val="clear" w:color="auto" w:fill="000000"/>
          </w:tcPr>
          <w:p w14:paraId="5843C6CE" w14:textId="77777777" w:rsidR="009D7543" w:rsidRDefault="009D7543">
            <w:pPr>
              <w:pBdr>
                <w:top w:val="nil"/>
                <w:left w:val="nil"/>
                <w:bottom w:val="nil"/>
                <w:right w:val="nil"/>
                <w:between w:val="nil"/>
              </w:pBdr>
              <w:rPr>
                <w:color w:val="000000"/>
                <w:sz w:val="20"/>
                <w:szCs w:val="20"/>
              </w:rPr>
            </w:pPr>
          </w:p>
        </w:tc>
        <w:tc>
          <w:tcPr>
            <w:tcW w:w="411" w:type="dxa"/>
            <w:tcBorders>
              <w:bottom w:val="single" w:sz="4" w:space="0" w:color="000000"/>
            </w:tcBorders>
            <w:shd w:val="clear" w:color="auto" w:fill="FFFFFF"/>
          </w:tcPr>
          <w:p w14:paraId="3B2EB151"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09553A29"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4" w:space="0" w:color="000000"/>
            </w:tcBorders>
            <w:shd w:val="clear" w:color="auto" w:fill="FFFFFF"/>
          </w:tcPr>
          <w:p w14:paraId="25A4E02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13921C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7D1735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9426BE1"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431751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86527AD"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000000"/>
          </w:tcPr>
          <w:p w14:paraId="6BB0068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AF6DAA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right w:val="single" w:sz="24" w:space="0" w:color="000000"/>
            </w:tcBorders>
            <w:shd w:val="clear" w:color="auto" w:fill="FFFFFF"/>
          </w:tcPr>
          <w:p w14:paraId="4B2F3DAA"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bottom w:val="single" w:sz="4" w:space="0" w:color="000000"/>
            </w:tcBorders>
            <w:shd w:val="clear" w:color="auto" w:fill="FFFFFF"/>
          </w:tcPr>
          <w:p w14:paraId="6E5D8C67" w14:textId="77777777" w:rsidR="009D7543" w:rsidRDefault="009D7543">
            <w:pPr>
              <w:pBdr>
                <w:top w:val="nil"/>
                <w:left w:val="nil"/>
                <w:bottom w:val="nil"/>
                <w:right w:val="nil"/>
                <w:between w:val="nil"/>
              </w:pBdr>
              <w:rPr>
                <w:color w:val="000000"/>
                <w:sz w:val="26"/>
                <w:szCs w:val="26"/>
              </w:rPr>
            </w:pPr>
          </w:p>
        </w:tc>
        <w:tc>
          <w:tcPr>
            <w:tcW w:w="412" w:type="dxa"/>
            <w:tcBorders>
              <w:top w:val="single" w:sz="4" w:space="0" w:color="000000"/>
              <w:bottom w:val="single" w:sz="4" w:space="0" w:color="000000"/>
            </w:tcBorders>
            <w:shd w:val="clear" w:color="auto" w:fill="000000"/>
          </w:tcPr>
          <w:p w14:paraId="15E04FF8" w14:textId="77777777" w:rsidR="009D7543" w:rsidRDefault="009D7543">
            <w:pPr>
              <w:rPr>
                <w:sz w:val="2"/>
                <w:szCs w:val="2"/>
              </w:rPr>
            </w:pPr>
          </w:p>
        </w:tc>
        <w:tc>
          <w:tcPr>
            <w:tcW w:w="413" w:type="dxa"/>
            <w:shd w:val="clear" w:color="auto" w:fill="FFFFFF"/>
          </w:tcPr>
          <w:p w14:paraId="59689D02"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1D5C2D3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440835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9FC201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868BB4D"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34E62661" w14:textId="77777777" w:rsidR="009D7543" w:rsidRDefault="009D7543">
            <w:pPr>
              <w:pBdr>
                <w:top w:val="nil"/>
                <w:left w:val="nil"/>
                <w:bottom w:val="nil"/>
                <w:right w:val="nil"/>
                <w:between w:val="nil"/>
              </w:pBdr>
              <w:rPr>
                <w:color w:val="000000"/>
                <w:sz w:val="20"/>
                <w:szCs w:val="20"/>
              </w:rPr>
            </w:pPr>
          </w:p>
        </w:tc>
      </w:tr>
      <w:tr w:rsidR="009D7543" w14:paraId="0FDAA3B1" w14:textId="77777777">
        <w:trPr>
          <w:trHeight w:val="278"/>
        </w:trPr>
        <w:tc>
          <w:tcPr>
            <w:tcW w:w="718" w:type="dxa"/>
            <w:tcBorders>
              <w:bottom w:val="single" w:sz="4" w:space="0" w:color="000000"/>
            </w:tcBorders>
          </w:tcPr>
          <w:p w14:paraId="51E3D906"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ОК.7</w:t>
            </w:r>
          </w:p>
        </w:tc>
        <w:tc>
          <w:tcPr>
            <w:tcW w:w="411" w:type="dxa"/>
            <w:tcBorders>
              <w:bottom w:val="single" w:sz="4" w:space="0" w:color="000000"/>
            </w:tcBorders>
            <w:shd w:val="clear" w:color="auto" w:fill="000000"/>
          </w:tcPr>
          <w:p w14:paraId="2D09916C"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631CB8B2"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5FE6640C" w14:textId="77777777" w:rsidR="009D7543" w:rsidRDefault="009D7543">
            <w:pPr>
              <w:pBdr>
                <w:top w:val="nil"/>
                <w:left w:val="nil"/>
                <w:bottom w:val="nil"/>
                <w:right w:val="nil"/>
                <w:between w:val="nil"/>
              </w:pBdr>
              <w:rPr>
                <w:color w:val="000000"/>
                <w:sz w:val="26"/>
                <w:szCs w:val="26"/>
              </w:rPr>
            </w:pPr>
          </w:p>
        </w:tc>
        <w:tc>
          <w:tcPr>
            <w:tcW w:w="414" w:type="dxa"/>
            <w:tcBorders>
              <w:top w:val="single" w:sz="4" w:space="0" w:color="000000"/>
            </w:tcBorders>
            <w:shd w:val="clear" w:color="auto" w:fill="FFFFFF"/>
          </w:tcPr>
          <w:p w14:paraId="249902F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D13991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3E40B2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E8B9E5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D458582"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2F1F9E46"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B07B94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25C789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right w:val="single" w:sz="24" w:space="0" w:color="000000"/>
            </w:tcBorders>
            <w:shd w:val="clear" w:color="auto" w:fill="FFFFFF"/>
          </w:tcPr>
          <w:p w14:paraId="508B2CEB"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bottom w:val="single" w:sz="4" w:space="0" w:color="000000"/>
            </w:tcBorders>
            <w:shd w:val="clear" w:color="auto" w:fill="FFFFFF"/>
          </w:tcPr>
          <w:p w14:paraId="06471B13" w14:textId="77777777" w:rsidR="009D7543" w:rsidRDefault="009D7543">
            <w:pPr>
              <w:rPr>
                <w:sz w:val="2"/>
                <w:szCs w:val="2"/>
              </w:rPr>
            </w:pPr>
          </w:p>
        </w:tc>
        <w:tc>
          <w:tcPr>
            <w:tcW w:w="412" w:type="dxa"/>
            <w:tcBorders>
              <w:top w:val="single" w:sz="4" w:space="0" w:color="000000"/>
            </w:tcBorders>
            <w:shd w:val="clear" w:color="auto" w:fill="000000"/>
          </w:tcPr>
          <w:p w14:paraId="70E66A5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28B500B" w14:textId="77777777" w:rsidR="009D7543" w:rsidRDefault="009D7543">
            <w:pPr>
              <w:pBdr>
                <w:top w:val="nil"/>
                <w:left w:val="nil"/>
                <w:bottom w:val="nil"/>
                <w:right w:val="nil"/>
                <w:between w:val="nil"/>
              </w:pBdr>
              <w:rPr>
                <w:color w:val="000000"/>
                <w:sz w:val="20"/>
                <w:szCs w:val="20"/>
              </w:rPr>
            </w:pPr>
          </w:p>
        </w:tc>
        <w:tc>
          <w:tcPr>
            <w:tcW w:w="415" w:type="dxa"/>
            <w:tcBorders>
              <w:bottom w:val="single" w:sz="4" w:space="0" w:color="000000"/>
            </w:tcBorders>
            <w:shd w:val="clear" w:color="auto" w:fill="FFFFFF"/>
          </w:tcPr>
          <w:p w14:paraId="458AA351"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72A834C9"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39FE0578"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6124AF93"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57707238" w14:textId="77777777" w:rsidR="009D7543" w:rsidRDefault="009D7543">
            <w:pPr>
              <w:pBdr>
                <w:top w:val="nil"/>
                <w:left w:val="nil"/>
                <w:bottom w:val="nil"/>
                <w:right w:val="nil"/>
                <w:between w:val="nil"/>
              </w:pBdr>
              <w:rPr>
                <w:color w:val="000000"/>
                <w:sz w:val="20"/>
                <w:szCs w:val="20"/>
              </w:rPr>
            </w:pPr>
          </w:p>
        </w:tc>
      </w:tr>
      <w:tr w:rsidR="009D7543" w14:paraId="4EA7080A" w14:textId="77777777">
        <w:trPr>
          <w:trHeight w:val="280"/>
        </w:trPr>
        <w:tc>
          <w:tcPr>
            <w:tcW w:w="718" w:type="dxa"/>
          </w:tcPr>
          <w:p w14:paraId="51C66C81"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ОК.8</w:t>
            </w:r>
          </w:p>
        </w:tc>
        <w:tc>
          <w:tcPr>
            <w:tcW w:w="411" w:type="dxa"/>
            <w:tcBorders>
              <w:top w:val="single" w:sz="4" w:space="0" w:color="000000"/>
              <w:bottom w:val="single" w:sz="4" w:space="0" w:color="000000"/>
            </w:tcBorders>
            <w:shd w:val="clear" w:color="auto" w:fill="FFFFFF"/>
          </w:tcPr>
          <w:p w14:paraId="443D7B56" w14:textId="77777777" w:rsidR="009D7543" w:rsidRDefault="009D7543">
            <w:pPr>
              <w:pBdr>
                <w:top w:val="nil"/>
                <w:left w:val="nil"/>
                <w:bottom w:val="nil"/>
                <w:right w:val="nil"/>
                <w:between w:val="nil"/>
              </w:pBdr>
              <w:rPr>
                <w:color w:val="000000"/>
                <w:sz w:val="26"/>
                <w:szCs w:val="26"/>
              </w:rPr>
            </w:pPr>
          </w:p>
        </w:tc>
        <w:tc>
          <w:tcPr>
            <w:tcW w:w="411" w:type="dxa"/>
            <w:tcBorders>
              <w:bottom w:val="single" w:sz="4" w:space="0" w:color="000000"/>
            </w:tcBorders>
            <w:shd w:val="clear" w:color="auto" w:fill="FFFFFF"/>
          </w:tcPr>
          <w:p w14:paraId="05B1705B"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03300BEF" w14:textId="77777777" w:rsidR="009D7543" w:rsidRDefault="009D7543">
            <w:pPr>
              <w:rPr>
                <w:sz w:val="2"/>
                <w:szCs w:val="2"/>
              </w:rPr>
            </w:pPr>
          </w:p>
        </w:tc>
        <w:tc>
          <w:tcPr>
            <w:tcW w:w="414" w:type="dxa"/>
            <w:shd w:val="clear" w:color="auto" w:fill="000000"/>
          </w:tcPr>
          <w:p w14:paraId="65467E2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C619B9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79A09E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B79CE6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AF06B88"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245A34F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3AFE66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E26564D"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000000"/>
          </w:tcPr>
          <w:p w14:paraId="1FC9CF3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bottom w:val="single" w:sz="4" w:space="0" w:color="000000"/>
            </w:tcBorders>
            <w:shd w:val="clear" w:color="auto" w:fill="000000"/>
          </w:tcPr>
          <w:p w14:paraId="1C1F6BF1" w14:textId="77777777" w:rsidR="009D7543" w:rsidRDefault="009D7543">
            <w:pPr>
              <w:rPr>
                <w:sz w:val="2"/>
                <w:szCs w:val="2"/>
              </w:rPr>
            </w:pPr>
          </w:p>
        </w:tc>
        <w:tc>
          <w:tcPr>
            <w:tcW w:w="412" w:type="dxa"/>
            <w:shd w:val="clear" w:color="auto" w:fill="000000"/>
          </w:tcPr>
          <w:p w14:paraId="7C7CB2C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6E4296E" w14:textId="77777777" w:rsidR="009D7543" w:rsidRDefault="009D7543">
            <w:pPr>
              <w:pBdr>
                <w:top w:val="nil"/>
                <w:left w:val="nil"/>
                <w:bottom w:val="nil"/>
                <w:right w:val="nil"/>
                <w:between w:val="nil"/>
              </w:pBdr>
              <w:rPr>
                <w:color w:val="000000"/>
                <w:sz w:val="20"/>
                <w:szCs w:val="20"/>
              </w:rPr>
            </w:pPr>
          </w:p>
        </w:tc>
        <w:tc>
          <w:tcPr>
            <w:tcW w:w="415" w:type="dxa"/>
            <w:tcBorders>
              <w:top w:val="single" w:sz="4" w:space="0" w:color="000000"/>
            </w:tcBorders>
            <w:shd w:val="clear" w:color="auto" w:fill="FFFFFF"/>
          </w:tcPr>
          <w:p w14:paraId="0A163B67"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11F19B1D"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7CD85FF4"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13E60B3B"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7B498603" w14:textId="77777777" w:rsidR="009D7543" w:rsidRDefault="009D7543">
            <w:pPr>
              <w:pBdr>
                <w:top w:val="nil"/>
                <w:left w:val="nil"/>
                <w:bottom w:val="nil"/>
                <w:right w:val="nil"/>
                <w:between w:val="nil"/>
              </w:pBdr>
              <w:rPr>
                <w:color w:val="000000"/>
                <w:sz w:val="20"/>
                <w:szCs w:val="20"/>
              </w:rPr>
            </w:pPr>
          </w:p>
        </w:tc>
      </w:tr>
      <w:tr w:rsidR="009D7543" w14:paraId="215FC8A0" w14:textId="77777777">
        <w:trPr>
          <w:trHeight w:val="280"/>
        </w:trPr>
        <w:tc>
          <w:tcPr>
            <w:tcW w:w="718" w:type="dxa"/>
          </w:tcPr>
          <w:p w14:paraId="78EC57A6" w14:textId="77777777" w:rsidR="009D7543" w:rsidRDefault="00A84C78">
            <w:pPr>
              <w:pBdr>
                <w:top w:val="nil"/>
                <w:left w:val="nil"/>
                <w:bottom w:val="nil"/>
                <w:right w:val="nil"/>
                <w:between w:val="nil"/>
              </w:pBdr>
              <w:spacing w:before="33"/>
              <w:ind w:left="25"/>
              <w:jc w:val="center"/>
              <w:rPr>
                <w:color w:val="000000"/>
                <w:sz w:val="18"/>
                <w:szCs w:val="18"/>
              </w:rPr>
            </w:pPr>
            <w:r>
              <w:rPr>
                <w:color w:val="000000"/>
                <w:sz w:val="18"/>
                <w:szCs w:val="18"/>
              </w:rPr>
              <w:t>ОК.9</w:t>
            </w:r>
          </w:p>
        </w:tc>
        <w:tc>
          <w:tcPr>
            <w:tcW w:w="411" w:type="dxa"/>
            <w:tcBorders>
              <w:top w:val="single" w:sz="4" w:space="0" w:color="000000"/>
              <w:bottom w:val="single" w:sz="4" w:space="0" w:color="000000"/>
            </w:tcBorders>
            <w:shd w:val="clear" w:color="auto" w:fill="FFFFFF"/>
          </w:tcPr>
          <w:p w14:paraId="1DEB6A5A" w14:textId="77777777" w:rsidR="009D7543" w:rsidRDefault="009D7543">
            <w:pPr>
              <w:rPr>
                <w:sz w:val="2"/>
                <w:szCs w:val="2"/>
              </w:rPr>
            </w:pPr>
          </w:p>
        </w:tc>
        <w:tc>
          <w:tcPr>
            <w:tcW w:w="411" w:type="dxa"/>
            <w:tcBorders>
              <w:top w:val="single" w:sz="4" w:space="0" w:color="000000"/>
              <w:bottom w:val="single" w:sz="4" w:space="0" w:color="000000"/>
            </w:tcBorders>
            <w:shd w:val="clear" w:color="auto" w:fill="000000"/>
          </w:tcPr>
          <w:p w14:paraId="6B5BB9A9" w14:textId="77777777" w:rsidR="009D7543" w:rsidRDefault="009D7543">
            <w:pPr>
              <w:pBdr>
                <w:top w:val="nil"/>
                <w:left w:val="nil"/>
                <w:bottom w:val="nil"/>
                <w:right w:val="nil"/>
                <w:between w:val="nil"/>
              </w:pBdr>
              <w:rPr>
                <w:color w:val="000000"/>
                <w:sz w:val="26"/>
                <w:szCs w:val="26"/>
              </w:rPr>
            </w:pPr>
          </w:p>
        </w:tc>
        <w:tc>
          <w:tcPr>
            <w:tcW w:w="412" w:type="dxa"/>
            <w:tcBorders>
              <w:top w:val="single" w:sz="4" w:space="0" w:color="000000"/>
            </w:tcBorders>
            <w:shd w:val="clear" w:color="auto" w:fill="FFFFFF"/>
          </w:tcPr>
          <w:p w14:paraId="38EE86B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1B34AA3"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46432A7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9C16D4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C8AFACA"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6AC3ECB9"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FFFFFF"/>
          </w:tcPr>
          <w:p w14:paraId="795D712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0CA363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88DADA0"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2E4A92F7"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bottom w:val="single" w:sz="4" w:space="0" w:color="000000"/>
            </w:tcBorders>
            <w:shd w:val="clear" w:color="auto" w:fill="FFFFFF"/>
          </w:tcPr>
          <w:p w14:paraId="7DF4DE46"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36002DC0"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000000"/>
          </w:tcPr>
          <w:p w14:paraId="3FE7DE37" w14:textId="77777777" w:rsidR="009D7543" w:rsidRDefault="009D7543">
            <w:pPr>
              <w:pBdr>
                <w:top w:val="nil"/>
                <w:left w:val="nil"/>
                <w:bottom w:val="nil"/>
                <w:right w:val="nil"/>
                <w:between w:val="nil"/>
              </w:pBdr>
              <w:rPr>
                <w:color w:val="000000"/>
                <w:sz w:val="20"/>
                <w:szCs w:val="20"/>
              </w:rPr>
            </w:pPr>
          </w:p>
        </w:tc>
        <w:tc>
          <w:tcPr>
            <w:tcW w:w="415" w:type="dxa"/>
            <w:tcBorders>
              <w:bottom w:val="single" w:sz="4" w:space="0" w:color="000000"/>
            </w:tcBorders>
            <w:shd w:val="clear" w:color="auto" w:fill="FFFFFF"/>
          </w:tcPr>
          <w:p w14:paraId="3D44B80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0559CE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F71C72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AF2E118"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22B1FDBC" w14:textId="77777777" w:rsidR="009D7543" w:rsidRDefault="009D7543">
            <w:pPr>
              <w:pBdr>
                <w:top w:val="nil"/>
                <w:left w:val="nil"/>
                <w:bottom w:val="nil"/>
                <w:right w:val="nil"/>
                <w:between w:val="nil"/>
              </w:pBdr>
              <w:rPr>
                <w:color w:val="000000"/>
                <w:sz w:val="20"/>
                <w:szCs w:val="20"/>
              </w:rPr>
            </w:pPr>
          </w:p>
        </w:tc>
      </w:tr>
      <w:tr w:rsidR="009D7543" w14:paraId="1980F29B" w14:textId="77777777">
        <w:trPr>
          <w:trHeight w:val="277"/>
        </w:trPr>
        <w:tc>
          <w:tcPr>
            <w:tcW w:w="718" w:type="dxa"/>
          </w:tcPr>
          <w:p w14:paraId="72A065DB"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ОК.10</w:t>
            </w:r>
          </w:p>
        </w:tc>
        <w:tc>
          <w:tcPr>
            <w:tcW w:w="411" w:type="dxa"/>
            <w:tcBorders>
              <w:top w:val="single" w:sz="4" w:space="0" w:color="000000"/>
              <w:bottom w:val="single" w:sz="4" w:space="0" w:color="000000"/>
            </w:tcBorders>
            <w:shd w:val="clear" w:color="auto" w:fill="FFFFFF"/>
          </w:tcPr>
          <w:p w14:paraId="0E708A8F" w14:textId="77777777" w:rsidR="009D7543" w:rsidRDefault="009D7543">
            <w:pPr>
              <w:rPr>
                <w:sz w:val="2"/>
                <w:szCs w:val="2"/>
              </w:rPr>
            </w:pPr>
          </w:p>
        </w:tc>
        <w:tc>
          <w:tcPr>
            <w:tcW w:w="411" w:type="dxa"/>
            <w:tcBorders>
              <w:top w:val="single" w:sz="4" w:space="0" w:color="000000"/>
              <w:bottom w:val="single" w:sz="4" w:space="0" w:color="000000"/>
            </w:tcBorders>
            <w:shd w:val="clear" w:color="auto" w:fill="FFFFFF"/>
          </w:tcPr>
          <w:p w14:paraId="0E803724" w14:textId="77777777" w:rsidR="009D7543" w:rsidRDefault="009D7543">
            <w:pPr>
              <w:rPr>
                <w:sz w:val="2"/>
                <w:szCs w:val="2"/>
              </w:rPr>
            </w:pPr>
          </w:p>
        </w:tc>
        <w:tc>
          <w:tcPr>
            <w:tcW w:w="412" w:type="dxa"/>
            <w:shd w:val="clear" w:color="auto" w:fill="000000"/>
          </w:tcPr>
          <w:p w14:paraId="67D0137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4882063"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654F537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F423D2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B319043" w14:textId="77777777" w:rsidR="009D7543" w:rsidRDefault="009D7543">
            <w:pPr>
              <w:pBdr>
                <w:top w:val="nil"/>
                <w:left w:val="nil"/>
                <w:bottom w:val="nil"/>
                <w:right w:val="nil"/>
                <w:between w:val="nil"/>
              </w:pBdr>
              <w:rPr>
                <w:color w:val="000000"/>
                <w:sz w:val="20"/>
                <w:szCs w:val="20"/>
              </w:rPr>
            </w:pPr>
          </w:p>
        </w:tc>
        <w:tc>
          <w:tcPr>
            <w:tcW w:w="414" w:type="dxa"/>
            <w:tcBorders>
              <w:bottom w:val="single" w:sz="4" w:space="0" w:color="000000"/>
            </w:tcBorders>
            <w:shd w:val="clear" w:color="auto" w:fill="FFFFFF"/>
          </w:tcPr>
          <w:p w14:paraId="5778148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4B990F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DFAED2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E67FAEF"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66126489"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bottom w:val="single" w:sz="4" w:space="0" w:color="000000"/>
            </w:tcBorders>
            <w:shd w:val="clear" w:color="auto" w:fill="000000"/>
          </w:tcPr>
          <w:p w14:paraId="6AA7C112" w14:textId="77777777" w:rsidR="009D7543" w:rsidRDefault="009D7543">
            <w:pPr>
              <w:pBdr>
                <w:top w:val="nil"/>
                <w:left w:val="nil"/>
                <w:bottom w:val="nil"/>
                <w:right w:val="nil"/>
                <w:between w:val="nil"/>
              </w:pBdr>
              <w:rPr>
                <w:color w:val="000000"/>
                <w:sz w:val="26"/>
                <w:szCs w:val="26"/>
              </w:rPr>
            </w:pPr>
          </w:p>
        </w:tc>
        <w:tc>
          <w:tcPr>
            <w:tcW w:w="412" w:type="dxa"/>
            <w:tcBorders>
              <w:top w:val="single" w:sz="4" w:space="0" w:color="000000"/>
              <w:bottom w:val="single" w:sz="4" w:space="0" w:color="000000"/>
            </w:tcBorders>
            <w:shd w:val="clear" w:color="auto" w:fill="FFFFFF"/>
          </w:tcPr>
          <w:p w14:paraId="40A6BF8F" w14:textId="77777777" w:rsidR="009D7543" w:rsidRDefault="009D7543">
            <w:pPr>
              <w:pBdr>
                <w:top w:val="nil"/>
                <w:left w:val="nil"/>
                <w:bottom w:val="nil"/>
                <w:right w:val="nil"/>
                <w:between w:val="nil"/>
              </w:pBdr>
              <w:rPr>
                <w:color w:val="000000"/>
                <w:sz w:val="26"/>
                <w:szCs w:val="26"/>
              </w:rPr>
            </w:pPr>
          </w:p>
        </w:tc>
        <w:tc>
          <w:tcPr>
            <w:tcW w:w="413" w:type="dxa"/>
            <w:tcBorders>
              <w:top w:val="single" w:sz="4" w:space="0" w:color="000000"/>
              <w:bottom w:val="single" w:sz="4" w:space="0" w:color="000000"/>
            </w:tcBorders>
            <w:shd w:val="clear" w:color="auto" w:fill="FFFFFF"/>
          </w:tcPr>
          <w:p w14:paraId="580F99A1" w14:textId="77777777" w:rsidR="009D7543" w:rsidRDefault="009D7543">
            <w:pPr>
              <w:pBdr>
                <w:top w:val="nil"/>
                <w:left w:val="nil"/>
                <w:bottom w:val="nil"/>
                <w:right w:val="nil"/>
                <w:between w:val="nil"/>
              </w:pBdr>
              <w:rPr>
                <w:color w:val="000000"/>
                <w:sz w:val="26"/>
                <w:szCs w:val="26"/>
              </w:rPr>
            </w:pPr>
          </w:p>
        </w:tc>
        <w:tc>
          <w:tcPr>
            <w:tcW w:w="415" w:type="dxa"/>
            <w:tcBorders>
              <w:top w:val="single" w:sz="4" w:space="0" w:color="000000"/>
            </w:tcBorders>
            <w:shd w:val="clear" w:color="auto" w:fill="FFFFFF"/>
          </w:tcPr>
          <w:p w14:paraId="698596A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4F20E8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523A31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3355C1D"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011B9071" w14:textId="77777777" w:rsidR="009D7543" w:rsidRDefault="009D7543">
            <w:pPr>
              <w:pBdr>
                <w:top w:val="nil"/>
                <w:left w:val="nil"/>
                <w:bottom w:val="nil"/>
                <w:right w:val="nil"/>
                <w:between w:val="nil"/>
              </w:pBdr>
              <w:rPr>
                <w:color w:val="000000"/>
                <w:sz w:val="20"/>
                <w:szCs w:val="20"/>
              </w:rPr>
            </w:pPr>
          </w:p>
        </w:tc>
      </w:tr>
      <w:tr w:rsidR="009D7543" w14:paraId="35607C3A" w14:textId="77777777">
        <w:trPr>
          <w:trHeight w:val="277"/>
        </w:trPr>
        <w:tc>
          <w:tcPr>
            <w:tcW w:w="718" w:type="dxa"/>
          </w:tcPr>
          <w:p w14:paraId="02E7D697"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ОК.11</w:t>
            </w:r>
          </w:p>
        </w:tc>
        <w:tc>
          <w:tcPr>
            <w:tcW w:w="411" w:type="dxa"/>
            <w:tcBorders>
              <w:top w:val="single" w:sz="4" w:space="0" w:color="000000"/>
              <w:bottom w:val="single" w:sz="4" w:space="0" w:color="000000"/>
            </w:tcBorders>
            <w:shd w:val="clear" w:color="auto" w:fill="000000"/>
          </w:tcPr>
          <w:p w14:paraId="13201944" w14:textId="77777777" w:rsidR="009D7543" w:rsidRDefault="009D7543">
            <w:pPr>
              <w:rPr>
                <w:sz w:val="2"/>
                <w:szCs w:val="2"/>
              </w:rPr>
            </w:pPr>
          </w:p>
        </w:tc>
        <w:tc>
          <w:tcPr>
            <w:tcW w:w="411" w:type="dxa"/>
            <w:tcBorders>
              <w:top w:val="single" w:sz="4" w:space="0" w:color="000000"/>
              <w:bottom w:val="single" w:sz="4" w:space="0" w:color="000000"/>
            </w:tcBorders>
            <w:shd w:val="clear" w:color="auto" w:fill="000000"/>
          </w:tcPr>
          <w:p w14:paraId="5175FC97" w14:textId="77777777" w:rsidR="009D7543" w:rsidRDefault="009D7543">
            <w:pPr>
              <w:rPr>
                <w:sz w:val="2"/>
                <w:szCs w:val="2"/>
              </w:rPr>
            </w:pPr>
          </w:p>
        </w:tc>
        <w:tc>
          <w:tcPr>
            <w:tcW w:w="412" w:type="dxa"/>
            <w:shd w:val="clear" w:color="auto" w:fill="FFFFFF"/>
          </w:tcPr>
          <w:p w14:paraId="36680C81"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0B4725A"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000000"/>
          </w:tcPr>
          <w:p w14:paraId="3593B71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EE3E9B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88ABF38"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4" w:space="0" w:color="000000"/>
            </w:tcBorders>
            <w:shd w:val="clear" w:color="auto" w:fill="FFFFFF"/>
          </w:tcPr>
          <w:p w14:paraId="4DD68CC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AE47CE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A994B8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5F2E25E"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21E2FAB4"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bottom w:val="single" w:sz="4" w:space="0" w:color="000000"/>
            </w:tcBorders>
            <w:shd w:val="clear" w:color="auto" w:fill="000000"/>
          </w:tcPr>
          <w:p w14:paraId="1BB89AF8" w14:textId="77777777" w:rsidR="009D7543" w:rsidRDefault="009D7543">
            <w:pPr>
              <w:rPr>
                <w:sz w:val="2"/>
                <w:szCs w:val="2"/>
              </w:rPr>
            </w:pPr>
          </w:p>
        </w:tc>
        <w:tc>
          <w:tcPr>
            <w:tcW w:w="412" w:type="dxa"/>
            <w:tcBorders>
              <w:top w:val="single" w:sz="4" w:space="0" w:color="000000"/>
              <w:bottom w:val="single" w:sz="4" w:space="0" w:color="000000"/>
            </w:tcBorders>
            <w:shd w:val="clear" w:color="auto" w:fill="000000"/>
          </w:tcPr>
          <w:p w14:paraId="141DCBD3" w14:textId="77777777" w:rsidR="009D7543" w:rsidRDefault="009D7543">
            <w:pPr>
              <w:rPr>
                <w:sz w:val="2"/>
                <w:szCs w:val="2"/>
              </w:rPr>
            </w:pPr>
          </w:p>
        </w:tc>
        <w:tc>
          <w:tcPr>
            <w:tcW w:w="413" w:type="dxa"/>
            <w:tcBorders>
              <w:top w:val="single" w:sz="4" w:space="0" w:color="000000"/>
              <w:bottom w:val="single" w:sz="4" w:space="0" w:color="000000"/>
            </w:tcBorders>
            <w:shd w:val="clear" w:color="auto" w:fill="000000"/>
          </w:tcPr>
          <w:p w14:paraId="56212C2D" w14:textId="77777777" w:rsidR="009D7543" w:rsidRDefault="009D7543">
            <w:pPr>
              <w:rPr>
                <w:sz w:val="2"/>
                <w:szCs w:val="2"/>
              </w:rPr>
            </w:pPr>
          </w:p>
        </w:tc>
        <w:tc>
          <w:tcPr>
            <w:tcW w:w="415" w:type="dxa"/>
            <w:shd w:val="clear" w:color="auto" w:fill="FFFFFF"/>
          </w:tcPr>
          <w:p w14:paraId="51A8A1F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D5AAF5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B04727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4A745D8"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right w:val="single" w:sz="24" w:space="0" w:color="000000"/>
            </w:tcBorders>
            <w:shd w:val="clear" w:color="auto" w:fill="FFFFFF"/>
          </w:tcPr>
          <w:p w14:paraId="002F65C9" w14:textId="77777777" w:rsidR="009D7543" w:rsidRDefault="009D7543">
            <w:pPr>
              <w:pBdr>
                <w:top w:val="nil"/>
                <w:left w:val="nil"/>
                <w:bottom w:val="nil"/>
                <w:right w:val="nil"/>
                <w:between w:val="nil"/>
              </w:pBdr>
              <w:rPr>
                <w:color w:val="000000"/>
                <w:sz w:val="20"/>
                <w:szCs w:val="20"/>
              </w:rPr>
            </w:pPr>
          </w:p>
        </w:tc>
      </w:tr>
      <w:tr w:rsidR="009D7543" w14:paraId="38435AF8" w14:textId="77777777">
        <w:trPr>
          <w:trHeight w:val="280"/>
        </w:trPr>
        <w:tc>
          <w:tcPr>
            <w:tcW w:w="718" w:type="dxa"/>
          </w:tcPr>
          <w:p w14:paraId="518A9D5B"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ОК.12</w:t>
            </w:r>
          </w:p>
        </w:tc>
        <w:tc>
          <w:tcPr>
            <w:tcW w:w="411" w:type="dxa"/>
            <w:tcBorders>
              <w:top w:val="single" w:sz="4" w:space="0" w:color="000000"/>
              <w:bottom w:val="single" w:sz="4" w:space="0" w:color="000000"/>
            </w:tcBorders>
            <w:shd w:val="clear" w:color="auto" w:fill="000000"/>
          </w:tcPr>
          <w:p w14:paraId="4DC37D94" w14:textId="77777777" w:rsidR="009D7543" w:rsidRDefault="009D7543">
            <w:pPr>
              <w:rPr>
                <w:sz w:val="2"/>
                <w:szCs w:val="2"/>
              </w:rPr>
            </w:pPr>
          </w:p>
        </w:tc>
        <w:tc>
          <w:tcPr>
            <w:tcW w:w="411" w:type="dxa"/>
            <w:tcBorders>
              <w:top w:val="single" w:sz="4" w:space="0" w:color="000000"/>
            </w:tcBorders>
            <w:shd w:val="clear" w:color="auto" w:fill="FFFFFF"/>
          </w:tcPr>
          <w:p w14:paraId="5FB5889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2459298"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215C29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7D6C78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5B0D05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B34AA90"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tcBorders>
            <w:shd w:val="clear" w:color="auto" w:fill="FFFFFF"/>
          </w:tcPr>
          <w:p w14:paraId="4E8028F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5B0264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1B870F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BD390E5"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0E6A8C1E"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left w:val="single" w:sz="24" w:space="0" w:color="000000"/>
            </w:tcBorders>
            <w:shd w:val="clear" w:color="auto" w:fill="FFFFFF"/>
          </w:tcPr>
          <w:p w14:paraId="288E1618"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FFFFFF"/>
          </w:tcPr>
          <w:p w14:paraId="6DF25D39"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000000"/>
          </w:tcPr>
          <w:p w14:paraId="05EF50FE"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4902C85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ACD521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1D2AF3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A99BF89"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right w:val="single" w:sz="24" w:space="0" w:color="000000"/>
            </w:tcBorders>
            <w:shd w:val="clear" w:color="auto" w:fill="FFFFFF"/>
          </w:tcPr>
          <w:p w14:paraId="47558E5D" w14:textId="77777777" w:rsidR="009D7543" w:rsidRDefault="009D7543">
            <w:pPr>
              <w:pBdr>
                <w:top w:val="nil"/>
                <w:left w:val="nil"/>
                <w:bottom w:val="nil"/>
                <w:right w:val="nil"/>
                <w:between w:val="nil"/>
              </w:pBdr>
              <w:rPr>
                <w:color w:val="000000"/>
                <w:sz w:val="26"/>
                <w:szCs w:val="26"/>
              </w:rPr>
            </w:pPr>
          </w:p>
        </w:tc>
      </w:tr>
      <w:tr w:rsidR="009D7543" w14:paraId="1120C570" w14:textId="77777777">
        <w:trPr>
          <w:trHeight w:val="280"/>
        </w:trPr>
        <w:tc>
          <w:tcPr>
            <w:tcW w:w="718" w:type="dxa"/>
            <w:shd w:val="clear" w:color="auto" w:fill="FFFFFF"/>
          </w:tcPr>
          <w:p w14:paraId="0B05BACF" w14:textId="77777777" w:rsidR="009D7543" w:rsidRDefault="00A84C78">
            <w:pPr>
              <w:pBdr>
                <w:top w:val="nil"/>
                <w:left w:val="nil"/>
                <w:bottom w:val="nil"/>
                <w:right w:val="nil"/>
                <w:between w:val="nil"/>
              </w:pBdr>
              <w:spacing w:before="33"/>
              <w:ind w:left="25"/>
              <w:jc w:val="center"/>
              <w:rPr>
                <w:color w:val="000000"/>
                <w:sz w:val="18"/>
                <w:szCs w:val="18"/>
              </w:rPr>
            </w:pPr>
            <w:r>
              <w:rPr>
                <w:color w:val="000000"/>
                <w:sz w:val="18"/>
                <w:szCs w:val="18"/>
              </w:rPr>
              <w:t>ОК.13</w:t>
            </w:r>
          </w:p>
        </w:tc>
        <w:tc>
          <w:tcPr>
            <w:tcW w:w="411" w:type="dxa"/>
            <w:tcBorders>
              <w:top w:val="single" w:sz="4" w:space="0" w:color="000000"/>
              <w:bottom w:val="single" w:sz="4" w:space="0" w:color="000000"/>
            </w:tcBorders>
            <w:shd w:val="clear" w:color="auto" w:fill="FFFFFF"/>
          </w:tcPr>
          <w:p w14:paraId="75DC3B16" w14:textId="77777777" w:rsidR="009D7543" w:rsidRDefault="009D7543">
            <w:pPr>
              <w:rPr>
                <w:sz w:val="2"/>
                <w:szCs w:val="2"/>
              </w:rPr>
            </w:pPr>
          </w:p>
        </w:tc>
        <w:tc>
          <w:tcPr>
            <w:tcW w:w="411" w:type="dxa"/>
            <w:shd w:val="clear" w:color="auto" w:fill="FFFFFF"/>
          </w:tcPr>
          <w:p w14:paraId="1CD3BB6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1C9DE9A" w14:textId="77777777" w:rsidR="009D7543" w:rsidRDefault="009D7543">
            <w:pPr>
              <w:pBdr>
                <w:top w:val="nil"/>
                <w:left w:val="nil"/>
                <w:bottom w:val="nil"/>
                <w:right w:val="nil"/>
                <w:between w:val="nil"/>
              </w:pBdr>
              <w:rPr>
                <w:color w:val="000000"/>
                <w:sz w:val="20"/>
                <w:szCs w:val="20"/>
              </w:rPr>
            </w:pPr>
          </w:p>
        </w:tc>
        <w:tc>
          <w:tcPr>
            <w:tcW w:w="414" w:type="dxa"/>
            <w:tcBorders>
              <w:bottom w:val="single" w:sz="4" w:space="0" w:color="000000"/>
            </w:tcBorders>
            <w:shd w:val="clear" w:color="auto" w:fill="000000"/>
          </w:tcPr>
          <w:p w14:paraId="386D6E8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936B7F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33C7E0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2BBEA0C"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5E0EB2D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4EFABD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9A00065"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7A3BD976"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65127B9A"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FFFFFF"/>
          </w:tcPr>
          <w:p w14:paraId="111CA6FA"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000000"/>
          </w:tcPr>
          <w:p w14:paraId="133E8B1B"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616B4CD2"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6C6EEF1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6D797F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7EE427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A779CD4"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right w:val="single" w:sz="24" w:space="0" w:color="000000"/>
            </w:tcBorders>
            <w:shd w:val="clear" w:color="auto" w:fill="FFFFFF"/>
          </w:tcPr>
          <w:p w14:paraId="79C83832" w14:textId="77777777" w:rsidR="009D7543" w:rsidRDefault="009D7543">
            <w:pPr>
              <w:rPr>
                <w:sz w:val="2"/>
                <w:szCs w:val="2"/>
              </w:rPr>
            </w:pPr>
          </w:p>
        </w:tc>
      </w:tr>
      <w:tr w:rsidR="009D7543" w14:paraId="14EEAED2" w14:textId="77777777">
        <w:trPr>
          <w:trHeight w:val="280"/>
        </w:trPr>
        <w:tc>
          <w:tcPr>
            <w:tcW w:w="718" w:type="dxa"/>
          </w:tcPr>
          <w:p w14:paraId="31430320"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ОК.14</w:t>
            </w:r>
          </w:p>
        </w:tc>
        <w:tc>
          <w:tcPr>
            <w:tcW w:w="411" w:type="dxa"/>
            <w:tcBorders>
              <w:top w:val="single" w:sz="4" w:space="0" w:color="000000"/>
              <w:bottom w:val="single" w:sz="4" w:space="0" w:color="000000"/>
            </w:tcBorders>
            <w:shd w:val="clear" w:color="auto" w:fill="FFFFFF"/>
          </w:tcPr>
          <w:p w14:paraId="72DBA742" w14:textId="77777777" w:rsidR="009D7543" w:rsidRDefault="009D7543">
            <w:pPr>
              <w:rPr>
                <w:sz w:val="2"/>
                <w:szCs w:val="2"/>
              </w:rPr>
            </w:pPr>
          </w:p>
        </w:tc>
        <w:tc>
          <w:tcPr>
            <w:tcW w:w="411" w:type="dxa"/>
            <w:shd w:val="clear" w:color="auto" w:fill="FFFFFF"/>
          </w:tcPr>
          <w:p w14:paraId="6FAC7780"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46715253"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4" w:space="0" w:color="000000"/>
            </w:tcBorders>
            <w:shd w:val="clear" w:color="auto" w:fill="FFFFFF"/>
          </w:tcPr>
          <w:p w14:paraId="0470187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B68412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99996B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38DBBB"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4524D3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468AD8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ED6655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1F9BAA2"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3479830A"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000000"/>
          </w:tcPr>
          <w:p w14:paraId="34A4D43A"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FFFFFF"/>
          </w:tcPr>
          <w:p w14:paraId="326E7463"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5273C019"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3D9D598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880265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74CE94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C9ED9D4"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right w:val="single" w:sz="24" w:space="0" w:color="000000"/>
            </w:tcBorders>
            <w:shd w:val="clear" w:color="auto" w:fill="FFFFFF"/>
          </w:tcPr>
          <w:p w14:paraId="25179653" w14:textId="77777777" w:rsidR="009D7543" w:rsidRDefault="009D7543">
            <w:pPr>
              <w:pBdr>
                <w:top w:val="nil"/>
                <w:left w:val="nil"/>
                <w:bottom w:val="nil"/>
                <w:right w:val="nil"/>
                <w:between w:val="nil"/>
              </w:pBdr>
              <w:rPr>
                <w:color w:val="000000"/>
                <w:sz w:val="20"/>
                <w:szCs w:val="20"/>
              </w:rPr>
            </w:pPr>
          </w:p>
        </w:tc>
      </w:tr>
      <w:tr w:rsidR="009D7543" w14:paraId="594AD8F3" w14:textId="77777777">
        <w:trPr>
          <w:trHeight w:val="267"/>
        </w:trPr>
        <w:tc>
          <w:tcPr>
            <w:tcW w:w="718" w:type="dxa"/>
          </w:tcPr>
          <w:p w14:paraId="23B55867" w14:textId="77777777" w:rsidR="009D7543" w:rsidRDefault="00A84C78">
            <w:pPr>
              <w:pBdr>
                <w:top w:val="nil"/>
                <w:left w:val="nil"/>
                <w:bottom w:val="nil"/>
                <w:right w:val="nil"/>
                <w:between w:val="nil"/>
              </w:pBdr>
              <w:spacing w:before="33"/>
              <w:ind w:left="25"/>
              <w:jc w:val="center"/>
              <w:rPr>
                <w:color w:val="000000"/>
                <w:sz w:val="18"/>
                <w:szCs w:val="18"/>
              </w:rPr>
            </w:pPr>
            <w:r>
              <w:rPr>
                <w:color w:val="000000"/>
                <w:sz w:val="18"/>
                <w:szCs w:val="18"/>
              </w:rPr>
              <w:t>ОК.15</w:t>
            </w:r>
          </w:p>
        </w:tc>
        <w:tc>
          <w:tcPr>
            <w:tcW w:w="411" w:type="dxa"/>
            <w:tcBorders>
              <w:top w:val="single" w:sz="4" w:space="0" w:color="000000"/>
              <w:bottom w:val="single" w:sz="4" w:space="0" w:color="000000"/>
            </w:tcBorders>
            <w:shd w:val="clear" w:color="auto" w:fill="000000"/>
          </w:tcPr>
          <w:p w14:paraId="7F0D1E0A" w14:textId="77777777" w:rsidR="009D7543" w:rsidRDefault="009D7543">
            <w:pPr>
              <w:rPr>
                <w:sz w:val="2"/>
                <w:szCs w:val="2"/>
              </w:rPr>
            </w:pPr>
          </w:p>
        </w:tc>
        <w:tc>
          <w:tcPr>
            <w:tcW w:w="411" w:type="dxa"/>
            <w:shd w:val="clear" w:color="auto" w:fill="FFFFFF"/>
          </w:tcPr>
          <w:p w14:paraId="35464F6F"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65621B15" w14:textId="77777777" w:rsidR="009D7543" w:rsidRDefault="009D7543">
            <w:pPr>
              <w:pBdr>
                <w:top w:val="nil"/>
                <w:left w:val="nil"/>
                <w:bottom w:val="nil"/>
                <w:right w:val="nil"/>
                <w:between w:val="nil"/>
              </w:pBdr>
              <w:rPr>
                <w:color w:val="000000"/>
                <w:sz w:val="18"/>
                <w:szCs w:val="18"/>
              </w:rPr>
            </w:pPr>
          </w:p>
        </w:tc>
        <w:tc>
          <w:tcPr>
            <w:tcW w:w="414" w:type="dxa"/>
            <w:tcBorders>
              <w:top w:val="single" w:sz="4" w:space="0" w:color="000000"/>
              <w:bottom w:val="single" w:sz="4" w:space="0" w:color="000000"/>
            </w:tcBorders>
            <w:shd w:val="clear" w:color="auto" w:fill="FFFFFF"/>
          </w:tcPr>
          <w:p w14:paraId="7FB5D296"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FFFFFF"/>
          </w:tcPr>
          <w:p w14:paraId="7D5CBC2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69AB0127" w14:textId="77777777" w:rsidR="009D7543" w:rsidRDefault="009D7543">
            <w:pPr>
              <w:pBdr>
                <w:top w:val="nil"/>
                <w:left w:val="nil"/>
                <w:bottom w:val="nil"/>
                <w:right w:val="nil"/>
                <w:between w:val="nil"/>
              </w:pBdr>
              <w:rPr>
                <w:color w:val="000000"/>
                <w:sz w:val="18"/>
                <w:szCs w:val="18"/>
              </w:rPr>
            </w:pPr>
          </w:p>
        </w:tc>
        <w:tc>
          <w:tcPr>
            <w:tcW w:w="412" w:type="dxa"/>
            <w:shd w:val="clear" w:color="auto" w:fill="000000"/>
          </w:tcPr>
          <w:p w14:paraId="60581F0A" w14:textId="77777777" w:rsidR="009D7543" w:rsidRDefault="009D7543">
            <w:pPr>
              <w:pBdr>
                <w:top w:val="nil"/>
                <w:left w:val="nil"/>
                <w:bottom w:val="nil"/>
                <w:right w:val="nil"/>
                <w:between w:val="nil"/>
              </w:pBdr>
              <w:rPr>
                <w:color w:val="000000"/>
                <w:sz w:val="18"/>
                <w:szCs w:val="18"/>
              </w:rPr>
            </w:pPr>
          </w:p>
        </w:tc>
        <w:tc>
          <w:tcPr>
            <w:tcW w:w="414" w:type="dxa"/>
            <w:shd w:val="clear" w:color="auto" w:fill="000000"/>
          </w:tcPr>
          <w:p w14:paraId="2FABB5B9"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6967540B"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3C102208"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1F6664C" w14:textId="77777777" w:rsidR="009D7543" w:rsidRDefault="009D7543">
            <w:pPr>
              <w:pBdr>
                <w:top w:val="nil"/>
                <w:left w:val="nil"/>
                <w:bottom w:val="nil"/>
                <w:right w:val="nil"/>
                <w:between w:val="nil"/>
              </w:pBdr>
              <w:rPr>
                <w:color w:val="000000"/>
                <w:sz w:val="18"/>
                <w:szCs w:val="18"/>
              </w:rPr>
            </w:pPr>
          </w:p>
        </w:tc>
        <w:tc>
          <w:tcPr>
            <w:tcW w:w="413" w:type="dxa"/>
            <w:tcBorders>
              <w:right w:val="single" w:sz="24" w:space="0" w:color="000000"/>
            </w:tcBorders>
            <w:shd w:val="clear" w:color="auto" w:fill="FFFFFF"/>
          </w:tcPr>
          <w:p w14:paraId="74BF3FD5" w14:textId="77777777" w:rsidR="009D7543" w:rsidRDefault="009D7543">
            <w:pPr>
              <w:pBdr>
                <w:top w:val="nil"/>
                <w:left w:val="nil"/>
                <w:bottom w:val="nil"/>
                <w:right w:val="nil"/>
                <w:between w:val="nil"/>
              </w:pBdr>
              <w:rPr>
                <w:color w:val="000000"/>
                <w:sz w:val="18"/>
                <w:szCs w:val="18"/>
              </w:rPr>
            </w:pPr>
          </w:p>
        </w:tc>
        <w:tc>
          <w:tcPr>
            <w:tcW w:w="413" w:type="dxa"/>
            <w:tcBorders>
              <w:left w:val="single" w:sz="24" w:space="0" w:color="000000"/>
            </w:tcBorders>
            <w:shd w:val="clear" w:color="auto" w:fill="FFFFFF"/>
          </w:tcPr>
          <w:p w14:paraId="6800C07E"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000000"/>
          </w:tcPr>
          <w:p w14:paraId="7FE5942F" w14:textId="77777777" w:rsidR="009D7543" w:rsidRDefault="009D7543">
            <w:pPr>
              <w:pBdr>
                <w:top w:val="nil"/>
                <w:left w:val="nil"/>
                <w:bottom w:val="nil"/>
                <w:right w:val="nil"/>
                <w:between w:val="nil"/>
              </w:pBdr>
              <w:rPr>
                <w:color w:val="000000"/>
                <w:sz w:val="18"/>
                <w:szCs w:val="18"/>
              </w:rPr>
            </w:pPr>
          </w:p>
        </w:tc>
        <w:tc>
          <w:tcPr>
            <w:tcW w:w="413" w:type="dxa"/>
            <w:tcBorders>
              <w:bottom w:val="single" w:sz="4" w:space="0" w:color="000000"/>
            </w:tcBorders>
            <w:shd w:val="clear" w:color="auto" w:fill="FFFFFF"/>
          </w:tcPr>
          <w:p w14:paraId="2572DD4A" w14:textId="77777777" w:rsidR="009D7543" w:rsidRDefault="009D7543">
            <w:pPr>
              <w:pBdr>
                <w:top w:val="nil"/>
                <w:left w:val="nil"/>
                <w:bottom w:val="nil"/>
                <w:right w:val="nil"/>
                <w:between w:val="nil"/>
              </w:pBdr>
              <w:rPr>
                <w:color w:val="000000"/>
                <w:sz w:val="26"/>
                <w:szCs w:val="26"/>
              </w:rPr>
            </w:pPr>
          </w:p>
        </w:tc>
        <w:tc>
          <w:tcPr>
            <w:tcW w:w="415" w:type="dxa"/>
            <w:tcBorders>
              <w:bottom w:val="single" w:sz="4" w:space="0" w:color="000000"/>
            </w:tcBorders>
            <w:shd w:val="clear" w:color="auto" w:fill="FFFFFF"/>
          </w:tcPr>
          <w:p w14:paraId="42A0306E"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166ECFEB"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342B29B0"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76EB0B11" w14:textId="77777777" w:rsidR="009D7543" w:rsidRDefault="009D7543">
            <w:pPr>
              <w:pBdr>
                <w:top w:val="nil"/>
                <w:left w:val="nil"/>
                <w:bottom w:val="nil"/>
                <w:right w:val="nil"/>
                <w:between w:val="nil"/>
              </w:pBdr>
              <w:rPr>
                <w:color w:val="000000"/>
                <w:sz w:val="18"/>
                <w:szCs w:val="18"/>
              </w:rPr>
            </w:pPr>
          </w:p>
        </w:tc>
        <w:tc>
          <w:tcPr>
            <w:tcW w:w="412" w:type="dxa"/>
            <w:tcBorders>
              <w:right w:val="single" w:sz="24" w:space="0" w:color="000000"/>
            </w:tcBorders>
            <w:shd w:val="clear" w:color="auto" w:fill="FFFFFF"/>
          </w:tcPr>
          <w:p w14:paraId="32148BFB" w14:textId="77777777" w:rsidR="009D7543" w:rsidRDefault="009D7543">
            <w:pPr>
              <w:pBdr>
                <w:top w:val="nil"/>
                <w:left w:val="nil"/>
                <w:bottom w:val="nil"/>
                <w:right w:val="nil"/>
                <w:between w:val="nil"/>
              </w:pBdr>
              <w:rPr>
                <w:color w:val="000000"/>
                <w:sz w:val="18"/>
                <w:szCs w:val="18"/>
              </w:rPr>
            </w:pPr>
          </w:p>
        </w:tc>
      </w:tr>
      <w:tr w:rsidR="009D7543" w14:paraId="75AF5ED4" w14:textId="77777777">
        <w:trPr>
          <w:trHeight w:val="270"/>
        </w:trPr>
        <w:tc>
          <w:tcPr>
            <w:tcW w:w="718" w:type="dxa"/>
          </w:tcPr>
          <w:p w14:paraId="2771C808" w14:textId="77777777" w:rsidR="009D7543" w:rsidRDefault="00A84C78">
            <w:pPr>
              <w:pBdr>
                <w:top w:val="nil"/>
                <w:left w:val="nil"/>
                <w:bottom w:val="nil"/>
                <w:right w:val="nil"/>
                <w:between w:val="nil"/>
              </w:pBdr>
              <w:spacing w:before="18"/>
              <w:ind w:left="25"/>
              <w:jc w:val="center"/>
              <w:rPr>
                <w:color w:val="000000"/>
                <w:sz w:val="18"/>
                <w:szCs w:val="18"/>
              </w:rPr>
            </w:pPr>
            <w:r>
              <w:rPr>
                <w:color w:val="000000"/>
                <w:sz w:val="18"/>
                <w:szCs w:val="18"/>
              </w:rPr>
              <w:t>ОК.16</w:t>
            </w:r>
          </w:p>
        </w:tc>
        <w:tc>
          <w:tcPr>
            <w:tcW w:w="411" w:type="dxa"/>
            <w:tcBorders>
              <w:top w:val="single" w:sz="4" w:space="0" w:color="000000"/>
              <w:bottom w:val="single" w:sz="4" w:space="0" w:color="000000"/>
            </w:tcBorders>
            <w:shd w:val="clear" w:color="auto" w:fill="FFFFFF"/>
          </w:tcPr>
          <w:p w14:paraId="5313A802" w14:textId="77777777" w:rsidR="009D7543" w:rsidRDefault="009D7543">
            <w:pPr>
              <w:rPr>
                <w:sz w:val="2"/>
                <w:szCs w:val="2"/>
              </w:rPr>
            </w:pPr>
          </w:p>
        </w:tc>
        <w:tc>
          <w:tcPr>
            <w:tcW w:w="411" w:type="dxa"/>
            <w:shd w:val="clear" w:color="auto" w:fill="000000"/>
          </w:tcPr>
          <w:p w14:paraId="34212B0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77D286C"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tcBorders>
            <w:shd w:val="clear" w:color="auto" w:fill="FFFFFF"/>
          </w:tcPr>
          <w:p w14:paraId="1784B8DD"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FFFFFF"/>
          </w:tcPr>
          <w:p w14:paraId="59B4B30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445DF7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79B186D"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6404BD8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E8ADA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D5ABAE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CC21F70"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6E3D09DD"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FFFFFF"/>
          </w:tcPr>
          <w:p w14:paraId="36B05EFE"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000000"/>
          </w:tcPr>
          <w:p w14:paraId="27390BEB"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528B0173" w14:textId="77777777" w:rsidR="009D7543" w:rsidRDefault="009D7543">
            <w:pPr>
              <w:rPr>
                <w:sz w:val="2"/>
                <w:szCs w:val="2"/>
              </w:rPr>
            </w:pPr>
          </w:p>
        </w:tc>
        <w:tc>
          <w:tcPr>
            <w:tcW w:w="415" w:type="dxa"/>
            <w:tcBorders>
              <w:top w:val="single" w:sz="4" w:space="0" w:color="000000"/>
            </w:tcBorders>
            <w:shd w:val="clear" w:color="auto" w:fill="FFFFFF"/>
          </w:tcPr>
          <w:p w14:paraId="39C372C4"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A16A8D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25704B5"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0F5C8918"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6C042293" w14:textId="77777777" w:rsidR="009D7543" w:rsidRDefault="009D7543">
            <w:pPr>
              <w:pBdr>
                <w:top w:val="nil"/>
                <w:left w:val="nil"/>
                <w:bottom w:val="nil"/>
                <w:right w:val="nil"/>
                <w:between w:val="nil"/>
              </w:pBdr>
              <w:rPr>
                <w:color w:val="000000"/>
                <w:sz w:val="20"/>
                <w:szCs w:val="20"/>
              </w:rPr>
            </w:pPr>
          </w:p>
        </w:tc>
      </w:tr>
      <w:tr w:rsidR="009D7543" w14:paraId="2F90E0A6" w14:textId="77777777">
        <w:trPr>
          <w:trHeight w:val="280"/>
        </w:trPr>
        <w:tc>
          <w:tcPr>
            <w:tcW w:w="718" w:type="dxa"/>
          </w:tcPr>
          <w:p w14:paraId="63D5EDEA" w14:textId="77777777" w:rsidR="009D7543" w:rsidRDefault="00A84C78">
            <w:pPr>
              <w:pBdr>
                <w:top w:val="nil"/>
                <w:left w:val="nil"/>
                <w:bottom w:val="nil"/>
                <w:right w:val="nil"/>
                <w:between w:val="nil"/>
              </w:pBdr>
              <w:spacing w:before="33"/>
              <w:ind w:left="25"/>
              <w:jc w:val="center"/>
              <w:rPr>
                <w:color w:val="000000"/>
                <w:sz w:val="18"/>
                <w:szCs w:val="18"/>
              </w:rPr>
            </w:pPr>
            <w:r>
              <w:rPr>
                <w:color w:val="000000"/>
                <w:sz w:val="18"/>
                <w:szCs w:val="18"/>
              </w:rPr>
              <w:t>ОК.17</w:t>
            </w:r>
          </w:p>
        </w:tc>
        <w:tc>
          <w:tcPr>
            <w:tcW w:w="411" w:type="dxa"/>
            <w:tcBorders>
              <w:top w:val="single" w:sz="4" w:space="0" w:color="000000"/>
              <w:bottom w:val="single" w:sz="4" w:space="0" w:color="000000"/>
            </w:tcBorders>
            <w:shd w:val="clear" w:color="auto" w:fill="000000"/>
          </w:tcPr>
          <w:p w14:paraId="21151070" w14:textId="77777777" w:rsidR="009D7543" w:rsidRDefault="009D7543">
            <w:pPr>
              <w:rPr>
                <w:sz w:val="2"/>
                <w:szCs w:val="2"/>
              </w:rPr>
            </w:pPr>
          </w:p>
        </w:tc>
        <w:tc>
          <w:tcPr>
            <w:tcW w:w="411" w:type="dxa"/>
            <w:shd w:val="clear" w:color="auto" w:fill="FFFFFF"/>
          </w:tcPr>
          <w:p w14:paraId="402457C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D4844E2" w14:textId="77777777" w:rsidR="009D7543" w:rsidRDefault="009D7543">
            <w:pPr>
              <w:pBdr>
                <w:top w:val="nil"/>
                <w:left w:val="nil"/>
                <w:bottom w:val="nil"/>
                <w:right w:val="nil"/>
                <w:between w:val="nil"/>
              </w:pBdr>
              <w:rPr>
                <w:color w:val="000000"/>
                <w:sz w:val="20"/>
                <w:szCs w:val="20"/>
              </w:rPr>
            </w:pPr>
          </w:p>
        </w:tc>
        <w:tc>
          <w:tcPr>
            <w:tcW w:w="414" w:type="dxa"/>
            <w:tcBorders>
              <w:bottom w:val="single" w:sz="4" w:space="0" w:color="000000"/>
            </w:tcBorders>
            <w:shd w:val="clear" w:color="auto" w:fill="FFFFFF"/>
          </w:tcPr>
          <w:p w14:paraId="688778E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03617D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63DC92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B5BD263"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CA2F04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1E915E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5FB3D9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27622BF"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091FB3E9"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bottom w:val="single" w:sz="4" w:space="0" w:color="000000"/>
            </w:tcBorders>
            <w:shd w:val="clear" w:color="auto" w:fill="FFFFFF"/>
          </w:tcPr>
          <w:p w14:paraId="20459FCE"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000000"/>
          </w:tcPr>
          <w:p w14:paraId="2A10681C"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5276D34C"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3394F9F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5474C4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B472DA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4AFD12A"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67F7FC24" w14:textId="77777777" w:rsidR="009D7543" w:rsidRDefault="009D7543">
            <w:pPr>
              <w:pBdr>
                <w:top w:val="nil"/>
                <w:left w:val="nil"/>
                <w:bottom w:val="nil"/>
                <w:right w:val="nil"/>
                <w:between w:val="nil"/>
              </w:pBdr>
              <w:rPr>
                <w:color w:val="000000"/>
                <w:sz w:val="20"/>
                <w:szCs w:val="20"/>
              </w:rPr>
            </w:pPr>
          </w:p>
        </w:tc>
      </w:tr>
      <w:tr w:rsidR="009D7543" w14:paraId="62FF41B7" w14:textId="77777777">
        <w:trPr>
          <w:trHeight w:val="280"/>
        </w:trPr>
        <w:tc>
          <w:tcPr>
            <w:tcW w:w="718" w:type="dxa"/>
          </w:tcPr>
          <w:p w14:paraId="64070589"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t>ОК.18</w:t>
            </w:r>
          </w:p>
        </w:tc>
        <w:tc>
          <w:tcPr>
            <w:tcW w:w="411" w:type="dxa"/>
            <w:tcBorders>
              <w:top w:val="single" w:sz="4" w:space="0" w:color="000000"/>
              <w:bottom w:val="single" w:sz="4" w:space="0" w:color="000000"/>
            </w:tcBorders>
            <w:shd w:val="clear" w:color="auto" w:fill="FFFFFF"/>
          </w:tcPr>
          <w:p w14:paraId="7C6C52AD" w14:textId="77777777" w:rsidR="009D7543" w:rsidRDefault="009D7543">
            <w:pPr>
              <w:rPr>
                <w:sz w:val="2"/>
                <w:szCs w:val="2"/>
              </w:rPr>
            </w:pPr>
          </w:p>
        </w:tc>
        <w:tc>
          <w:tcPr>
            <w:tcW w:w="411" w:type="dxa"/>
            <w:shd w:val="clear" w:color="auto" w:fill="FFFFFF"/>
          </w:tcPr>
          <w:p w14:paraId="62ACA4FE"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14427EB7"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tcBorders>
            <w:shd w:val="clear" w:color="auto" w:fill="FFFFFF"/>
          </w:tcPr>
          <w:p w14:paraId="5603EF2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FFB49C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649DBC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A81AA54"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4B70191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67FEA5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44CE02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440BB0B"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225484A4"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FFFFFF"/>
          </w:tcPr>
          <w:p w14:paraId="1F7153C8"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000000"/>
          </w:tcPr>
          <w:p w14:paraId="59A7EF14" w14:textId="77777777" w:rsidR="009D7543" w:rsidRDefault="009D7543">
            <w:pPr>
              <w:pBdr>
                <w:top w:val="nil"/>
                <w:left w:val="nil"/>
                <w:bottom w:val="nil"/>
                <w:right w:val="nil"/>
                <w:between w:val="nil"/>
              </w:pBdr>
              <w:rPr>
                <w:color w:val="000000"/>
                <w:sz w:val="26"/>
                <w:szCs w:val="26"/>
              </w:rPr>
            </w:pPr>
          </w:p>
        </w:tc>
        <w:tc>
          <w:tcPr>
            <w:tcW w:w="413" w:type="dxa"/>
            <w:tcBorders>
              <w:top w:val="nil"/>
            </w:tcBorders>
            <w:shd w:val="clear" w:color="auto" w:fill="FFFFFF"/>
          </w:tcPr>
          <w:p w14:paraId="1A8BC0CA"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7E6FB5C8"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E9DC6E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5E4282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CE5BF74"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54EEAA11" w14:textId="77777777" w:rsidR="009D7543" w:rsidRDefault="009D7543">
            <w:pPr>
              <w:pBdr>
                <w:top w:val="nil"/>
                <w:left w:val="nil"/>
                <w:bottom w:val="nil"/>
                <w:right w:val="nil"/>
                <w:between w:val="nil"/>
              </w:pBdr>
              <w:rPr>
                <w:color w:val="000000"/>
                <w:sz w:val="20"/>
                <w:szCs w:val="20"/>
              </w:rPr>
            </w:pPr>
          </w:p>
        </w:tc>
      </w:tr>
      <w:tr w:rsidR="009D7543" w14:paraId="37778ED9" w14:textId="77777777">
        <w:trPr>
          <w:trHeight w:val="281"/>
        </w:trPr>
        <w:tc>
          <w:tcPr>
            <w:tcW w:w="718" w:type="dxa"/>
          </w:tcPr>
          <w:p w14:paraId="7588E6C3" w14:textId="77777777" w:rsidR="009D7543" w:rsidRDefault="00A84C78">
            <w:pPr>
              <w:pBdr>
                <w:top w:val="nil"/>
                <w:left w:val="nil"/>
                <w:bottom w:val="nil"/>
                <w:right w:val="nil"/>
                <w:between w:val="nil"/>
              </w:pBdr>
              <w:spacing w:before="33"/>
              <w:ind w:left="25"/>
              <w:jc w:val="center"/>
              <w:rPr>
                <w:color w:val="000000"/>
                <w:sz w:val="18"/>
                <w:szCs w:val="18"/>
              </w:rPr>
            </w:pPr>
            <w:r>
              <w:rPr>
                <w:color w:val="000000"/>
                <w:sz w:val="18"/>
                <w:szCs w:val="18"/>
              </w:rPr>
              <w:t>ОК19</w:t>
            </w:r>
          </w:p>
        </w:tc>
        <w:tc>
          <w:tcPr>
            <w:tcW w:w="411" w:type="dxa"/>
            <w:tcBorders>
              <w:top w:val="single" w:sz="4" w:space="0" w:color="000000"/>
              <w:bottom w:val="single" w:sz="4" w:space="0" w:color="000000"/>
            </w:tcBorders>
            <w:shd w:val="clear" w:color="auto" w:fill="000000"/>
          </w:tcPr>
          <w:p w14:paraId="2009CC84" w14:textId="77777777" w:rsidR="009D7543" w:rsidRDefault="009D7543">
            <w:pPr>
              <w:rPr>
                <w:sz w:val="2"/>
                <w:szCs w:val="2"/>
              </w:rPr>
            </w:pPr>
          </w:p>
        </w:tc>
        <w:tc>
          <w:tcPr>
            <w:tcW w:w="411" w:type="dxa"/>
            <w:tcBorders>
              <w:bottom w:val="single" w:sz="4" w:space="0" w:color="000000"/>
            </w:tcBorders>
            <w:shd w:val="clear" w:color="auto" w:fill="FFFFFF"/>
          </w:tcPr>
          <w:p w14:paraId="32F7993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FBE2587" w14:textId="77777777" w:rsidR="009D7543" w:rsidRDefault="009D7543">
            <w:pPr>
              <w:pBdr>
                <w:top w:val="nil"/>
                <w:left w:val="nil"/>
                <w:bottom w:val="nil"/>
                <w:right w:val="nil"/>
                <w:between w:val="nil"/>
              </w:pBdr>
              <w:rPr>
                <w:color w:val="000000"/>
                <w:sz w:val="20"/>
                <w:szCs w:val="20"/>
              </w:rPr>
            </w:pPr>
          </w:p>
        </w:tc>
        <w:tc>
          <w:tcPr>
            <w:tcW w:w="414" w:type="dxa"/>
            <w:tcBorders>
              <w:bottom w:val="single" w:sz="4" w:space="0" w:color="000000"/>
            </w:tcBorders>
            <w:shd w:val="clear" w:color="auto" w:fill="FFFFFF"/>
          </w:tcPr>
          <w:p w14:paraId="1CB2959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A22A59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E38625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422339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F2235D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E78815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0062F8A"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085A6135"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0E4FD7D8"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FFFFFF"/>
          </w:tcPr>
          <w:p w14:paraId="28183355"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43761E90" w14:textId="77777777" w:rsidR="009D7543" w:rsidRDefault="009D7543">
            <w:pPr>
              <w:rPr>
                <w:sz w:val="2"/>
                <w:szCs w:val="2"/>
              </w:rPr>
            </w:pPr>
          </w:p>
        </w:tc>
        <w:tc>
          <w:tcPr>
            <w:tcW w:w="413" w:type="dxa"/>
            <w:tcBorders>
              <w:bottom w:val="single" w:sz="4" w:space="0" w:color="000000"/>
            </w:tcBorders>
            <w:shd w:val="clear" w:color="auto" w:fill="FFFFFF"/>
          </w:tcPr>
          <w:p w14:paraId="257F440B"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1E6229A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6E47C0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675FCC4"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76ED335"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61A95039" w14:textId="77777777" w:rsidR="009D7543" w:rsidRDefault="009D7543">
            <w:pPr>
              <w:pBdr>
                <w:top w:val="nil"/>
                <w:left w:val="nil"/>
                <w:bottom w:val="nil"/>
                <w:right w:val="nil"/>
                <w:between w:val="nil"/>
              </w:pBdr>
              <w:rPr>
                <w:color w:val="000000"/>
                <w:sz w:val="20"/>
                <w:szCs w:val="20"/>
              </w:rPr>
            </w:pPr>
          </w:p>
        </w:tc>
      </w:tr>
      <w:tr w:rsidR="009D7543" w14:paraId="13E733E9" w14:textId="77777777">
        <w:trPr>
          <w:trHeight w:val="276"/>
        </w:trPr>
        <w:tc>
          <w:tcPr>
            <w:tcW w:w="718" w:type="dxa"/>
          </w:tcPr>
          <w:p w14:paraId="00AFE324" w14:textId="77777777" w:rsidR="009D7543" w:rsidRDefault="00A84C78">
            <w:pPr>
              <w:pBdr>
                <w:top w:val="nil"/>
                <w:left w:val="nil"/>
                <w:bottom w:val="nil"/>
                <w:right w:val="nil"/>
                <w:between w:val="nil"/>
              </w:pBdr>
              <w:spacing w:before="29"/>
              <w:ind w:left="25"/>
              <w:jc w:val="center"/>
              <w:rPr>
                <w:color w:val="000000"/>
                <w:sz w:val="18"/>
                <w:szCs w:val="18"/>
              </w:rPr>
            </w:pPr>
            <w:r>
              <w:rPr>
                <w:color w:val="000000"/>
                <w:sz w:val="18"/>
                <w:szCs w:val="18"/>
              </w:rPr>
              <w:t>ОК.20</w:t>
            </w:r>
          </w:p>
        </w:tc>
        <w:tc>
          <w:tcPr>
            <w:tcW w:w="411" w:type="dxa"/>
            <w:tcBorders>
              <w:top w:val="single" w:sz="4" w:space="0" w:color="000000"/>
              <w:bottom w:val="single" w:sz="4" w:space="0" w:color="000000"/>
            </w:tcBorders>
            <w:shd w:val="clear" w:color="auto" w:fill="000000"/>
          </w:tcPr>
          <w:p w14:paraId="76A99A6A"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6395D98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6C61F21"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4" w:space="0" w:color="000000"/>
            </w:tcBorders>
            <w:shd w:val="clear" w:color="auto" w:fill="FFFFFF"/>
          </w:tcPr>
          <w:p w14:paraId="79A4F2BA" w14:textId="77777777" w:rsidR="009D7543" w:rsidRDefault="009D7543">
            <w:pPr>
              <w:pBdr>
                <w:top w:val="nil"/>
                <w:left w:val="nil"/>
                <w:bottom w:val="nil"/>
                <w:right w:val="nil"/>
                <w:between w:val="nil"/>
              </w:pBdr>
              <w:rPr>
                <w:color w:val="000000"/>
                <w:sz w:val="26"/>
                <w:szCs w:val="26"/>
              </w:rPr>
            </w:pPr>
          </w:p>
        </w:tc>
        <w:tc>
          <w:tcPr>
            <w:tcW w:w="412" w:type="dxa"/>
            <w:shd w:val="clear" w:color="auto" w:fill="FFFFFF"/>
          </w:tcPr>
          <w:p w14:paraId="4800BD2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F66986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DF1899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637A44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FA6ADA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85FF84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4C42F6E"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555C69EC"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FFFFFF"/>
          </w:tcPr>
          <w:p w14:paraId="55587034"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000000"/>
          </w:tcPr>
          <w:p w14:paraId="3CD56331"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614B22A5" w14:textId="77777777" w:rsidR="009D7543" w:rsidRDefault="009D7543">
            <w:pPr>
              <w:pBdr>
                <w:top w:val="nil"/>
                <w:left w:val="nil"/>
                <w:bottom w:val="nil"/>
                <w:right w:val="nil"/>
                <w:between w:val="nil"/>
              </w:pBdr>
              <w:rPr>
                <w:color w:val="000000"/>
                <w:sz w:val="26"/>
                <w:szCs w:val="26"/>
              </w:rPr>
            </w:pPr>
          </w:p>
        </w:tc>
        <w:tc>
          <w:tcPr>
            <w:tcW w:w="415" w:type="dxa"/>
            <w:shd w:val="clear" w:color="auto" w:fill="FFFFFF"/>
          </w:tcPr>
          <w:p w14:paraId="1A7CF79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733726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BB8169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0472B13"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FFFFFF"/>
          </w:tcPr>
          <w:p w14:paraId="454C1C51" w14:textId="77777777" w:rsidR="009D7543" w:rsidRDefault="009D7543">
            <w:pPr>
              <w:pBdr>
                <w:top w:val="nil"/>
                <w:left w:val="nil"/>
                <w:bottom w:val="nil"/>
                <w:right w:val="nil"/>
                <w:between w:val="nil"/>
              </w:pBdr>
              <w:rPr>
                <w:color w:val="000000"/>
                <w:sz w:val="20"/>
                <w:szCs w:val="20"/>
              </w:rPr>
            </w:pPr>
          </w:p>
        </w:tc>
      </w:tr>
      <w:tr w:rsidR="009D7543" w14:paraId="1B1A8834" w14:textId="77777777">
        <w:trPr>
          <w:trHeight w:val="280"/>
        </w:trPr>
        <w:tc>
          <w:tcPr>
            <w:tcW w:w="718" w:type="dxa"/>
          </w:tcPr>
          <w:p w14:paraId="27BF2366" w14:textId="77777777" w:rsidR="009D7543" w:rsidRDefault="00A84C78">
            <w:pPr>
              <w:pBdr>
                <w:top w:val="nil"/>
                <w:left w:val="nil"/>
                <w:bottom w:val="nil"/>
                <w:right w:val="nil"/>
                <w:between w:val="nil"/>
              </w:pBdr>
              <w:spacing w:before="31"/>
              <w:ind w:left="25"/>
              <w:jc w:val="center"/>
              <w:rPr>
                <w:color w:val="000000"/>
                <w:sz w:val="18"/>
                <w:szCs w:val="18"/>
              </w:rPr>
            </w:pPr>
            <w:r>
              <w:rPr>
                <w:color w:val="000000"/>
                <w:sz w:val="18"/>
                <w:szCs w:val="18"/>
              </w:rPr>
              <w:lastRenderedPageBreak/>
              <w:t>ОК.21</w:t>
            </w:r>
          </w:p>
        </w:tc>
        <w:tc>
          <w:tcPr>
            <w:tcW w:w="411" w:type="dxa"/>
            <w:tcBorders>
              <w:top w:val="single" w:sz="4" w:space="0" w:color="000000"/>
              <w:bottom w:val="single" w:sz="4" w:space="0" w:color="000000"/>
            </w:tcBorders>
            <w:shd w:val="clear" w:color="auto" w:fill="FFFFFF"/>
          </w:tcPr>
          <w:p w14:paraId="6ABDCAE8"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tcBorders>
            <w:shd w:val="clear" w:color="auto" w:fill="000000"/>
          </w:tcPr>
          <w:p w14:paraId="0E1E11B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29AF88B"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4" w:space="0" w:color="000000"/>
            </w:tcBorders>
            <w:shd w:val="clear" w:color="auto" w:fill="FFFFFF"/>
          </w:tcPr>
          <w:p w14:paraId="7E3DBC84" w14:textId="77777777" w:rsidR="009D7543" w:rsidRDefault="009D7543">
            <w:pPr>
              <w:rPr>
                <w:sz w:val="2"/>
                <w:szCs w:val="2"/>
              </w:rPr>
            </w:pPr>
          </w:p>
        </w:tc>
        <w:tc>
          <w:tcPr>
            <w:tcW w:w="412" w:type="dxa"/>
            <w:shd w:val="clear" w:color="auto" w:fill="FFFFFF"/>
          </w:tcPr>
          <w:p w14:paraId="217613D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9E494C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12D2096"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1B48097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59FCE1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EB1C9C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596C271" w14:textId="77777777" w:rsidR="009D7543" w:rsidRDefault="009D7543">
            <w:pPr>
              <w:pBdr>
                <w:top w:val="nil"/>
                <w:left w:val="nil"/>
                <w:bottom w:val="nil"/>
                <w:right w:val="nil"/>
                <w:between w:val="nil"/>
              </w:pBdr>
              <w:rPr>
                <w:color w:val="000000"/>
                <w:sz w:val="20"/>
                <w:szCs w:val="20"/>
              </w:rPr>
            </w:pPr>
          </w:p>
        </w:tc>
        <w:tc>
          <w:tcPr>
            <w:tcW w:w="413" w:type="dxa"/>
            <w:tcBorders>
              <w:right w:val="single" w:sz="24" w:space="0" w:color="000000"/>
            </w:tcBorders>
            <w:shd w:val="clear" w:color="auto" w:fill="FFFFFF"/>
          </w:tcPr>
          <w:p w14:paraId="53AE3926" w14:textId="77777777" w:rsidR="009D7543" w:rsidRDefault="009D7543">
            <w:pPr>
              <w:pBdr>
                <w:top w:val="nil"/>
                <w:left w:val="nil"/>
                <w:bottom w:val="nil"/>
                <w:right w:val="nil"/>
                <w:between w:val="nil"/>
              </w:pBdr>
              <w:rPr>
                <w:color w:val="000000"/>
                <w:sz w:val="20"/>
                <w:szCs w:val="20"/>
              </w:rPr>
            </w:pPr>
          </w:p>
        </w:tc>
        <w:tc>
          <w:tcPr>
            <w:tcW w:w="413" w:type="dxa"/>
            <w:tcBorders>
              <w:left w:val="single" w:sz="24" w:space="0" w:color="000000"/>
            </w:tcBorders>
            <w:shd w:val="clear" w:color="auto" w:fill="FFFFFF"/>
          </w:tcPr>
          <w:p w14:paraId="5DD34750"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0D63A01B"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4201EFB2" w14:textId="77777777" w:rsidR="009D7543" w:rsidRDefault="009D7543">
            <w:pPr>
              <w:rPr>
                <w:sz w:val="2"/>
                <w:szCs w:val="2"/>
              </w:rPr>
            </w:pPr>
          </w:p>
        </w:tc>
        <w:tc>
          <w:tcPr>
            <w:tcW w:w="415" w:type="dxa"/>
            <w:shd w:val="clear" w:color="auto" w:fill="FFFFFF"/>
          </w:tcPr>
          <w:p w14:paraId="5F5548D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5D9583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E1B3C6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5EA361B" w14:textId="77777777" w:rsidR="009D7543" w:rsidRDefault="009D7543">
            <w:pPr>
              <w:pBdr>
                <w:top w:val="nil"/>
                <w:left w:val="nil"/>
                <w:bottom w:val="nil"/>
                <w:right w:val="nil"/>
                <w:between w:val="nil"/>
              </w:pBdr>
              <w:rPr>
                <w:color w:val="000000"/>
                <w:sz w:val="20"/>
                <w:szCs w:val="20"/>
              </w:rPr>
            </w:pPr>
          </w:p>
        </w:tc>
        <w:tc>
          <w:tcPr>
            <w:tcW w:w="412" w:type="dxa"/>
            <w:tcBorders>
              <w:right w:val="single" w:sz="24" w:space="0" w:color="000000"/>
            </w:tcBorders>
            <w:shd w:val="clear" w:color="auto" w:fill="000000"/>
          </w:tcPr>
          <w:p w14:paraId="152A841A" w14:textId="77777777" w:rsidR="009D7543" w:rsidRDefault="009D7543">
            <w:pPr>
              <w:pBdr>
                <w:top w:val="nil"/>
                <w:left w:val="nil"/>
                <w:bottom w:val="nil"/>
                <w:right w:val="nil"/>
                <w:between w:val="nil"/>
              </w:pBdr>
              <w:rPr>
                <w:sz w:val="20"/>
                <w:szCs w:val="20"/>
              </w:rPr>
            </w:pPr>
          </w:p>
        </w:tc>
      </w:tr>
      <w:tr w:rsidR="009D7543" w14:paraId="7EF7AC5D" w14:textId="77777777">
        <w:trPr>
          <w:trHeight w:val="280"/>
        </w:trPr>
        <w:tc>
          <w:tcPr>
            <w:tcW w:w="718" w:type="dxa"/>
          </w:tcPr>
          <w:p w14:paraId="63E7F38D" w14:textId="77777777" w:rsidR="009D7543" w:rsidRDefault="00A84C78">
            <w:pPr>
              <w:spacing w:before="31"/>
              <w:jc w:val="center"/>
              <w:rPr>
                <w:sz w:val="18"/>
                <w:szCs w:val="18"/>
              </w:rPr>
            </w:pPr>
            <w:r>
              <w:rPr>
                <w:sz w:val="18"/>
                <w:szCs w:val="18"/>
              </w:rPr>
              <w:t>ОК.22</w:t>
            </w:r>
          </w:p>
        </w:tc>
        <w:tc>
          <w:tcPr>
            <w:tcW w:w="411" w:type="dxa"/>
            <w:tcBorders>
              <w:top w:val="single" w:sz="4" w:space="0" w:color="000000"/>
              <w:bottom w:val="single" w:sz="4" w:space="0" w:color="000000"/>
            </w:tcBorders>
            <w:shd w:val="clear" w:color="auto" w:fill="FFFFFF"/>
          </w:tcPr>
          <w:p w14:paraId="54775F0F" w14:textId="77777777" w:rsidR="009D7543" w:rsidRDefault="009D7543">
            <w:pPr>
              <w:rPr>
                <w:sz w:val="20"/>
                <w:szCs w:val="20"/>
              </w:rPr>
            </w:pPr>
          </w:p>
        </w:tc>
        <w:tc>
          <w:tcPr>
            <w:tcW w:w="411" w:type="dxa"/>
            <w:shd w:val="clear" w:color="auto" w:fill="000000"/>
          </w:tcPr>
          <w:p w14:paraId="02869F70" w14:textId="77777777" w:rsidR="009D7543" w:rsidRDefault="009D7543">
            <w:pPr>
              <w:rPr>
                <w:sz w:val="20"/>
                <w:szCs w:val="20"/>
              </w:rPr>
            </w:pPr>
          </w:p>
        </w:tc>
        <w:tc>
          <w:tcPr>
            <w:tcW w:w="412" w:type="dxa"/>
            <w:shd w:val="clear" w:color="auto" w:fill="FFFFFF"/>
          </w:tcPr>
          <w:p w14:paraId="019F4F21" w14:textId="77777777" w:rsidR="009D7543" w:rsidRDefault="009D7543">
            <w:pPr>
              <w:rPr>
                <w:sz w:val="20"/>
                <w:szCs w:val="20"/>
              </w:rPr>
            </w:pPr>
          </w:p>
        </w:tc>
        <w:tc>
          <w:tcPr>
            <w:tcW w:w="414" w:type="dxa"/>
            <w:tcBorders>
              <w:top w:val="single" w:sz="4" w:space="0" w:color="000000"/>
            </w:tcBorders>
            <w:shd w:val="clear" w:color="auto" w:fill="FFFFFF"/>
          </w:tcPr>
          <w:p w14:paraId="57AB4462" w14:textId="77777777" w:rsidR="009D7543" w:rsidRDefault="009D7543">
            <w:pPr>
              <w:rPr>
                <w:sz w:val="20"/>
                <w:szCs w:val="20"/>
              </w:rPr>
            </w:pPr>
          </w:p>
        </w:tc>
        <w:tc>
          <w:tcPr>
            <w:tcW w:w="412" w:type="dxa"/>
            <w:tcBorders>
              <w:top w:val="single" w:sz="4" w:space="0" w:color="000000"/>
            </w:tcBorders>
            <w:shd w:val="clear" w:color="auto" w:fill="FFFFFF"/>
          </w:tcPr>
          <w:p w14:paraId="606B588F" w14:textId="77777777" w:rsidR="009D7543" w:rsidRDefault="009D7543">
            <w:pPr>
              <w:rPr>
                <w:sz w:val="20"/>
                <w:szCs w:val="20"/>
              </w:rPr>
            </w:pPr>
          </w:p>
        </w:tc>
        <w:tc>
          <w:tcPr>
            <w:tcW w:w="412" w:type="dxa"/>
            <w:shd w:val="clear" w:color="auto" w:fill="FFFFFF"/>
          </w:tcPr>
          <w:p w14:paraId="11314171" w14:textId="77777777" w:rsidR="009D7543" w:rsidRDefault="009D7543">
            <w:pPr>
              <w:rPr>
                <w:sz w:val="20"/>
                <w:szCs w:val="20"/>
              </w:rPr>
            </w:pPr>
          </w:p>
        </w:tc>
        <w:tc>
          <w:tcPr>
            <w:tcW w:w="412" w:type="dxa"/>
            <w:tcBorders>
              <w:bottom w:val="single" w:sz="4" w:space="0" w:color="000000"/>
            </w:tcBorders>
            <w:shd w:val="clear" w:color="auto" w:fill="FFFFFF"/>
          </w:tcPr>
          <w:p w14:paraId="29A83736" w14:textId="77777777" w:rsidR="009D7543" w:rsidRDefault="009D7543">
            <w:pPr>
              <w:rPr>
                <w:sz w:val="20"/>
                <w:szCs w:val="20"/>
              </w:rPr>
            </w:pPr>
          </w:p>
        </w:tc>
        <w:tc>
          <w:tcPr>
            <w:tcW w:w="414" w:type="dxa"/>
            <w:shd w:val="clear" w:color="auto" w:fill="000000"/>
          </w:tcPr>
          <w:p w14:paraId="355ADE12" w14:textId="77777777" w:rsidR="009D7543" w:rsidRDefault="009D7543">
            <w:pPr>
              <w:rPr>
                <w:sz w:val="20"/>
                <w:szCs w:val="20"/>
              </w:rPr>
            </w:pPr>
          </w:p>
        </w:tc>
        <w:tc>
          <w:tcPr>
            <w:tcW w:w="412" w:type="dxa"/>
            <w:shd w:val="clear" w:color="auto" w:fill="FFFFFF"/>
          </w:tcPr>
          <w:p w14:paraId="7A062F01" w14:textId="77777777" w:rsidR="009D7543" w:rsidRDefault="009D7543">
            <w:pPr>
              <w:rPr>
                <w:sz w:val="20"/>
                <w:szCs w:val="20"/>
              </w:rPr>
            </w:pPr>
          </w:p>
        </w:tc>
        <w:tc>
          <w:tcPr>
            <w:tcW w:w="412" w:type="dxa"/>
            <w:shd w:val="clear" w:color="auto" w:fill="FFFFFF"/>
          </w:tcPr>
          <w:p w14:paraId="5A462ABA" w14:textId="77777777" w:rsidR="009D7543" w:rsidRDefault="009D7543">
            <w:pPr>
              <w:rPr>
                <w:sz w:val="20"/>
                <w:szCs w:val="20"/>
              </w:rPr>
            </w:pPr>
          </w:p>
        </w:tc>
        <w:tc>
          <w:tcPr>
            <w:tcW w:w="412" w:type="dxa"/>
            <w:shd w:val="clear" w:color="auto" w:fill="FFFFFF"/>
          </w:tcPr>
          <w:p w14:paraId="50E21B07" w14:textId="77777777" w:rsidR="009D7543" w:rsidRDefault="009D7543">
            <w:pPr>
              <w:rPr>
                <w:sz w:val="20"/>
                <w:szCs w:val="20"/>
              </w:rPr>
            </w:pPr>
          </w:p>
        </w:tc>
        <w:tc>
          <w:tcPr>
            <w:tcW w:w="413" w:type="dxa"/>
            <w:tcBorders>
              <w:right w:val="single" w:sz="24" w:space="0" w:color="000000"/>
            </w:tcBorders>
            <w:shd w:val="clear" w:color="auto" w:fill="FFFFFF"/>
          </w:tcPr>
          <w:p w14:paraId="0D33C63F" w14:textId="77777777" w:rsidR="009D7543" w:rsidRDefault="009D7543">
            <w:pPr>
              <w:rPr>
                <w:sz w:val="20"/>
                <w:szCs w:val="20"/>
              </w:rPr>
            </w:pPr>
          </w:p>
        </w:tc>
        <w:tc>
          <w:tcPr>
            <w:tcW w:w="413" w:type="dxa"/>
            <w:tcBorders>
              <w:left w:val="single" w:sz="24" w:space="0" w:color="000000"/>
            </w:tcBorders>
            <w:shd w:val="clear" w:color="auto" w:fill="FFFFFF"/>
          </w:tcPr>
          <w:p w14:paraId="1649052E" w14:textId="77777777" w:rsidR="009D7543" w:rsidRDefault="009D7543">
            <w:pPr>
              <w:rPr>
                <w:sz w:val="20"/>
                <w:szCs w:val="20"/>
              </w:rPr>
            </w:pPr>
          </w:p>
        </w:tc>
        <w:tc>
          <w:tcPr>
            <w:tcW w:w="412" w:type="dxa"/>
            <w:tcBorders>
              <w:top w:val="single" w:sz="4" w:space="0" w:color="000000"/>
            </w:tcBorders>
            <w:shd w:val="clear" w:color="auto" w:fill="000000"/>
          </w:tcPr>
          <w:p w14:paraId="0A586239" w14:textId="77777777" w:rsidR="009D7543" w:rsidRDefault="009D7543">
            <w:pPr>
              <w:rPr>
                <w:sz w:val="20"/>
                <w:szCs w:val="20"/>
              </w:rPr>
            </w:pPr>
          </w:p>
        </w:tc>
        <w:tc>
          <w:tcPr>
            <w:tcW w:w="413" w:type="dxa"/>
            <w:tcBorders>
              <w:top w:val="single" w:sz="4" w:space="0" w:color="000000"/>
            </w:tcBorders>
            <w:shd w:val="clear" w:color="auto" w:fill="FFFFFF"/>
          </w:tcPr>
          <w:p w14:paraId="7BBCD422" w14:textId="77777777" w:rsidR="009D7543" w:rsidRDefault="009D7543">
            <w:pPr>
              <w:rPr>
                <w:sz w:val="20"/>
                <w:szCs w:val="20"/>
              </w:rPr>
            </w:pPr>
          </w:p>
        </w:tc>
        <w:tc>
          <w:tcPr>
            <w:tcW w:w="415" w:type="dxa"/>
            <w:tcBorders>
              <w:top w:val="single" w:sz="4" w:space="0" w:color="000000"/>
            </w:tcBorders>
            <w:shd w:val="clear" w:color="auto" w:fill="FFFFFF"/>
          </w:tcPr>
          <w:p w14:paraId="16231BBC" w14:textId="77777777" w:rsidR="009D7543" w:rsidRDefault="009D7543">
            <w:pPr>
              <w:rPr>
                <w:sz w:val="20"/>
                <w:szCs w:val="20"/>
              </w:rPr>
            </w:pPr>
          </w:p>
        </w:tc>
        <w:tc>
          <w:tcPr>
            <w:tcW w:w="413" w:type="dxa"/>
            <w:tcBorders>
              <w:bottom w:val="single" w:sz="4" w:space="0" w:color="000000"/>
            </w:tcBorders>
            <w:shd w:val="clear" w:color="auto" w:fill="FFFFFF"/>
          </w:tcPr>
          <w:p w14:paraId="5BEBA6AE" w14:textId="77777777" w:rsidR="009D7543" w:rsidRDefault="009D7543">
            <w:pPr>
              <w:rPr>
                <w:sz w:val="20"/>
                <w:szCs w:val="20"/>
              </w:rPr>
            </w:pPr>
          </w:p>
        </w:tc>
        <w:tc>
          <w:tcPr>
            <w:tcW w:w="413" w:type="dxa"/>
            <w:tcBorders>
              <w:bottom w:val="single" w:sz="4" w:space="0" w:color="000000"/>
            </w:tcBorders>
            <w:shd w:val="clear" w:color="auto" w:fill="FFFFFF"/>
          </w:tcPr>
          <w:p w14:paraId="7A664191" w14:textId="77777777" w:rsidR="009D7543" w:rsidRDefault="009D7543">
            <w:pPr>
              <w:rPr>
                <w:sz w:val="20"/>
                <w:szCs w:val="20"/>
              </w:rPr>
            </w:pPr>
          </w:p>
        </w:tc>
        <w:tc>
          <w:tcPr>
            <w:tcW w:w="413" w:type="dxa"/>
            <w:tcBorders>
              <w:bottom w:val="single" w:sz="4" w:space="0" w:color="000000"/>
            </w:tcBorders>
            <w:shd w:val="clear" w:color="auto" w:fill="FFFFFF"/>
          </w:tcPr>
          <w:p w14:paraId="3FEE4825" w14:textId="77777777" w:rsidR="009D7543" w:rsidRDefault="009D7543">
            <w:pPr>
              <w:rPr>
                <w:sz w:val="20"/>
                <w:szCs w:val="20"/>
              </w:rPr>
            </w:pPr>
          </w:p>
        </w:tc>
        <w:tc>
          <w:tcPr>
            <w:tcW w:w="412" w:type="dxa"/>
            <w:tcBorders>
              <w:right w:val="single" w:sz="24" w:space="0" w:color="000000"/>
            </w:tcBorders>
            <w:shd w:val="clear" w:color="auto" w:fill="FFFFFF"/>
          </w:tcPr>
          <w:p w14:paraId="33527FA5" w14:textId="77777777" w:rsidR="009D7543" w:rsidRDefault="009D7543">
            <w:pPr>
              <w:rPr>
                <w:sz w:val="20"/>
                <w:szCs w:val="20"/>
              </w:rPr>
            </w:pPr>
          </w:p>
        </w:tc>
      </w:tr>
      <w:tr w:rsidR="009D7543" w14:paraId="31529CE0" w14:textId="77777777">
        <w:trPr>
          <w:trHeight w:val="280"/>
        </w:trPr>
        <w:tc>
          <w:tcPr>
            <w:tcW w:w="718" w:type="dxa"/>
          </w:tcPr>
          <w:p w14:paraId="7E9C5A4D" w14:textId="77777777" w:rsidR="009D7543" w:rsidRDefault="00A84C78">
            <w:pPr>
              <w:spacing w:before="31"/>
              <w:jc w:val="center"/>
              <w:rPr>
                <w:sz w:val="18"/>
                <w:szCs w:val="18"/>
              </w:rPr>
            </w:pPr>
            <w:r>
              <w:rPr>
                <w:sz w:val="18"/>
                <w:szCs w:val="18"/>
              </w:rPr>
              <w:t>ОК.23</w:t>
            </w:r>
          </w:p>
        </w:tc>
        <w:tc>
          <w:tcPr>
            <w:tcW w:w="411" w:type="dxa"/>
            <w:tcBorders>
              <w:top w:val="single" w:sz="4" w:space="0" w:color="000000"/>
              <w:bottom w:val="single" w:sz="4" w:space="0" w:color="000000"/>
            </w:tcBorders>
            <w:shd w:val="clear" w:color="auto" w:fill="FFFFFF"/>
          </w:tcPr>
          <w:p w14:paraId="4F41392D" w14:textId="77777777" w:rsidR="009D7543" w:rsidRDefault="009D7543">
            <w:pPr>
              <w:rPr>
                <w:sz w:val="2"/>
                <w:szCs w:val="2"/>
              </w:rPr>
            </w:pPr>
          </w:p>
        </w:tc>
        <w:tc>
          <w:tcPr>
            <w:tcW w:w="411" w:type="dxa"/>
            <w:tcBorders>
              <w:bottom w:val="single" w:sz="4" w:space="0" w:color="000000"/>
            </w:tcBorders>
            <w:shd w:val="clear" w:color="auto" w:fill="FFFFFF"/>
          </w:tcPr>
          <w:p w14:paraId="143B6145" w14:textId="77777777" w:rsidR="009D7543" w:rsidRDefault="009D7543">
            <w:pPr>
              <w:rPr>
                <w:sz w:val="20"/>
                <w:szCs w:val="20"/>
              </w:rPr>
            </w:pPr>
          </w:p>
        </w:tc>
        <w:tc>
          <w:tcPr>
            <w:tcW w:w="412" w:type="dxa"/>
            <w:shd w:val="clear" w:color="auto" w:fill="000000"/>
          </w:tcPr>
          <w:p w14:paraId="450F5973" w14:textId="77777777" w:rsidR="009D7543" w:rsidRDefault="009D7543">
            <w:pPr>
              <w:rPr>
                <w:sz w:val="20"/>
                <w:szCs w:val="20"/>
              </w:rPr>
            </w:pPr>
          </w:p>
        </w:tc>
        <w:tc>
          <w:tcPr>
            <w:tcW w:w="414" w:type="dxa"/>
            <w:tcBorders>
              <w:bottom w:val="single" w:sz="4" w:space="0" w:color="000000"/>
            </w:tcBorders>
            <w:shd w:val="clear" w:color="auto" w:fill="FFFFFF"/>
          </w:tcPr>
          <w:p w14:paraId="78E77242" w14:textId="77777777" w:rsidR="009D7543" w:rsidRDefault="009D7543">
            <w:pPr>
              <w:rPr>
                <w:sz w:val="20"/>
                <w:szCs w:val="20"/>
              </w:rPr>
            </w:pPr>
          </w:p>
        </w:tc>
        <w:tc>
          <w:tcPr>
            <w:tcW w:w="412" w:type="dxa"/>
            <w:shd w:val="clear" w:color="auto" w:fill="FFFFFF"/>
          </w:tcPr>
          <w:p w14:paraId="621733E1" w14:textId="77777777" w:rsidR="009D7543" w:rsidRDefault="009D7543">
            <w:pPr>
              <w:rPr>
                <w:sz w:val="20"/>
                <w:szCs w:val="20"/>
              </w:rPr>
            </w:pPr>
          </w:p>
        </w:tc>
        <w:tc>
          <w:tcPr>
            <w:tcW w:w="412" w:type="dxa"/>
            <w:shd w:val="clear" w:color="auto" w:fill="FFFFFF"/>
          </w:tcPr>
          <w:p w14:paraId="2F2E19C7" w14:textId="77777777" w:rsidR="009D7543" w:rsidRDefault="009D7543">
            <w:pPr>
              <w:rPr>
                <w:sz w:val="20"/>
                <w:szCs w:val="20"/>
              </w:rPr>
            </w:pPr>
          </w:p>
        </w:tc>
        <w:tc>
          <w:tcPr>
            <w:tcW w:w="412" w:type="dxa"/>
            <w:tcBorders>
              <w:top w:val="single" w:sz="4" w:space="0" w:color="000000"/>
              <w:bottom w:val="single" w:sz="4" w:space="0" w:color="000000"/>
            </w:tcBorders>
            <w:shd w:val="clear" w:color="auto" w:fill="FFFFFF"/>
          </w:tcPr>
          <w:p w14:paraId="169FB55F" w14:textId="77777777" w:rsidR="009D7543" w:rsidRDefault="009D7543">
            <w:pPr>
              <w:rPr>
                <w:sz w:val="20"/>
                <w:szCs w:val="20"/>
              </w:rPr>
            </w:pPr>
          </w:p>
        </w:tc>
        <w:tc>
          <w:tcPr>
            <w:tcW w:w="414" w:type="dxa"/>
            <w:shd w:val="clear" w:color="auto" w:fill="000000"/>
          </w:tcPr>
          <w:p w14:paraId="07FDBB55" w14:textId="77777777" w:rsidR="009D7543" w:rsidRDefault="009D7543">
            <w:pPr>
              <w:rPr>
                <w:sz w:val="20"/>
                <w:szCs w:val="20"/>
              </w:rPr>
            </w:pPr>
          </w:p>
        </w:tc>
        <w:tc>
          <w:tcPr>
            <w:tcW w:w="412" w:type="dxa"/>
            <w:shd w:val="clear" w:color="auto" w:fill="FFFFFF"/>
          </w:tcPr>
          <w:p w14:paraId="2C0859BD" w14:textId="77777777" w:rsidR="009D7543" w:rsidRDefault="009D7543">
            <w:pPr>
              <w:rPr>
                <w:sz w:val="20"/>
                <w:szCs w:val="20"/>
              </w:rPr>
            </w:pPr>
          </w:p>
        </w:tc>
        <w:tc>
          <w:tcPr>
            <w:tcW w:w="412" w:type="dxa"/>
            <w:shd w:val="clear" w:color="auto" w:fill="FFFFFF"/>
          </w:tcPr>
          <w:p w14:paraId="5767616E" w14:textId="77777777" w:rsidR="009D7543" w:rsidRDefault="009D7543">
            <w:pPr>
              <w:rPr>
                <w:sz w:val="20"/>
                <w:szCs w:val="20"/>
              </w:rPr>
            </w:pPr>
          </w:p>
        </w:tc>
        <w:tc>
          <w:tcPr>
            <w:tcW w:w="412" w:type="dxa"/>
            <w:shd w:val="clear" w:color="auto" w:fill="FFFFFF"/>
          </w:tcPr>
          <w:p w14:paraId="34119486" w14:textId="77777777" w:rsidR="009D7543" w:rsidRDefault="009D7543">
            <w:pPr>
              <w:rPr>
                <w:sz w:val="20"/>
                <w:szCs w:val="20"/>
              </w:rPr>
            </w:pPr>
          </w:p>
        </w:tc>
        <w:tc>
          <w:tcPr>
            <w:tcW w:w="413" w:type="dxa"/>
            <w:tcBorders>
              <w:right w:val="single" w:sz="24" w:space="0" w:color="000000"/>
            </w:tcBorders>
            <w:shd w:val="clear" w:color="auto" w:fill="FFFFFF"/>
          </w:tcPr>
          <w:p w14:paraId="217BB12C" w14:textId="77777777" w:rsidR="009D7543" w:rsidRDefault="009D7543">
            <w:pPr>
              <w:rPr>
                <w:sz w:val="20"/>
                <w:szCs w:val="20"/>
              </w:rPr>
            </w:pPr>
          </w:p>
        </w:tc>
        <w:tc>
          <w:tcPr>
            <w:tcW w:w="413" w:type="dxa"/>
            <w:tcBorders>
              <w:left w:val="single" w:sz="24" w:space="0" w:color="000000"/>
              <w:bottom w:val="single" w:sz="4" w:space="0" w:color="000000"/>
            </w:tcBorders>
            <w:shd w:val="clear" w:color="auto" w:fill="FFFFFF"/>
          </w:tcPr>
          <w:p w14:paraId="2148AC51" w14:textId="77777777" w:rsidR="009D7543" w:rsidRDefault="009D7543">
            <w:pPr>
              <w:rPr>
                <w:sz w:val="20"/>
                <w:szCs w:val="20"/>
              </w:rPr>
            </w:pPr>
          </w:p>
        </w:tc>
        <w:tc>
          <w:tcPr>
            <w:tcW w:w="412" w:type="dxa"/>
            <w:shd w:val="clear" w:color="auto" w:fill="000000"/>
          </w:tcPr>
          <w:p w14:paraId="7C077644" w14:textId="77777777" w:rsidR="009D7543" w:rsidRDefault="009D7543">
            <w:pPr>
              <w:rPr>
                <w:sz w:val="20"/>
                <w:szCs w:val="20"/>
              </w:rPr>
            </w:pPr>
          </w:p>
        </w:tc>
        <w:tc>
          <w:tcPr>
            <w:tcW w:w="413" w:type="dxa"/>
            <w:shd w:val="clear" w:color="auto" w:fill="FFFFFF"/>
          </w:tcPr>
          <w:p w14:paraId="4550FC8C" w14:textId="77777777" w:rsidR="009D7543" w:rsidRDefault="009D7543">
            <w:pPr>
              <w:rPr>
                <w:sz w:val="20"/>
                <w:szCs w:val="20"/>
              </w:rPr>
            </w:pPr>
          </w:p>
        </w:tc>
        <w:tc>
          <w:tcPr>
            <w:tcW w:w="415" w:type="dxa"/>
            <w:shd w:val="clear" w:color="auto" w:fill="FFFFFF"/>
          </w:tcPr>
          <w:p w14:paraId="4EF56BCA" w14:textId="77777777" w:rsidR="009D7543" w:rsidRDefault="009D7543">
            <w:pPr>
              <w:rPr>
                <w:sz w:val="20"/>
                <w:szCs w:val="20"/>
              </w:rPr>
            </w:pPr>
          </w:p>
        </w:tc>
        <w:tc>
          <w:tcPr>
            <w:tcW w:w="413" w:type="dxa"/>
            <w:tcBorders>
              <w:top w:val="single" w:sz="4" w:space="0" w:color="000000"/>
            </w:tcBorders>
            <w:shd w:val="clear" w:color="auto" w:fill="FFFFFF"/>
          </w:tcPr>
          <w:p w14:paraId="3834F18F" w14:textId="77777777" w:rsidR="009D7543" w:rsidRDefault="009D7543">
            <w:pPr>
              <w:rPr>
                <w:sz w:val="20"/>
                <w:szCs w:val="20"/>
              </w:rPr>
            </w:pPr>
          </w:p>
        </w:tc>
        <w:tc>
          <w:tcPr>
            <w:tcW w:w="413" w:type="dxa"/>
            <w:tcBorders>
              <w:top w:val="single" w:sz="4" w:space="0" w:color="000000"/>
            </w:tcBorders>
            <w:shd w:val="clear" w:color="auto" w:fill="FFFFFF"/>
          </w:tcPr>
          <w:p w14:paraId="6223D83C" w14:textId="77777777" w:rsidR="009D7543" w:rsidRDefault="009D7543">
            <w:pPr>
              <w:rPr>
                <w:sz w:val="20"/>
                <w:szCs w:val="20"/>
              </w:rPr>
            </w:pPr>
          </w:p>
        </w:tc>
        <w:tc>
          <w:tcPr>
            <w:tcW w:w="413" w:type="dxa"/>
            <w:tcBorders>
              <w:top w:val="single" w:sz="4" w:space="0" w:color="000000"/>
            </w:tcBorders>
            <w:shd w:val="clear" w:color="auto" w:fill="FFFFFF"/>
          </w:tcPr>
          <w:p w14:paraId="142B551C" w14:textId="77777777" w:rsidR="009D7543" w:rsidRDefault="009D7543">
            <w:pPr>
              <w:rPr>
                <w:sz w:val="20"/>
                <w:szCs w:val="20"/>
              </w:rPr>
            </w:pPr>
          </w:p>
        </w:tc>
        <w:tc>
          <w:tcPr>
            <w:tcW w:w="412" w:type="dxa"/>
            <w:tcBorders>
              <w:right w:val="single" w:sz="24" w:space="0" w:color="000000"/>
            </w:tcBorders>
            <w:shd w:val="clear" w:color="auto" w:fill="FFFFFF"/>
          </w:tcPr>
          <w:p w14:paraId="5D6CC872" w14:textId="77777777" w:rsidR="009D7543" w:rsidRDefault="009D7543">
            <w:pPr>
              <w:rPr>
                <w:sz w:val="20"/>
                <w:szCs w:val="20"/>
              </w:rPr>
            </w:pPr>
          </w:p>
        </w:tc>
      </w:tr>
      <w:tr w:rsidR="009D7543" w14:paraId="09957C4E" w14:textId="77777777">
        <w:trPr>
          <w:trHeight w:val="280"/>
        </w:trPr>
        <w:tc>
          <w:tcPr>
            <w:tcW w:w="718" w:type="dxa"/>
          </w:tcPr>
          <w:p w14:paraId="49590096" w14:textId="77777777" w:rsidR="009D7543" w:rsidRDefault="00A84C78">
            <w:pPr>
              <w:spacing w:before="29"/>
              <w:jc w:val="center"/>
              <w:rPr>
                <w:sz w:val="18"/>
                <w:szCs w:val="18"/>
              </w:rPr>
            </w:pPr>
            <w:r>
              <w:rPr>
                <w:sz w:val="18"/>
                <w:szCs w:val="18"/>
              </w:rPr>
              <w:t>ОК.24</w:t>
            </w:r>
          </w:p>
        </w:tc>
        <w:tc>
          <w:tcPr>
            <w:tcW w:w="411" w:type="dxa"/>
            <w:tcBorders>
              <w:top w:val="single" w:sz="4" w:space="0" w:color="000000"/>
              <w:bottom w:val="single" w:sz="4" w:space="0" w:color="000000"/>
            </w:tcBorders>
            <w:shd w:val="clear" w:color="auto" w:fill="FFFFFF"/>
          </w:tcPr>
          <w:p w14:paraId="767851B5" w14:textId="77777777" w:rsidR="009D7543" w:rsidRDefault="009D7543">
            <w:pPr>
              <w:rPr>
                <w:sz w:val="2"/>
                <w:szCs w:val="2"/>
              </w:rPr>
            </w:pPr>
          </w:p>
        </w:tc>
        <w:tc>
          <w:tcPr>
            <w:tcW w:w="411" w:type="dxa"/>
            <w:tcBorders>
              <w:top w:val="single" w:sz="4" w:space="0" w:color="000000"/>
              <w:bottom w:val="single" w:sz="4" w:space="0" w:color="000000"/>
            </w:tcBorders>
            <w:shd w:val="clear" w:color="auto" w:fill="FFFFFF"/>
          </w:tcPr>
          <w:p w14:paraId="00E37715" w14:textId="77777777" w:rsidR="009D7543" w:rsidRDefault="009D7543">
            <w:pPr>
              <w:rPr>
                <w:sz w:val="20"/>
                <w:szCs w:val="20"/>
              </w:rPr>
            </w:pPr>
          </w:p>
        </w:tc>
        <w:tc>
          <w:tcPr>
            <w:tcW w:w="412" w:type="dxa"/>
            <w:shd w:val="clear" w:color="auto" w:fill="FFFFFF"/>
          </w:tcPr>
          <w:p w14:paraId="315C0A84" w14:textId="77777777" w:rsidR="009D7543" w:rsidRDefault="009D7543">
            <w:pPr>
              <w:rPr>
                <w:sz w:val="20"/>
                <w:szCs w:val="20"/>
              </w:rPr>
            </w:pPr>
          </w:p>
        </w:tc>
        <w:tc>
          <w:tcPr>
            <w:tcW w:w="414" w:type="dxa"/>
            <w:tcBorders>
              <w:top w:val="single" w:sz="4" w:space="0" w:color="000000"/>
              <w:bottom w:val="single" w:sz="4" w:space="0" w:color="000000"/>
            </w:tcBorders>
            <w:shd w:val="clear" w:color="auto" w:fill="000000"/>
          </w:tcPr>
          <w:p w14:paraId="330C3209" w14:textId="77777777" w:rsidR="009D7543" w:rsidRDefault="009D7543">
            <w:pPr>
              <w:rPr>
                <w:sz w:val="20"/>
                <w:szCs w:val="20"/>
              </w:rPr>
            </w:pPr>
          </w:p>
        </w:tc>
        <w:tc>
          <w:tcPr>
            <w:tcW w:w="412" w:type="dxa"/>
            <w:shd w:val="clear" w:color="auto" w:fill="FFFFFF"/>
          </w:tcPr>
          <w:p w14:paraId="75E85E91" w14:textId="77777777" w:rsidR="009D7543" w:rsidRDefault="009D7543">
            <w:pPr>
              <w:rPr>
                <w:sz w:val="20"/>
                <w:szCs w:val="20"/>
              </w:rPr>
            </w:pPr>
          </w:p>
        </w:tc>
        <w:tc>
          <w:tcPr>
            <w:tcW w:w="412" w:type="dxa"/>
            <w:shd w:val="clear" w:color="auto" w:fill="FFFFFF"/>
          </w:tcPr>
          <w:p w14:paraId="6E80DA52" w14:textId="77777777" w:rsidR="009D7543" w:rsidRDefault="009D7543">
            <w:pPr>
              <w:rPr>
                <w:sz w:val="20"/>
                <w:szCs w:val="20"/>
              </w:rPr>
            </w:pPr>
          </w:p>
        </w:tc>
        <w:tc>
          <w:tcPr>
            <w:tcW w:w="412" w:type="dxa"/>
            <w:tcBorders>
              <w:top w:val="single" w:sz="4" w:space="0" w:color="000000"/>
              <w:bottom w:val="single" w:sz="4" w:space="0" w:color="000000"/>
            </w:tcBorders>
            <w:shd w:val="clear" w:color="auto" w:fill="FFFFFF"/>
          </w:tcPr>
          <w:p w14:paraId="604464C3" w14:textId="77777777" w:rsidR="009D7543" w:rsidRDefault="009D7543">
            <w:pPr>
              <w:rPr>
                <w:sz w:val="2"/>
                <w:szCs w:val="2"/>
              </w:rPr>
            </w:pPr>
          </w:p>
        </w:tc>
        <w:tc>
          <w:tcPr>
            <w:tcW w:w="414" w:type="dxa"/>
            <w:shd w:val="clear" w:color="auto" w:fill="FFFFFF"/>
          </w:tcPr>
          <w:p w14:paraId="3ADA791D" w14:textId="77777777" w:rsidR="009D7543" w:rsidRDefault="009D7543">
            <w:pPr>
              <w:rPr>
                <w:sz w:val="20"/>
                <w:szCs w:val="20"/>
              </w:rPr>
            </w:pPr>
          </w:p>
        </w:tc>
        <w:tc>
          <w:tcPr>
            <w:tcW w:w="412" w:type="dxa"/>
            <w:shd w:val="clear" w:color="auto" w:fill="FFFFFF"/>
          </w:tcPr>
          <w:p w14:paraId="6A651311" w14:textId="77777777" w:rsidR="009D7543" w:rsidRDefault="009D7543">
            <w:pPr>
              <w:rPr>
                <w:sz w:val="20"/>
                <w:szCs w:val="20"/>
              </w:rPr>
            </w:pPr>
          </w:p>
        </w:tc>
        <w:tc>
          <w:tcPr>
            <w:tcW w:w="412" w:type="dxa"/>
            <w:shd w:val="clear" w:color="auto" w:fill="FFFFFF"/>
          </w:tcPr>
          <w:p w14:paraId="42996298" w14:textId="77777777" w:rsidR="009D7543" w:rsidRDefault="009D7543">
            <w:pPr>
              <w:rPr>
                <w:sz w:val="20"/>
                <w:szCs w:val="20"/>
              </w:rPr>
            </w:pPr>
          </w:p>
        </w:tc>
        <w:tc>
          <w:tcPr>
            <w:tcW w:w="412" w:type="dxa"/>
            <w:shd w:val="clear" w:color="auto" w:fill="000000"/>
          </w:tcPr>
          <w:p w14:paraId="11683EE2" w14:textId="77777777" w:rsidR="009D7543" w:rsidRDefault="009D7543">
            <w:pPr>
              <w:rPr>
                <w:sz w:val="20"/>
                <w:szCs w:val="20"/>
              </w:rPr>
            </w:pPr>
          </w:p>
        </w:tc>
        <w:tc>
          <w:tcPr>
            <w:tcW w:w="413" w:type="dxa"/>
            <w:tcBorders>
              <w:right w:val="single" w:sz="24" w:space="0" w:color="000000"/>
            </w:tcBorders>
            <w:shd w:val="clear" w:color="auto" w:fill="FFFFFF"/>
          </w:tcPr>
          <w:p w14:paraId="67411986" w14:textId="77777777" w:rsidR="009D7543" w:rsidRDefault="009D7543">
            <w:pPr>
              <w:rPr>
                <w:sz w:val="20"/>
                <w:szCs w:val="20"/>
              </w:rPr>
            </w:pPr>
          </w:p>
        </w:tc>
        <w:tc>
          <w:tcPr>
            <w:tcW w:w="413" w:type="dxa"/>
            <w:tcBorders>
              <w:top w:val="single" w:sz="4" w:space="0" w:color="000000"/>
              <w:left w:val="single" w:sz="24" w:space="0" w:color="000000"/>
              <w:bottom w:val="single" w:sz="4" w:space="0" w:color="000000"/>
            </w:tcBorders>
            <w:shd w:val="clear" w:color="auto" w:fill="FFFFFF"/>
          </w:tcPr>
          <w:p w14:paraId="477D1713" w14:textId="77777777" w:rsidR="009D7543" w:rsidRDefault="009D7543">
            <w:pPr>
              <w:rPr>
                <w:sz w:val="20"/>
                <w:szCs w:val="20"/>
              </w:rPr>
            </w:pPr>
          </w:p>
        </w:tc>
        <w:tc>
          <w:tcPr>
            <w:tcW w:w="412" w:type="dxa"/>
            <w:shd w:val="clear" w:color="auto" w:fill="000000"/>
          </w:tcPr>
          <w:p w14:paraId="24EB153C" w14:textId="77777777" w:rsidR="009D7543" w:rsidRDefault="009D7543">
            <w:pPr>
              <w:rPr>
                <w:sz w:val="20"/>
                <w:szCs w:val="20"/>
              </w:rPr>
            </w:pPr>
          </w:p>
        </w:tc>
        <w:tc>
          <w:tcPr>
            <w:tcW w:w="413" w:type="dxa"/>
            <w:shd w:val="clear" w:color="auto" w:fill="000000"/>
          </w:tcPr>
          <w:p w14:paraId="699A76C3" w14:textId="77777777" w:rsidR="009D7543" w:rsidRDefault="009D7543">
            <w:pPr>
              <w:rPr>
                <w:sz w:val="20"/>
                <w:szCs w:val="20"/>
              </w:rPr>
            </w:pPr>
          </w:p>
        </w:tc>
        <w:tc>
          <w:tcPr>
            <w:tcW w:w="415" w:type="dxa"/>
            <w:shd w:val="clear" w:color="auto" w:fill="FFFFFF"/>
          </w:tcPr>
          <w:p w14:paraId="65CAFA1E" w14:textId="77777777" w:rsidR="009D7543" w:rsidRDefault="009D7543">
            <w:pPr>
              <w:rPr>
                <w:sz w:val="20"/>
                <w:szCs w:val="20"/>
              </w:rPr>
            </w:pPr>
          </w:p>
        </w:tc>
        <w:tc>
          <w:tcPr>
            <w:tcW w:w="413" w:type="dxa"/>
            <w:shd w:val="clear" w:color="auto" w:fill="FFFFFF"/>
          </w:tcPr>
          <w:p w14:paraId="36EA4497" w14:textId="77777777" w:rsidR="009D7543" w:rsidRDefault="009D7543">
            <w:pPr>
              <w:rPr>
                <w:sz w:val="20"/>
                <w:szCs w:val="20"/>
              </w:rPr>
            </w:pPr>
          </w:p>
        </w:tc>
        <w:tc>
          <w:tcPr>
            <w:tcW w:w="413" w:type="dxa"/>
            <w:shd w:val="clear" w:color="auto" w:fill="FFFFFF"/>
          </w:tcPr>
          <w:p w14:paraId="545619B7" w14:textId="77777777" w:rsidR="009D7543" w:rsidRDefault="009D7543">
            <w:pPr>
              <w:rPr>
                <w:sz w:val="20"/>
                <w:szCs w:val="20"/>
              </w:rPr>
            </w:pPr>
          </w:p>
        </w:tc>
        <w:tc>
          <w:tcPr>
            <w:tcW w:w="413" w:type="dxa"/>
            <w:shd w:val="clear" w:color="auto" w:fill="FFFFFF"/>
          </w:tcPr>
          <w:p w14:paraId="0625588D" w14:textId="77777777" w:rsidR="009D7543" w:rsidRDefault="009D7543">
            <w:pPr>
              <w:rPr>
                <w:sz w:val="20"/>
                <w:szCs w:val="20"/>
              </w:rPr>
            </w:pPr>
          </w:p>
        </w:tc>
        <w:tc>
          <w:tcPr>
            <w:tcW w:w="412" w:type="dxa"/>
            <w:tcBorders>
              <w:right w:val="single" w:sz="24" w:space="0" w:color="000000"/>
            </w:tcBorders>
            <w:shd w:val="clear" w:color="auto" w:fill="FFFFFF"/>
          </w:tcPr>
          <w:p w14:paraId="61C2CF3F" w14:textId="77777777" w:rsidR="009D7543" w:rsidRDefault="009D7543">
            <w:pPr>
              <w:rPr>
                <w:sz w:val="20"/>
                <w:szCs w:val="20"/>
              </w:rPr>
            </w:pPr>
          </w:p>
        </w:tc>
      </w:tr>
      <w:tr w:rsidR="009D7543" w14:paraId="7A323EF3" w14:textId="77777777">
        <w:trPr>
          <w:trHeight w:val="280"/>
        </w:trPr>
        <w:tc>
          <w:tcPr>
            <w:tcW w:w="718" w:type="dxa"/>
          </w:tcPr>
          <w:p w14:paraId="46CE7CB3" w14:textId="77777777" w:rsidR="009D7543" w:rsidRDefault="00A84C78">
            <w:pPr>
              <w:spacing w:before="31"/>
              <w:jc w:val="center"/>
              <w:rPr>
                <w:sz w:val="18"/>
                <w:szCs w:val="18"/>
              </w:rPr>
            </w:pPr>
            <w:r>
              <w:rPr>
                <w:sz w:val="18"/>
                <w:szCs w:val="18"/>
              </w:rPr>
              <w:t>ОК.25</w:t>
            </w:r>
          </w:p>
        </w:tc>
        <w:tc>
          <w:tcPr>
            <w:tcW w:w="411" w:type="dxa"/>
            <w:tcBorders>
              <w:top w:val="single" w:sz="4" w:space="0" w:color="000000"/>
            </w:tcBorders>
            <w:shd w:val="clear" w:color="auto" w:fill="FFFFFF"/>
          </w:tcPr>
          <w:p w14:paraId="7A92B9FD" w14:textId="77777777" w:rsidR="009D7543" w:rsidRDefault="009D7543">
            <w:pPr>
              <w:rPr>
                <w:sz w:val="20"/>
                <w:szCs w:val="20"/>
              </w:rPr>
            </w:pPr>
          </w:p>
        </w:tc>
        <w:tc>
          <w:tcPr>
            <w:tcW w:w="411" w:type="dxa"/>
            <w:tcBorders>
              <w:top w:val="single" w:sz="4" w:space="0" w:color="000000"/>
              <w:bottom w:val="single" w:sz="4" w:space="0" w:color="000000"/>
            </w:tcBorders>
            <w:shd w:val="clear" w:color="auto" w:fill="000000"/>
          </w:tcPr>
          <w:p w14:paraId="69F60C61" w14:textId="77777777" w:rsidR="009D7543" w:rsidRDefault="009D7543">
            <w:pPr>
              <w:rPr>
                <w:sz w:val="20"/>
                <w:szCs w:val="20"/>
              </w:rPr>
            </w:pPr>
          </w:p>
        </w:tc>
        <w:tc>
          <w:tcPr>
            <w:tcW w:w="412" w:type="dxa"/>
            <w:shd w:val="clear" w:color="auto" w:fill="FFFFFF"/>
          </w:tcPr>
          <w:p w14:paraId="1F45CD9E" w14:textId="77777777" w:rsidR="009D7543" w:rsidRDefault="009D7543">
            <w:pPr>
              <w:rPr>
                <w:sz w:val="20"/>
                <w:szCs w:val="20"/>
              </w:rPr>
            </w:pPr>
          </w:p>
        </w:tc>
        <w:tc>
          <w:tcPr>
            <w:tcW w:w="414" w:type="dxa"/>
            <w:tcBorders>
              <w:top w:val="single" w:sz="4" w:space="0" w:color="000000"/>
              <w:bottom w:val="single" w:sz="4" w:space="0" w:color="000000"/>
            </w:tcBorders>
            <w:shd w:val="clear" w:color="auto" w:fill="FFFFFF"/>
          </w:tcPr>
          <w:p w14:paraId="53EDDAD9" w14:textId="77777777" w:rsidR="009D7543" w:rsidRDefault="009D7543">
            <w:pPr>
              <w:rPr>
                <w:sz w:val="20"/>
                <w:szCs w:val="20"/>
              </w:rPr>
            </w:pPr>
          </w:p>
        </w:tc>
        <w:tc>
          <w:tcPr>
            <w:tcW w:w="412" w:type="dxa"/>
            <w:shd w:val="clear" w:color="auto" w:fill="FFFFFF"/>
          </w:tcPr>
          <w:p w14:paraId="66F1965D" w14:textId="77777777" w:rsidR="009D7543" w:rsidRDefault="009D7543">
            <w:pPr>
              <w:rPr>
                <w:sz w:val="20"/>
                <w:szCs w:val="20"/>
              </w:rPr>
            </w:pPr>
          </w:p>
        </w:tc>
        <w:tc>
          <w:tcPr>
            <w:tcW w:w="412" w:type="dxa"/>
            <w:shd w:val="clear" w:color="auto" w:fill="FFFFFF"/>
          </w:tcPr>
          <w:p w14:paraId="5D225E53" w14:textId="77777777" w:rsidR="009D7543" w:rsidRDefault="009D7543">
            <w:pPr>
              <w:rPr>
                <w:sz w:val="20"/>
                <w:szCs w:val="20"/>
              </w:rPr>
            </w:pPr>
          </w:p>
        </w:tc>
        <w:tc>
          <w:tcPr>
            <w:tcW w:w="412" w:type="dxa"/>
            <w:tcBorders>
              <w:top w:val="single" w:sz="4" w:space="0" w:color="000000"/>
            </w:tcBorders>
            <w:shd w:val="clear" w:color="auto" w:fill="000000"/>
          </w:tcPr>
          <w:p w14:paraId="0A898F9D" w14:textId="77777777" w:rsidR="009D7543" w:rsidRDefault="009D7543">
            <w:pPr>
              <w:rPr>
                <w:sz w:val="20"/>
                <w:szCs w:val="20"/>
              </w:rPr>
            </w:pPr>
          </w:p>
        </w:tc>
        <w:tc>
          <w:tcPr>
            <w:tcW w:w="414" w:type="dxa"/>
            <w:shd w:val="clear" w:color="auto" w:fill="000000"/>
          </w:tcPr>
          <w:p w14:paraId="5A573E5E" w14:textId="77777777" w:rsidR="009D7543" w:rsidRDefault="009D7543">
            <w:pPr>
              <w:rPr>
                <w:sz w:val="20"/>
                <w:szCs w:val="20"/>
              </w:rPr>
            </w:pPr>
          </w:p>
        </w:tc>
        <w:tc>
          <w:tcPr>
            <w:tcW w:w="412" w:type="dxa"/>
            <w:tcBorders>
              <w:bottom w:val="single" w:sz="4" w:space="0" w:color="000000"/>
            </w:tcBorders>
            <w:shd w:val="clear" w:color="auto" w:fill="FFFFFF"/>
          </w:tcPr>
          <w:p w14:paraId="60008F29" w14:textId="77777777" w:rsidR="009D7543" w:rsidRDefault="009D7543">
            <w:pPr>
              <w:rPr>
                <w:sz w:val="20"/>
                <w:szCs w:val="20"/>
              </w:rPr>
            </w:pPr>
          </w:p>
        </w:tc>
        <w:tc>
          <w:tcPr>
            <w:tcW w:w="412" w:type="dxa"/>
            <w:shd w:val="clear" w:color="auto" w:fill="FFFFFF"/>
          </w:tcPr>
          <w:p w14:paraId="10811122" w14:textId="77777777" w:rsidR="009D7543" w:rsidRDefault="009D7543">
            <w:pPr>
              <w:rPr>
                <w:sz w:val="20"/>
                <w:szCs w:val="20"/>
              </w:rPr>
            </w:pPr>
          </w:p>
        </w:tc>
        <w:tc>
          <w:tcPr>
            <w:tcW w:w="412" w:type="dxa"/>
            <w:shd w:val="clear" w:color="auto" w:fill="FFFFFF"/>
          </w:tcPr>
          <w:p w14:paraId="427AF4C8" w14:textId="77777777" w:rsidR="009D7543" w:rsidRDefault="009D7543">
            <w:pPr>
              <w:rPr>
                <w:sz w:val="20"/>
                <w:szCs w:val="20"/>
              </w:rPr>
            </w:pPr>
          </w:p>
        </w:tc>
        <w:tc>
          <w:tcPr>
            <w:tcW w:w="413" w:type="dxa"/>
            <w:tcBorders>
              <w:right w:val="single" w:sz="24" w:space="0" w:color="000000"/>
            </w:tcBorders>
            <w:shd w:val="clear" w:color="auto" w:fill="FFFFFF"/>
          </w:tcPr>
          <w:p w14:paraId="020D75AD" w14:textId="77777777" w:rsidR="009D7543" w:rsidRDefault="009D7543">
            <w:pPr>
              <w:rPr>
                <w:sz w:val="20"/>
                <w:szCs w:val="20"/>
              </w:rPr>
            </w:pPr>
          </w:p>
        </w:tc>
        <w:tc>
          <w:tcPr>
            <w:tcW w:w="413" w:type="dxa"/>
            <w:tcBorders>
              <w:top w:val="single" w:sz="4" w:space="0" w:color="000000"/>
              <w:left w:val="single" w:sz="24" w:space="0" w:color="000000"/>
            </w:tcBorders>
            <w:shd w:val="clear" w:color="auto" w:fill="FFFFFF"/>
          </w:tcPr>
          <w:p w14:paraId="5968193B" w14:textId="77777777" w:rsidR="009D7543" w:rsidRDefault="009D7543">
            <w:pPr>
              <w:rPr>
                <w:sz w:val="2"/>
                <w:szCs w:val="2"/>
              </w:rPr>
            </w:pPr>
          </w:p>
        </w:tc>
        <w:tc>
          <w:tcPr>
            <w:tcW w:w="412" w:type="dxa"/>
            <w:shd w:val="clear" w:color="auto" w:fill="000000"/>
          </w:tcPr>
          <w:p w14:paraId="099CCCCC" w14:textId="77777777" w:rsidR="009D7543" w:rsidRDefault="009D7543">
            <w:pPr>
              <w:rPr>
                <w:sz w:val="20"/>
                <w:szCs w:val="20"/>
              </w:rPr>
            </w:pPr>
          </w:p>
        </w:tc>
        <w:tc>
          <w:tcPr>
            <w:tcW w:w="413" w:type="dxa"/>
            <w:shd w:val="clear" w:color="auto" w:fill="FFFFFF"/>
          </w:tcPr>
          <w:p w14:paraId="5F6968DA" w14:textId="77777777" w:rsidR="009D7543" w:rsidRDefault="009D7543">
            <w:pPr>
              <w:rPr>
                <w:sz w:val="20"/>
                <w:szCs w:val="20"/>
              </w:rPr>
            </w:pPr>
          </w:p>
        </w:tc>
        <w:tc>
          <w:tcPr>
            <w:tcW w:w="415" w:type="dxa"/>
            <w:tcBorders>
              <w:bottom w:val="single" w:sz="4" w:space="0" w:color="000000"/>
            </w:tcBorders>
            <w:shd w:val="clear" w:color="auto" w:fill="000000"/>
          </w:tcPr>
          <w:p w14:paraId="69E85C9E" w14:textId="77777777" w:rsidR="009D7543" w:rsidRDefault="009D7543">
            <w:pPr>
              <w:rPr>
                <w:sz w:val="20"/>
                <w:szCs w:val="20"/>
              </w:rPr>
            </w:pPr>
          </w:p>
        </w:tc>
        <w:tc>
          <w:tcPr>
            <w:tcW w:w="413" w:type="dxa"/>
            <w:tcBorders>
              <w:bottom w:val="single" w:sz="4" w:space="0" w:color="000000"/>
            </w:tcBorders>
            <w:shd w:val="clear" w:color="auto" w:fill="FFFFFF"/>
          </w:tcPr>
          <w:p w14:paraId="1236090B" w14:textId="77777777" w:rsidR="009D7543" w:rsidRDefault="009D7543">
            <w:pPr>
              <w:rPr>
                <w:sz w:val="20"/>
                <w:szCs w:val="20"/>
              </w:rPr>
            </w:pPr>
          </w:p>
        </w:tc>
        <w:tc>
          <w:tcPr>
            <w:tcW w:w="413" w:type="dxa"/>
            <w:tcBorders>
              <w:bottom w:val="single" w:sz="4" w:space="0" w:color="000000"/>
            </w:tcBorders>
            <w:shd w:val="clear" w:color="auto" w:fill="FFFFFF"/>
          </w:tcPr>
          <w:p w14:paraId="3E05B733" w14:textId="77777777" w:rsidR="009D7543" w:rsidRDefault="009D7543">
            <w:pPr>
              <w:rPr>
                <w:sz w:val="20"/>
                <w:szCs w:val="20"/>
              </w:rPr>
            </w:pPr>
          </w:p>
        </w:tc>
        <w:tc>
          <w:tcPr>
            <w:tcW w:w="413" w:type="dxa"/>
            <w:tcBorders>
              <w:bottom w:val="single" w:sz="4" w:space="0" w:color="000000"/>
            </w:tcBorders>
            <w:shd w:val="clear" w:color="auto" w:fill="000000"/>
          </w:tcPr>
          <w:p w14:paraId="7C51EEF3" w14:textId="77777777" w:rsidR="009D7543" w:rsidRDefault="009D7543">
            <w:pPr>
              <w:rPr>
                <w:sz w:val="20"/>
                <w:szCs w:val="20"/>
              </w:rPr>
            </w:pPr>
          </w:p>
        </w:tc>
        <w:tc>
          <w:tcPr>
            <w:tcW w:w="412" w:type="dxa"/>
            <w:tcBorders>
              <w:right w:val="single" w:sz="24" w:space="0" w:color="000000"/>
            </w:tcBorders>
            <w:shd w:val="clear" w:color="auto" w:fill="FFFFFF"/>
          </w:tcPr>
          <w:p w14:paraId="6E48CECB" w14:textId="77777777" w:rsidR="009D7543" w:rsidRDefault="009D7543">
            <w:pPr>
              <w:rPr>
                <w:sz w:val="20"/>
                <w:szCs w:val="20"/>
              </w:rPr>
            </w:pPr>
          </w:p>
        </w:tc>
      </w:tr>
      <w:tr w:rsidR="009D7543" w14:paraId="1E63D3C2" w14:textId="77777777">
        <w:trPr>
          <w:trHeight w:val="280"/>
        </w:trPr>
        <w:tc>
          <w:tcPr>
            <w:tcW w:w="718" w:type="dxa"/>
          </w:tcPr>
          <w:p w14:paraId="74A5DE32" w14:textId="77777777" w:rsidR="009D7543" w:rsidRDefault="00A84C78">
            <w:pPr>
              <w:spacing w:before="31"/>
              <w:jc w:val="center"/>
              <w:rPr>
                <w:sz w:val="18"/>
                <w:szCs w:val="18"/>
              </w:rPr>
            </w:pPr>
            <w:r>
              <w:rPr>
                <w:sz w:val="18"/>
                <w:szCs w:val="18"/>
              </w:rPr>
              <w:t>ОК.26</w:t>
            </w:r>
          </w:p>
        </w:tc>
        <w:tc>
          <w:tcPr>
            <w:tcW w:w="411" w:type="dxa"/>
            <w:tcBorders>
              <w:bottom w:val="single" w:sz="4" w:space="0" w:color="000000"/>
            </w:tcBorders>
            <w:shd w:val="clear" w:color="auto" w:fill="FFFFFF"/>
          </w:tcPr>
          <w:p w14:paraId="1A4A0FFD" w14:textId="77777777" w:rsidR="009D7543" w:rsidRDefault="009D7543">
            <w:pPr>
              <w:rPr>
                <w:sz w:val="20"/>
                <w:szCs w:val="20"/>
              </w:rPr>
            </w:pPr>
          </w:p>
        </w:tc>
        <w:tc>
          <w:tcPr>
            <w:tcW w:w="411" w:type="dxa"/>
            <w:tcBorders>
              <w:top w:val="single" w:sz="4" w:space="0" w:color="000000"/>
              <w:bottom w:val="single" w:sz="4" w:space="0" w:color="000000"/>
            </w:tcBorders>
            <w:shd w:val="clear" w:color="auto" w:fill="000000"/>
          </w:tcPr>
          <w:p w14:paraId="26541F13" w14:textId="77777777" w:rsidR="009D7543" w:rsidRDefault="009D7543">
            <w:pPr>
              <w:rPr>
                <w:sz w:val="20"/>
                <w:szCs w:val="20"/>
              </w:rPr>
            </w:pPr>
          </w:p>
        </w:tc>
        <w:tc>
          <w:tcPr>
            <w:tcW w:w="412" w:type="dxa"/>
            <w:shd w:val="clear" w:color="auto" w:fill="FFFFFF"/>
          </w:tcPr>
          <w:p w14:paraId="0438DE4B" w14:textId="77777777" w:rsidR="009D7543" w:rsidRDefault="009D7543">
            <w:pPr>
              <w:rPr>
                <w:sz w:val="20"/>
                <w:szCs w:val="20"/>
              </w:rPr>
            </w:pPr>
          </w:p>
        </w:tc>
        <w:tc>
          <w:tcPr>
            <w:tcW w:w="414" w:type="dxa"/>
            <w:tcBorders>
              <w:top w:val="single" w:sz="4" w:space="0" w:color="000000"/>
            </w:tcBorders>
            <w:shd w:val="clear" w:color="auto" w:fill="FFFFFF"/>
          </w:tcPr>
          <w:p w14:paraId="14B4942D" w14:textId="77777777" w:rsidR="009D7543" w:rsidRDefault="009D7543">
            <w:pPr>
              <w:rPr>
                <w:sz w:val="20"/>
                <w:szCs w:val="20"/>
              </w:rPr>
            </w:pPr>
          </w:p>
        </w:tc>
        <w:tc>
          <w:tcPr>
            <w:tcW w:w="412" w:type="dxa"/>
            <w:shd w:val="clear" w:color="auto" w:fill="FFFFFF"/>
          </w:tcPr>
          <w:p w14:paraId="6EA54D46" w14:textId="77777777" w:rsidR="009D7543" w:rsidRDefault="009D7543">
            <w:pPr>
              <w:rPr>
                <w:sz w:val="20"/>
                <w:szCs w:val="20"/>
              </w:rPr>
            </w:pPr>
          </w:p>
        </w:tc>
        <w:tc>
          <w:tcPr>
            <w:tcW w:w="412" w:type="dxa"/>
            <w:shd w:val="clear" w:color="auto" w:fill="FFFFFF"/>
          </w:tcPr>
          <w:p w14:paraId="569268D8" w14:textId="77777777" w:rsidR="009D7543" w:rsidRDefault="009D7543">
            <w:pPr>
              <w:rPr>
                <w:sz w:val="20"/>
                <w:szCs w:val="20"/>
              </w:rPr>
            </w:pPr>
          </w:p>
        </w:tc>
        <w:tc>
          <w:tcPr>
            <w:tcW w:w="412" w:type="dxa"/>
            <w:tcBorders>
              <w:bottom w:val="single" w:sz="4" w:space="0" w:color="000000"/>
            </w:tcBorders>
            <w:shd w:val="clear" w:color="auto" w:fill="000000"/>
          </w:tcPr>
          <w:p w14:paraId="49CD0E65" w14:textId="77777777" w:rsidR="009D7543" w:rsidRDefault="009D7543">
            <w:pPr>
              <w:rPr>
                <w:sz w:val="20"/>
                <w:szCs w:val="20"/>
              </w:rPr>
            </w:pPr>
          </w:p>
        </w:tc>
        <w:tc>
          <w:tcPr>
            <w:tcW w:w="414" w:type="dxa"/>
            <w:tcBorders>
              <w:bottom w:val="single" w:sz="4" w:space="0" w:color="000000"/>
            </w:tcBorders>
            <w:shd w:val="clear" w:color="auto" w:fill="000000"/>
          </w:tcPr>
          <w:p w14:paraId="5AAE100E" w14:textId="77777777" w:rsidR="009D7543" w:rsidRDefault="009D7543">
            <w:pPr>
              <w:rPr>
                <w:sz w:val="20"/>
                <w:szCs w:val="20"/>
              </w:rPr>
            </w:pPr>
          </w:p>
        </w:tc>
        <w:tc>
          <w:tcPr>
            <w:tcW w:w="412" w:type="dxa"/>
            <w:tcBorders>
              <w:top w:val="single" w:sz="4" w:space="0" w:color="000000"/>
              <w:bottom w:val="single" w:sz="4" w:space="0" w:color="000000"/>
            </w:tcBorders>
            <w:shd w:val="clear" w:color="auto" w:fill="FFFFFF"/>
          </w:tcPr>
          <w:p w14:paraId="62AAE158" w14:textId="77777777" w:rsidR="009D7543" w:rsidRDefault="009D7543">
            <w:pPr>
              <w:rPr>
                <w:sz w:val="20"/>
                <w:szCs w:val="20"/>
              </w:rPr>
            </w:pPr>
          </w:p>
        </w:tc>
        <w:tc>
          <w:tcPr>
            <w:tcW w:w="412" w:type="dxa"/>
            <w:shd w:val="clear" w:color="auto" w:fill="FFFFFF"/>
          </w:tcPr>
          <w:p w14:paraId="5093DB43" w14:textId="77777777" w:rsidR="009D7543" w:rsidRDefault="009D7543">
            <w:pPr>
              <w:rPr>
                <w:sz w:val="20"/>
                <w:szCs w:val="20"/>
              </w:rPr>
            </w:pPr>
          </w:p>
        </w:tc>
        <w:tc>
          <w:tcPr>
            <w:tcW w:w="412" w:type="dxa"/>
            <w:shd w:val="clear" w:color="auto" w:fill="FFFFFF"/>
          </w:tcPr>
          <w:p w14:paraId="534F8190" w14:textId="77777777" w:rsidR="009D7543" w:rsidRDefault="009D7543">
            <w:pPr>
              <w:rPr>
                <w:sz w:val="20"/>
                <w:szCs w:val="20"/>
              </w:rPr>
            </w:pPr>
          </w:p>
        </w:tc>
        <w:tc>
          <w:tcPr>
            <w:tcW w:w="413" w:type="dxa"/>
            <w:tcBorders>
              <w:bottom w:val="single" w:sz="4" w:space="0" w:color="000000"/>
              <w:right w:val="single" w:sz="24" w:space="0" w:color="000000"/>
            </w:tcBorders>
            <w:shd w:val="clear" w:color="auto" w:fill="FFFFFF"/>
          </w:tcPr>
          <w:p w14:paraId="2C2A648E" w14:textId="77777777" w:rsidR="009D7543" w:rsidRDefault="009D7543">
            <w:pPr>
              <w:rPr>
                <w:sz w:val="20"/>
                <w:szCs w:val="20"/>
              </w:rPr>
            </w:pPr>
          </w:p>
        </w:tc>
        <w:tc>
          <w:tcPr>
            <w:tcW w:w="413" w:type="dxa"/>
            <w:tcBorders>
              <w:left w:val="single" w:sz="24" w:space="0" w:color="000000"/>
              <w:bottom w:val="single" w:sz="4" w:space="0" w:color="000000"/>
            </w:tcBorders>
            <w:shd w:val="clear" w:color="auto" w:fill="FFFFFF"/>
          </w:tcPr>
          <w:p w14:paraId="71605CFF" w14:textId="77777777" w:rsidR="009D7543" w:rsidRDefault="009D7543">
            <w:pPr>
              <w:rPr>
                <w:sz w:val="20"/>
                <w:szCs w:val="20"/>
              </w:rPr>
            </w:pPr>
          </w:p>
        </w:tc>
        <w:tc>
          <w:tcPr>
            <w:tcW w:w="412" w:type="dxa"/>
            <w:shd w:val="clear" w:color="auto" w:fill="000000"/>
          </w:tcPr>
          <w:p w14:paraId="18DC926F" w14:textId="77777777" w:rsidR="009D7543" w:rsidRDefault="009D7543">
            <w:pPr>
              <w:rPr>
                <w:sz w:val="20"/>
                <w:szCs w:val="20"/>
              </w:rPr>
            </w:pPr>
          </w:p>
        </w:tc>
        <w:tc>
          <w:tcPr>
            <w:tcW w:w="413" w:type="dxa"/>
            <w:tcBorders>
              <w:bottom w:val="single" w:sz="4" w:space="0" w:color="000000"/>
            </w:tcBorders>
            <w:shd w:val="clear" w:color="auto" w:fill="FFFFFF"/>
          </w:tcPr>
          <w:p w14:paraId="60EA6019" w14:textId="77777777" w:rsidR="009D7543" w:rsidRDefault="009D7543">
            <w:pPr>
              <w:rPr>
                <w:sz w:val="20"/>
                <w:szCs w:val="20"/>
              </w:rPr>
            </w:pPr>
          </w:p>
        </w:tc>
        <w:tc>
          <w:tcPr>
            <w:tcW w:w="415" w:type="dxa"/>
            <w:tcBorders>
              <w:top w:val="single" w:sz="4" w:space="0" w:color="000000"/>
            </w:tcBorders>
            <w:shd w:val="clear" w:color="auto" w:fill="000000"/>
          </w:tcPr>
          <w:p w14:paraId="1A758CA1" w14:textId="77777777" w:rsidR="009D7543" w:rsidRDefault="009D7543">
            <w:pPr>
              <w:rPr>
                <w:sz w:val="2"/>
                <w:szCs w:val="2"/>
              </w:rPr>
            </w:pPr>
          </w:p>
        </w:tc>
        <w:tc>
          <w:tcPr>
            <w:tcW w:w="413" w:type="dxa"/>
            <w:tcBorders>
              <w:top w:val="single" w:sz="4" w:space="0" w:color="000000"/>
              <w:bottom w:val="single" w:sz="4" w:space="0" w:color="000000"/>
            </w:tcBorders>
            <w:shd w:val="clear" w:color="auto" w:fill="FFFFFF"/>
          </w:tcPr>
          <w:p w14:paraId="2AA0C565" w14:textId="77777777" w:rsidR="009D7543" w:rsidRDefault="009D7543">
            <w:pPr>
              <w:rPr>
                <w:sz w:val="20"/>
                <w:szCs w:val="20"/>
              </w:rPr>
            </w:pPr>
          </w:p>
        </w:tc>
        <w:tc>
          <w:tcPr>
            <w:tcW w:w="413" w:type="dxa"/>
            <w:tcBorders>
              <w:top w:val="single" w:sz="4" w:space="0" w:color="000000"/>
              <w:bottom w:val="single" w:sz="4" w:space="0" w:color="000000"/>
            </w:tcBorders>
            <w:shd w:val="clear" w:color="auto" w:fill="FFFFFF"/>
          </w:tcPr>
          <w:p w14:paraId="74C1836A" w14:textId="77777777" w:rsidR="009D7543" w:rsidRDefault="009D7543">
            <w:pPr>
              <w:rPr>
                <w:sz w:val="20"/>
                <w:szCs w:val="20"/>
              </w:rPr>
            </w:pPr>
          </w:p>
        </w:tc>
        <w:tc>
          <w:tcPr>
            <w:tcW w:w="413" w:type="dxa"/>
            <w:tcBorders>
              <w:top w:val="single" w:sz="4" w:space="0" w:color="000000"/>
              <w:bottom w:val="single" w:sz="4" w:space="0" w:color="000000"/>
            </w:tcBorders>
            <w:shd w:val="clear" w:color="auto" w:fill="000000"/>
          </w:tcPr>
          <w:p w14:paraId="3EDB5D8A" w14:textId="77777777" w:rsidR="009D7543" w:rsidRDefault="009D7543">
            <w:pPr>
              <w:rPr>
                <w:sz w:val="20"/>
                <w:szCs w:val="20"/>
              </w:rPr>
            </w:pPr>
          </w:p>
        </w:tc>
        <w:tc>
          <w:tcPr>
            <w:tcW w:w="412" w:type="dxa"/>
            <w:tcBorders>
              <w:bottom w:val="single" w:sz="4" w:space="0" w:color="000000"/>
              <w:right w:val="single" w:sz="24" w:space="0" w:color="000000"/>
            </w:tcBorders>
            <w:shd w:val="clear" w:color="auto" w:fill="FFFFFF"/>
          </w:tcPr>
          <w:p w14:paraId="00A03D7F" w14:textId="77777777" w:rsidR="009D7543" w:rsidRDefault="009D7543">
            <w:pPr>
              <w:rPr>
                <w:sz w:val="20"/>
                <w:szCs w:val="20"/>
              </w:rPr>
            </w:pPr>
          </w:p>
        </w:tc>
      </w:tr>
      <w:tr w:rsidR="009D7543" w14:paraId="0536A394" w14:textId="77777777">
        <w:trPr>
          <w:trHeight w:val="280"/>
        </w:trPr>
        <w:tc>
          <w:tcPr>
            <w:tcW w:w="718" w:type="dxa"/>
          </w:tcPr>
          <w:p w14:paraId="76BF69CE" w14:textId="77777777" w:rsidR="009D7543" w:rsidRDefault="00A84C78">
            <w:pPr>
              <w:spacing w:before="31"/>
              <w:jc w:val="center"/>
              <w:rPr>
                <w:sz w:val="18"/>
                <w:szCs w:val="18"/>
              </w:rPr>
            </w:pPr>
            <w:r>
              <w:rPr>
                <w:sz w:val="18"/>
                <w:szCs w:val="18"/>
              </w:rPr>
              <w:t>ОК.27</w:t>
            </w:r>
          </w:p>
        </w:tc>
        <w:tc>
          <w:tcPr>
            <w:tcW w:w="411" w:type="dxa"/>
            <w:tcBorders>
              <w:top w:val="single" w:sz="4" w:space="0" w:color="000000"/>
            </w:tcBorders>
            <w:shd w:val="clear" w:color="auto" w:fill="000000"/>
          </w:tcPr>
          <w:p w14:paraId="284AEF3F" w14:textId="77777777" w:rsidR="009D7543" w:rsidRDefault="009D7543">
            <w:pPr>
              <w:rPr>
                <w:sz w:val="18"/>
                <w:szCs w:val="18"/>
              </w:rPr>
            </w:pPr>
          </w:p>
        </w:tc>
        <w:tc>
          <w:tcPr>
            <w:tcW w:w="411" w:type="dxa"/>
            <w:tcBorders>
              <w:top w:val="single" w:sz="4" w:space="0" w:color="000000"/>
            </w:tcBorders>
            <w:shd w:val="clear" w:color="auto" w:fill="FFFFFF"/>
          </w:tcPr>
          <w:p w14:paraId="5DC9193B" w14:textId="77777777" w:rsidR="009D7543" w:rsidRDefault="009D7543">
            <w:pPr>
              <w:rPr>
                <w:sz w:val="2"/>
                <w:szCs w:val="2"/>
              </w:rPr>
            </w:pPr>
          </w:p>
        </w:tc>
        <w:tc>
          <w:tcPr>
            <w:tcW w:w="412" w:type="dxa"/>
            <w:shd w:val="clear" w:color="auto" w:fill="FFFFFF"/>
          </w:tcPr>
          <w:p w14:paraId="06D9C201" w14:textId="77777777" w:rsidR="009D7543" w:rsidRDefault="009D7543">
            <w:pPr>
              <w:rPr>
                <w:sz w:val="18"/>
                <w:szCs w:val="18"/>
              </w:rPr>
            </w:pPr>
          </w:p>
        </w:tc>
        <w:tc>
          <w:tcPr>
            <w:tcW w:w="414" w:type="dxa"/>
            <w:shd w:val="clear" w:color="auto" w:fill="FFFFFF"/>
          </w:tcPr>
          <w:p w14:paraId="6AF46479" w14:textId="77777777" w:rsidR="009D7543" w:rsidRDefault="009D7543">
            <w:pPr>
              <w:rPr>
                <w:sz w:val="18"/>
                <w:szCs w:val="18"/>
              </w:rPr>
            </w:pPr>
          </w:p>
        </w:tc>
        <w:tc>
          <w:tcPr>
            <w:tcW w:w="412" w:type="dxa"/>
            <w:shd w:val="clear" w:color="auto" w:fill="FFFFFF"/>
          </w:tcPr>
          <w:p w14:paraId="3CBF5411" w14:textId="77777777" w:rsidR="009D7543" w:rsidRDefault="009D7543">
            <w:pPr>
              <w:rPr>
                <w:sz w:val="18"/>
                <w:szCs w:val="18"/>
              </w:rPr>
            </w:pPr>
          </w:p>
        </w:tc>
        <w:tc>
          <w:tcPr>
            <w:tcW w:w="412" w:type="dxa"/>
            <w:shd w:val="clear" w:color="auto" w:fill="FFFFFF"/>
          </w:tcPr>
          <w:p w14:paraId="1308EF6A" w14:textId="77777777" w:rsidR="009D7543" w:rsidRDefault="009D7543">
            <w:pPr>
              <w:rPr>
                <w:sz w:val="18"/>
                <w:szCs w:val="18"/>
              </w:rPr>
            </w:pPr>
          </w:p>
        </w:tc>
        <w:tc>
          <w:tcPr>
            <w:tcW w:w="412" w:type="dxa"/>
            <w:tcBorders>
              <w:top w:val="single" w:sz="4" w:space="0" w:color="000000"/>
              <w:bottom w:val="single" w:sz="4" w:space="0" w:color="000000"/>
            </w:tcBorders>
            <w:shd w:val="clear" w:color="auto" w:fill="FFFFFF"/>
          </w:tcPr>
          <w:p w14:paraId="58D563D0" w14:textId="77777777" w:rsidR="009D7543" w:rsidRDefault="009D7543">
            <w:pPr>
              <w:rPr>
                <w:sz w:val="18"/>
                <w:szCs w:val="18"/>
              </w:rPr>
            </w:pPr>
          </w:p>
        </w:tc>
        <w:tc>
          <w:tcPr>
            <w:tcW w:w="414" w:type="dxa"/>
            <w:shd w:val="clear" w:color="auto" w:fill="FFFFFF"/>
          </w:tcPr>
          <w:p w14:paraId="0D630625" w14:textId="77777777" w:rsidR="009D7543" w:rsidRDefault="009D7543">
            <w:pPr>
              <w:rPr>
                <w:sz w:val="18"/>
                <w:szCs w:val="18"/>
              </w:rPr>
            </w:pPr>
          </w:p>
        </w:tc>
        <w:tc>
          <w:tcPr>
            <w:tcW w:w="412" w:type="dxa"/>
            <w:tcBorders>
              <w:top w:val="nil"/>
            </w:tcBorders>
            <w:shd w:val="clear" w:color="auto" w:fill="FFFFFF"/>
          </w:tcPr>
          <w:p w14:paraId="2AEF7C47" w14:textId="77777777" w:rsidR="009D7543" w:rsidRDefault="009D7543">
            <w:pPr>
              <w:rPr>
                <w:sz w:val="18"/>
                <w:szCs w:val="18"/>
              </w:rPr>
            </w:pPr>
          </w:p>
        </w:tc>
        <w:tc>
          <w:tcPr>
            <w:tcW w:w="412" w:type="dxa"/>
            <w:shd w:val="clear" w:color="auto" w:fill="FFFFFF"/>
          </w:tcPr>
          <w:p w14:paraId="407F8A88" w14:textId="77777777" w:rsidR="009D7543" w:rsidRDefault="009D7543">
            <w:pPr>
              <w:rPr>
                <w:sz w:val="18"/>
                <w:szCs w:val="18"/>
              </w:rPr>
            </w:pPr>
          </w:p>
        </w:tc>
        <w:tc>
          <w:tcPr>
            <w:tcW w:w="412" w:type="dxa"/>
            <w:shd w:val="clear" w:color="auto" w:fill="FFFFFF"/>
          </w:tcPr>
          <w:p w14:paraId="77F25BF8" w14:textId="77777777" w:rsidR="009D7543" w:rsidRDefault="009D7543">
            <w:pPr>
              <w:rPr>
                <w:sz w:val="18"/>
                <w:szCs w:val="18"/>
              </w:rPr>
            </w:pPr>
          </w:p>
        </w:tc>
        <w:tc>
          <w:tcPr>
            <w:tcW w:w="413" w:type="dxa"/>
            <w:tcBorders>
              <w:right w:val="single" w:sz="24" w:space="0" w:color="000000"/>
            </w:tcBorders>
            <w:shd w:val="clear" w:color="auto" w:fill="FFFFFF"/>
          </w:tcPr>
          <w:p w14:paraId="27BF2DC2" w14:textId="77777777" w:rsidR="009D7543" w:rsidRDefault="009D7543">
            <w:pPr>
              <w:rPr>
                <w:sz w:val="18"/>
                <w:szCs w:val="18"/>
              </w:rPr>
            </w:pPr>
          </w:p>
        </w:tc>
        <w:tc>
          <w:tcPr>
            <w:tcW w:w="413" w:type="dxa"/>
            <w:tcBorders>
              <w:top w:val="single" w:sz="4" w:space="0" w:color="000000"/>
              <w:left w:val="single" w:sz="24" w:space="0" w:color="000000"/>
              <w:bottom w:val="single" w:sz="4" w:space="0" w:color="000000"/>
            </w:tcBorders>
            <w:shd w:val="clear" w:color="auto" w:fill="FFFFFF"/>
          </w:tcPr>
          <w:p w14:paraId="6C4B3E45" w14:textId="77777777" w:rsidR="009D7543" w:rsidRDefault="009D7543">
            <w:pPr>
              <w:rPr>
                <w:sz w:val="20"/>
                <w:szCs w:val="20"/>
              </w:rPr>
            </w:pPr>
          </w:p>
        </w:tc>
        <w:tc>
          <w:tcPr>
            <w:tcW w:w="412" w:type="dxa"/>
            <w:tcBorders>
              <w:bottom w:val="single" w:sz="4" w:space="0" w:color="000000"/>
            </w:tcBorders>
            <w:shd w:val="clear" w:color="auto" w:fill="000000"/>
          </w:tcPr>
          <w:p w14:paraId="1DA0D242" w14:textId="77777777" w:rsidR="009D7543" w:rsidRDefault="009D7543">
            <w:pPr>
              <w:rPr>
                <w:sz w:val="18"/>
                <w:szCs w:val="18"/>
              </w:rPr>
            </w:pPr>
          </w:p>
        </w:tc>
        <w:tc>
          <w:tcPr>
            <w:tcW w:w="413" w:type="dxa"/>
            <w:tcBorders>
              <w:top w:val="single" w:sz="4" w:space="0" w:color="000000"/>
            </w:tcBorders>
            <w:shd w:val="clear" w:color="auto" w:fill="FFFFFF"/>
          </w:tcPr>
          <w:p w14:paraId="3DAEE4C0" w14:textId="77777777" w:rsidR="009D7543" w:rsidRDefault="009D7543">
            <w:pPr>
              <w:rPr>
                <w:sz w:val="18"/>
                <w:szCs w:val="18"/>
              </w:rPr>
            </w:pPr>
          </w:p>
        </w:tc>
        <w:tc>
          <w:tcPr>
            <w:tcW w:w="415" w:type="dxa"/>
            <w:shd w:val="clear" w:color="auto" w:fill="FFFFFF"/>
          </w:tcPr>
          <w:p w14:paraId="798A6B1E" w14:textId="77777777" w:rsidR="009D7543" w:rsidRDefault="009D7543">
            <w:pPr>
              <w:rPr>
                <w:sz w:val="18"/>
                <w:szCs w:val="18"/>
              </w:rPr>
            </w:pPr>
          </w:p>
        </w:tc>
        <w:tc>
          <w:tcPr>
            <w:tcW w:w="413" w:type="dxa"/>
            <w:tcBorders>
              <w:top w:val="single" w:sz="4" w:space="0" w:color="000000"/>
            </w:tcBorders>
            <w:shd w:val="clear" w:color="auto" w:fill="FFFFFF"/>
          </w:tcPr>
          <w:p w14:paraId="4E3C6824" w14:textId="77777777" w:rsidR="009D7543" w:rsidRDefault="009D7543">
            <w:pPr>
              <w:rPr>
                <w:sz w:val="2"/>
                <w:szCs w:val="2"/>
              </w:rPr>
            </w:pPr>
          </w:p>
        </w:tc>
        <w:tc>
          <w:tcPr>
            <w:tcW w:w="413" w:type="dxa"/>
            <w:tcBorders>
              <w:top w:val="single" w:sz="4" w:space="0" w:color="000000"/>
            </w:tcBorders>
            <w:shd w:val="clear" w:color="auto" w:fill="FFFFFF"/>
          </w:tcPr>
          <w:p w14:paraId="7E740BDC" w14:textId="77777777" w:rsidR="009D7543" w:rsidRDefault="009D7543">
            <w:pPr>
              <w:rPr>
                <w:sz w:val="2"/>
                <w:szCs w:val="2"/>
              </w:rPr>
            </w:pPr>
          </w:p>
        </w:tc>
        <w:tc>
          <w:tcPr>
            <w:tcW w:w="413" w:type="dxa"/>
            <w:tcBorders>
              <w:top w:val="single" w:sz="4" w:space="0" w:color="000000"/>
            </w:tcBorders>
            <w:shd w:val="clear" w:color="auto" w:fill="FFFFFF"/>
          </w:tcPr>
          <w:p w14:paraId="44F7EE82" w14:textId="77777777" w:rsidR="009D7543" w:rsidRDefault="009D7543">
            <w:pPr>
              <w:rPr>
                <w:sz w:val="2"/>
                <w:szCs w:val="2"/>
              </w:rPr>
            </w:pPr>
          </w:p>
        </w:tc>
        <w:tc>
          <w:tcPr>
            <w:tcW w:w="412" w:type="dxa"/>
            <w:tcBorders>
              <w:top w:val="single" w:sz="4" w:space="0" w:color="000000"/>
              <w:right w:val="single" w:sz="24" w:space="0" w:color="000000"/>
            </w:tcBorders>
            <w:shd w:val="clear" w:color="auto" w:fill="FFFFFF"/>
          </w:tcPr>
          <w:p w14:paraId="7685C72B" w14:textId="77777777" w:rsidR="009D7543" w:rsidRDefault="009D7543">
            <w:pPr>
              <w:rPr>
                <w:sz w:val="18"/>
                <w:szCs w:val="18"/>
              </w:rPr>
            </w:pPr>
          </w:p>
        </w:tc>
      </w:tr>
      <w:tr w:rsidR="009D7543" w14:paraId="6EED0972" w14:textId="77777777">
        <w:trPr>
          <w:trHeight w:val="280"/>
        </w:trPr>
        <w:tc>
          <w:tcPr>
            <w:tcW w:w="718" w:type="dxa"/>
          </w:tcPr>
          <w:p w14:paraId="1C2E080F" w14:textId="77777777" w:rsidR="009D7543" w:rsidRDefault="00A84C78">
            <w:pPr>
              <w:spacing w:before="17"/>
              <w:jc w:val="center"/>
              <w:rPr>
                <w:sz w:val="18"/>
                <w:szCs w:val="18"/>
              </w:rPr>
            </w:pPr>
            <w:r>
              <w:rPr>
                <w:sz w:val="18"/>
                <w:szCs w:val="18"/>
              </w:rPr>
              <w:t>ОК.28</w:t>
            </w:r>
          </w:p>
        </w:tc>
        <w:tc>
          <w:tcPr>
            <w:tcW w:w="411" w:type="dxa"/>
            <w:tcBorders>
              <w:bottom w:val="single" w:sz="4" w:space="0" w:color="000000"/>
            </w:tcBorders>
            <w:shd w:val="clear" w:color="auto" w:fill="FFFFFF"/>
          </w:tcPr>
          <w:p w14:paraId="2CF7F022" w14:textId="77777777" w:rsidR="009D7543" w:rsidRDefault="009D7543">
            <w:pPr>
              <w:rPr>
                <w:sz w:val="18"/>
                <w:szCs w:val="18"/>
              </w:rPr>
            </w:pPr>
          </w:p>
        </w:tc>
        <w:tc>
          <w:tcPr>
            <w:tcW w:w="411" w:type="dxa"/>
            <w:tcBorders>
              <w:bottom w:val="single" w:sz="4" w:space="0" w:color="000000"/>
            </w:tcBorders>
            <w:shd w:val="clear" w:color="auto" w:fill="000000"/>
          </w:tcPr>
          <w:p w14:paraId="3EC4032C" w14:textId="77777777" w:rsidR="009D7543" w:rsidRDefault="009D7543">
            <w:pPr>
              <w:rPr>
                <w:sz w:val="20"/>
                <w:szCs w:val="20"/>
              </w:rPr>
            </w:pPr>
          </w:p>
        </w:tc>
        <w:tc>
          <w:tcPr>
            <w:tcW w:w="412" w:type="dxa"/>
            <w:shd w:val="clear" w:color="auto" w:fill="FFFFFF"/>
          </w:tcPr>
          <w:p w14:paraId="00BA7905" w14:textId="77777777" w:rsidR="009D7543" w:rsidRDefault="009D7543">
            <w:pPr>
              <w:rPr>
                <w:sz w:val="18"/>
                <w:szCs w:val="18"/>
              </w:rPr>
            </w:pPr>
          </w:p>
        </w:tc>
        <w:tc>
          <w:tcPr>
            <w:tcW w:w="414" w:type="dxa"/>
            <w:shd w:val="clear" w:color="auto" w:fill="FFFFFF"/>
          </w:tcPr>
          <w:p w14:paraId="0CC1539E" w14:textId="77777777" w:rsidR="009D7543" w:rsidRDefault="009D7543">
            <w:pPr>
              <w:rPr>
                <w:sz w:val="18"/>
                <w:szCs w:val="18"/>
              </w:rPr>
            </w:pPr>
          </w:p>
        </w:tc>
        <w:tc>
          <w:tcPr>
            <w:tcW w:w="412" w:type="dxa"/>
            <w:shd w:val="clear" w:color="auto" w:fill="FFFFFF"/>
          </w:tcPr>
          <w:p w14:paraId="6FB17A9C" w14:textId="77777777" w:rsidR="009D7543" w:rsidRDefault="009D7543">
            <w:pPr>
              <w:rPr>
                <w:sz w:val="18"/>
                <w:szCs w:val="18"/>
              </w:rPr>
            </w:pPr>
          </w:p>
        </w:tc>
        <w:tc>
          <w:tcPr>
            <w:tcW w:w="412" w:type="dxa"/>
            <w:shd w:val="clear" w:color="auto" w:fill="FFFFFF"/>
          </w:tcPr>
          <w:p w14:paraId="06B9B071" w14:textId="77777777" w:rsidR="009D7543" w:rsidRDefault="009D7543">
            <w:pPr>
              <w:rPr>
                <w:sz w:val="18"/>
                <w:szCs w:val="18"/>
              </w:rPr>
            </w:pPr>
          </w:p>
        </w:tc>
        <w:tc>
          <w:tcPr>
            <w:tcW w:w="412" w:type="dxa"/>
            <w:tcBorders>
              <w:top w:val="single" w:sz="4" w:space="0" w:color="000000"/>
            </w:tcBorders>
            <w:shd w:val="clear" w:color="auto" w:fill="000000"/>
          </w:tcPr>
          <w:p w14:paraId="1CB2A15D" w14:textId="77777777" w:rsidR="009D7543" w:rsidRDefault="009D7543">
            <w:pPr>
              <w:rPr>
                <w:sz w:val="18"/>
                <w:szCs w:val="18"/>
              </w:rPr>
            </w:pPr>
          </w:p>
        </w:tc>
        <w:tc>
          <w:tcPr>
            <w:tcW w:w="414" w:type="dxa"/>
            <w:shd w:val="clear" w:color="auto" w:fill="000000"/>
          </w:tcPr>
          <w:p w14:paraId="0BE53D1D" w14:textId="77777777" w:rsidR="009D7543" w:rsidRDefault="009D7543">
            <w:pPr>
              <w:rPr>
                <w:sz w:val="18"/>
                <w:szCs w:val="18"/>
              </w:rPr>
            </w:pPr>
          </w:p>
        </w:tc>
        <w:tc>
          <w:tcPr>
            <w:tcW w:w="412" w:type="dxa"/>
            <w:shd w:val="clear" w:color="auto" w:fill="FFFFFF"/>
          </w:tcPr>
          <w:p w14:paraId="74662A38" w14:textId="77777777" w:rsidR="009D7543" w:rsidRDefault="009D7543">
            <w:pPr>
              <w:rPr>
                <w:sz w:val="18"/>
                <w:szCs w:val="18"/>
              </w:rPr>
            </w:pPr>
          </w:p>
        </w:tc>
        <w:tc>
          <w:tcPr>
            <w:tcW w:w="412" w:type="dxa"/>
            <w:shd w:val="clear" w:color="auto" w:fill="FFFFFF"/>
          </w:tcPr>
          <w:p w14:paraId="0E6E9863" w14:textId="77777777" w:rsidR="009D7543" w:rsidRDefault="009D7543">
            <w:pPr>
              <w:rPr>
                <w:sz w:val="18"/>
                <w:szCs w:val="18"/>
              </w:rPr>
            </w:pPr>
          </w:p>
        </w:tc>
        <w:tc>
          <w:tcPr>
            <w:tcW w:w="412" w:type="dxa"/>
            <w:shd w:val="clear" w:color="auto" w:fill="FFFFFF"/>
          </w:tcPr>
          <w:p w14:paraId="43D8D320" w14:textId="77777777" w:rsidR="009D7543" w:rsidRDefault="009D7543">
            <w:pPr>
              <w:rPr>
                <w:sz w:val="18"/>
                <w:szCs w:val="18"/>
              </w:rPr>
            </w:pPr>
          </w:p>
        </w:tc>
        <w:tc>
          <w:tcPr>
            <w:tcW w:w="413" w:type="dxa"/>
            <w:tcBorders>
              <w:right w:val="single" w:sz="24" w:space="0" w:color="000000"/>
            </w:tcBorders>
            <w:shd w:val="clear" w:color="auto" w:fill="FFFFFF"/>
          </w:tcPr>
          <w:p w14:paraId="70283F33" w14:textId="77777777" w:rsidR="009D7543" w:rsidRDefault="009D7543">
            <w:pPr>
              <w:rPr>
                <w:sz w:val="18"/>
                <w:szCs w:val="18"/>
              </w:rPr>
            </w:pPr>
          </w:p>
        </w:tc>
        <w:tc>
          <w:tcPr>
            <w:tcW w:w="413" w:type="dxa"/>
            <w:tcBorders>
              <w:top w:val="single" w:sz="4" w:space="0" w:color="000000"/>
              <w:left w:val="single" w:sz="24" w:space="0" w:color="000000"/>
            </w:tcBorders>
            <w:shd w:val="clear" w:color="auto" w:fill="FFFFFF"/>
          </w:tcPr>
          <w:p w14:paraId="530D79CB" w14:textId="77777777" w:rsidR="009D7543" w:rsidRDefault="009D7543">
            <w:pPr>
              <w:rPr>
                <w:sz w:val="2"/>
                <w:szCs w:val="2"/>
              </w:rPr>
            </w:pPr>
          </w:p>
        </w:tc>
        <w:tc>
          <w:tcPr>
            <w:tcW w:w="412" w:type="dxa"/>
            <w:tcBorders>
              <w:top w:val="single" w:sz="4" w:space="0" w:color="000000"/>
              <w:bottom w:val="single" w:sz="4" w:space="0" w:color="000000"/>
            </w:tcBorders>
            <w:shd w:val="clear" w:color="auto" w:fill="000000"/>
          </w:tcPr>
          <w:p w14:paraId="47063ABC" w14:textId="77777777" w:rsidR="009D7543" w:rsidRDefault="009D7543">
            <w:pPr>
              <w:rPr>
                <w:sz w:val="20"/>
                <w:szCs w:val="20"/>
              </w:rPr>
            </w:pPr>
          </w:p>
        </w:tc>
        <w:tc>
          <w:tcPr>
            <w:tcW w:w="413" w:type="dxa"/>
            <w:shd w:val="clear" w:color="auto" w:fill="FFFFFF"/>
          </w:tcPr>
          <w:p w14:paraId="55081DE8" w14:textId="77777777" w:rsidR="009D7543" w:rsidRDefault="009D7543">
            <w:pPr>
              <w:rPr>
                <w:sz w:val="18"/>
                <w:szCs w:val="18"/>
              </w:rPr>
            </w:pPr>
          </w:p>
        </w:tc>
        <w:tc>
          <w:tcPr>
            <w:tcW w:w="415" w:type="dxa"/>
            <w:shd w:val="clear" w:color="auto" w:fill="000000"/>
          </w:tcPr>
          <w:p w14:paraId="33701E6E" w14:textId="77777777" w:rsidR="009D7543" w:rsidRDefault="009D7543">
            <w:pPr>
              <w:rPr>
                <w:sz w:val="18"/>
                <w:szCs w:val="18"/>
              </w:rPr>
            </w:pPr>
          </w:p>
        </w:tc>
        <w:tc>
          <w:tcPr>
            <w:tcW w:w="413" w:type="dxa"/>
            <w:shd w:val="clear" w:color="auto" w:fill="FFFFFF"/>
          </w:tcPr>
          <w:p w14:paraId="6F4C30EF" w14:textId="77777777" w:rsidR="009D7543" w:rsidRDefault="009D7543">
            <w:pPr>
              <w:rPr>
                <w:sz w:val="18"/>
                <w:szCs w:val="18"/>
              </w:rPr>
            </w:pPr>
          </w:p>
        </w:tc>
        <w:tc>
          <w:tcPr>
            <w:tcW w:w="413" w:type="dxa"/>
            <w:shd w:val="clear" w:color="auto" w:fill="FFFFFF"/>
          </w:tcPr>
          <w:p w14:paraId="58FE2BE5" w14:textId="77777777" w:rsidR="009D7543" w:rsidRDefault="009D7543">
            <w:pPr>
              <w:rPr>
                <w:sz w:val="18"/>
                <w:szCs w:val="18"/>
              </w:rPr>
            </w:pPr>
          </w:p>
        </w:tc>
        <w:tc>
          <w:tcPr>
            <w:tcW w:w="413" w:type="dxa"/>
            <w:shd w:val="clear" w:color="auto" w:fill="000000"/>
          </w:tcPr>
          <w:p w14:paraId="29E6DFC3" w14:textId="77777777" w:rsidR="009D7543" w:rsidRDefault="009D7543">
            <w:pPr>
              <w:rPr>
                <w:sz w:val="18"/>
                <w:szCs w:val="18"/>
              </w:rPr>
            </w:pPr>
          </w:p>
        </w:tc>
        <w:tc>
          <w:tcPr>
            <w:tcW w:w="412" w:type="dxa"/>
            <w:tcBorders>
              <w:right w:val="single" w:sz="24" w:space="0" w:color="000000"/>
            </w:tcBorders>
            <w:shd w:val="clear" w:color="auto" w:fill="FFFFFF"/>
          </w:tcPr>
          <w:p w14:paraId="19230114" w14:textId="77777777" w:rsidR="009D7543" w:rsidRDefault="009D7543">
            <w:pPr>
              <w:rPr>
                <w:sz w:val="18"/>
                <w:szCs w:val="18"/>
              </w:rPr>
            </w:pPr>
          </w:p>
        </w:tc>
      </w:tr>
      <w:tr w:rsidR="009D7543" w14:paraId="6B48EB2B" w14:textId="77777777">
        <w:trPr>
          <w:trHeight w:val="280"/>
        </w:trPr>
        <w:tc>
          <w:tcPr>
            <w:tcW w:w="718" w:type="dxa"/>
          </w:tcPr>
          <w:p w14:paraId="16904890" w14:textId="77777777" w:rsidR="009D7543" w:rsidRDefault="00A84C78">
            <w:pPr>
              <w:spacing w:before="18"/>
              <w:jc w:val="center"/>
              <w:rPr>
                <w:sz w:val="18"/>
                <w:szCs w:val="18"/>
              </w:rPr>
            </w:pPr>
            <w:r>
              <w:rPr>
                <w:sz w:val="18"/>
                <w:szCs w:val="18"/>
              </w:rPr>
              <w:t>ОК.29</w:t>
            </w:r>
          </w:p>
        </w:tc>
        <w:tc>
          <w:tcPr>
            <w:tcW w:w="411" w:type="dxa"/>
            <w:tcBorders>
              <w:top w:val="single" w:sz="4" w:space="0" w:color="000000"/>
              <w:bottom w:val="single" w:sz="4" w:space="0" w:color="000000"/>
            </w:tcBorders>
            <w:shd w:val="clear" w:color="auto" w:fill="000000"/>
          </w:tcPr>
          <w:p w14:paraId="383C7063" w14:textId="77777777" w:rsidR="009D7543" w:rsidRDefault="009D7543">
            <w:pPr>
              <w:rPr>
                <w:sz w:val="20"/>
                <w:szCs w:val="20"/>
              </w:rPr>
            </w:pPr>
          </w:p>
        </w:tc>
        <w:tc>
          <w:tcPr>
            <w:tcW w:w="411" w:type="dxa"/>
            <w:tcBorders>
              <w:top w:val="single" w:sz="4" w:space="0" w:color="000000"/>
            </w:tcBorders>
            <w:shd w:val="clear" w:color="auto" w:fill="FFFFFF"/>
          </w:tcPr>
          <w:p w14:paraId="01B06906" w14:textId="77777777" w:rsidR="009D7543" w:rsidRDefault="009D7543">
            <w:pPr>
              <w:rPr>
                <w:sz w:val="2"/>
                <w:szCs w:val="2"/>
              </w:rPr>
            </w:pPr>
          </w:p>
        </w:tc>
        <w:tc>
          <w:tcPr>
            <w:tcW w:w="412" w:type="dxa"/>
            <w:shd w:val="clear" w:color="auto" w:fill="000000"/>
          </w:tcPr>
          <w:p w14:paraId="67B9C399" w14:textId="77777777" w:rsidR="009D7543" w:rsidRDefault="009D7543">
            <w:pPr>
              <w:rPr>
                <w:sz w:val="20"/>
                <w:szCs w:val="20"/>
              </w:rPr>
            </w:pPr>
          </w:p>
        </w:tc>
        <w:tc>
          <w:tcPr>
            <w:tcW w:w="414" w:type="dxa"/>
            <w:shd w:val="clear" w:color="auto" w:fill="000000"/>
          </w:tcPr>
          <w:p w14:paraId="5C91BC2B" w14:textId="77777777" w:rsidR="009D7543" w:rsidRDefault="009D7543">
            <w:pPr>
              <w:rPr>
                <w:sz w:val="20"/>
                <w:szCs w:val="20"/>
              </w:rPr>
            </w:pPr>
          </w:p>
        </w:tc>
        <w:tc>
          <w:tcPr>
            <w:tcW w:w="412" w:type="dxa"/>
            <w:shd w:val="clear" w:color="auto" w:fill="FFFFFF"/>
          </w:tcPr>
          <w:p w14:paraId="5DECAA91" w14:textId="77777777" w:rsidR="009D7543" w:rsidRDefault="009D7543">
            <w:pPr>
              <w:rPr>
                <w:sz w:val="20"/>
                <w:szCs w:val="20"/>
              </w:rPr>
            </w:pPr>
          </w:p>
        </w:tc>
        <w:tc>
          <w:tcPr>
            <w:tcW w:w="412" w:type="dxa"/>
            <w:shd w:val="clear" w:color="auto" w:fill="FFFFFF"/>
          </w:tcPr>
          <w:p w14:paraId="5B585A8F" w14:textId="77777777" w:rsidR="009D7543" w:rsidRDefault="009D7543">
            <w:pPr>
              <w:rPr>
                <w:sz w:val="20"/>
                <w:szCs w:val="20"/>
              </w:rPr>
            </w:pPr>
          </w:p>
        </w:tc>
        <w:tc>
          <w:tcPr>
            <w:tcW w:w="412" w:type="dxa"/>
            <w:shd w:val="clear" w:color="auto" w:fill="FFFFFF"/>
          </w:tcPr>
          <w:p w14:paraId="679710A4" w14:textId="77777777" w:rsidR="009D7543" w:rsidRDefault="009D7543">
            <w:pPr>
              <w:rPr>
                <w:sz w:val="20"/>
                <w:szCs w:val="20"/>
              </w:rPr>
            </w:pPr>
          </w:p>
        </w:tc>
        <w:tc>
          <w:tcPr>
            <w:tcW w:w="414" w:type="dxa"/>
            <w:shd w:val="clear" w:color="auto" w:fill="FFFFFF"/>
          </w:tcPr>
          <w:p w14:paraId="2966449D" w14:textId="77777777" w:rsidR="009D7543" w:rsidRDefault="009D7543">
            <w:pPr>
              <w:rPr>
                <w:sz w:val="20"/>
                <w:szCs w:val="20"/>
              </w:rPr>
            </w:pPr>
          </w:p>
        </w:tc>
        <w:tc>
          <w:tcPr>
            <w:tcW w:w="412" w:type="dxa"/>
            <w:shd w:val="clear" w:color="auto" w:fill="FFFFFF"/>
          </w:tcPr>
          <w:p w14:paraId="5362F720" w14:textId="77777777" w:rsidR="009D7543" w:rsidRDefault="009D7543">
            <w:pPr>
              <w:rPr>
                <w:sz w:val="20"/>
                <w:szCs w:val="20"/>
              </w:rPr>
            </w:pPr>
          </w:p>
        </w:tc>
        <w:tc>
          <w:tcPr>
            <w:tcW w:w="412" w:type="dxa"/>
            <w:shd w:val="clear" w:color="auto" w:fill="FFFFFF"/>
          </w:tcPr>
          <w:p w14:paraId="16AF7A64" w14:textId="77777777" w:rsidR="009D7543" w:rsidRDefault="009D7543">
            <w:pPr>
              <w:rPr>
                <w:sz w:val="20"/>
                <w:szCs w:val="20"/>
              </w:rPr>
            </w:pPr>
          </w:p>
        </w:tc>
        <w:tc>
          <w:tcPr>
            <w:tcW w:w="412" w:type="dxa"/>
            <w:shd w:val="clear" w:color="auto" w:fill="FFFFFF"/>
          </w:tcPr>
          <w:p w14:paraId="64F71A27" w14:textId="77777777" w:rsidR="009D7543" w:rsidRDefault="009D7543">
            <w:pPr>
              <w:rPr>
                <w:sz w:val="20"/>
                <w:szCs w:val="20"/>
              </w:rPr>
            </w:pPr>
          </w:p>
        </w:tc>
        <w:tc>
          <w:tcPr>
            <w:tcW w:w="413" w:type="dxa"/>
            <w:tcBorders>
              <w:right w:val="single" w:sz="24" w:space="0" w:color="000000"/>
            </w:tcBorders>
            <w:shd w:val="clear" w:color="auto" w:fill="FFFFFF"/>
          </w:tcPr>
          <w:p w14:paraId="76B34379" w14:textId="77777777" w:rsidR="009D7543" w:rsidRDefault="009D7543">
            <w:pPr>
              <w:rPr>
                <w:sz w:val="20"/>
                <w:szCs w:val="20"/>
              </w:rPr>
            </w:pPr>
          </w:p>
        </w:tc>
        <w:tc>
          <w:tcPr>
            <w:tcW w:w="413" w:type="dxa"/>
            <w:tcBorders>
              <w:left w:val="single" w:sz="24" w:space="0" w:color="000000"/>
              <w:bottom w:val="single" w:sz="4" w:space="0" w:color="000000"/>
            </w:tcBorders>
            <w:shd w:val="clear" w:color="auto" w:fill="000000"/>
          </w:tcPr>
          <w:p w14:paraId="56307C15" w14:textId="77777777" w:rsidR="009D7543" w:rsidRDefault="009D7543">
            <w:pPr>
              <w:rPr>
                <w:sz w:val="20"/>
                <w:szCs w:val="20"/>
              </w:rPr>
            </w:pPr>
          </w:p>
        </w:tc>
        <w:tc>
          <w:tcPr>
            <w:tcW w:w="412" w:type="dxa"/>
            <w:tcBorders>
              <w:top w:val="single" w:sz="4" w:space="0" w:color="000000"/>
              <w:bottom w:val="single" w:sz="4" w:space="0" w:color="000000"/>
            </w:tcBorders>
            <w:shd w:val="clear" w:color="auto" w:fill="FFFFFF"/>
          </w:tcPr>
          <w:p w14:paraId="1D1506AD" w14:textId="77777777" w:rsidR="009D7543" w:rsidRDefault="009D7543">
            <w:pPr>
              <w:rPr>
                <w:sz w:val="2"/>
                <w:szCs w:val="2"/>
              </w:rPr>
            </w:pPr>
          </w:p>
        </w:tc>
        <w:tc>
          <w:tcPr>
            <w:tcW w:w="413" w:type="dxa"/>
            <w:shd w:val="clear" w:color="auto" w:fill="FFFFFF"/>
          </w:tcPr>
          <w:p w14:paraId="4AADD48B" w14:textId="77777777" w:rsidR="009D7543" w:rsidRDefault="009D7543">
            <w:pPr>
              <w:rPr>
                <w:sz w:val="20"/>
                <w:szCs w:val="20"/>
              </w:rPr>
            </w:pPr>
          </w:p>
        </w:tc>
        <w:tc>
          <w:tcPr>
            <w:tcW w:w="415" w:type="dxa"/>
            <w:shd w:val="clear" w:color="auto" w:fill="FFFFFF"/>
          </w:tcPr>
          <w:p w14:paraId="09BFAD18" w14:textId="77777777" w:rsidR="009D7543" w:rsidRDefault="009D7543">
            <w:pPr>
              <w:rPr>
                <w:sz w:val="20"/>
                <w:szCs w:val="20"/>
              </w:rPr>
            </w:pPr>
          </w:p>
        </w:tc>
        <w:tc>
          <w:tcPr>
            <w:tcW w:w="413" w:type="dxa"/>
            <w:shd w:val="clear" w:color="auto" w:fill="FFFFFF"/>
          </w:tcPr>
          <w:p w14:paraId="196027F8" w14:textId="77777777" w:rsidR="009D7543" w:rsidRDefault="009D7543">
            <w:pPr>
              <w:rPr>
                <w:sz w:val="20"/>
                <w:szCs w:val="20"/>
              </w:rPr>
            </w:pPr>
          </w:p>
        </w:tc>
        <w:tc>
          <w:tcPr>
            <w:tcW w:w="413" w:type="dxa"/>
            <w:shd w:val="clear" w:color="auto" w:fill="000000"/>
          </w:tcPr>
          <w:p w14:paraId="18EA1C0E" w14:textId="77777777" w:rsidR="009D7543" w:rsidRDefault="009D7543">
            <w:pPr>
              <w:rPr>
                <w:sz w:val="20"/>
                <w:szCs w:val="20"/>
              </w:rPr>
            </w:pPr>
          </w:p>
        </w:tc>
        <w:tc>
          <w:tcPr>
            <w:tcW w:w="413" w:type="dxa"/>
            <w:shd w:val="clear" w:color="auto" w:fill="FFFFFF"/>
          </w:tcPr>
          <w:p w14:paraId="6842F916" w14:textId="77777777" w:rsidR="009D7543" w:rsidRDefault="009D7543">
            <w:pPr>
              <w:rPr>
                <w:sz w:val="20"/>
                <w:szCs w:val="20"/>
              </w:rPr>
            </w:pPr>
          </w:p>
        </w:tc>
        <w:tc>
          <w:tcPr>
            <w:tcW w:w="412" w:type="dxa"/>
            <w:tcBorders>
              <w:right w:val="single" w:sz="24" w:space="0" w:color="000000"/>
            </w:tcBorders>
          </w:tcPr>
          <w:p w14:paraId="6C5A9D14" w14:textId="77777777" w:rsidR="009D7543" w:rsidRDefault="009D7543">
            <w:pPr>
              <w:rPr>
                <w:sz w:val="20"/>
                <w:szCs w:val="20"/>
              </w:rPr>
            </w:pPr>
          </w:p>
        </w:tc>
      </w:tr>
      <w:tr w:rsidR="009D7543" w14:paraId="49C492C6" w14:textId="77777777">
        <w:trPr>
          <w:trHeight w:val="280"/>
        </w:trPr>
        <w:tc>
          <w:tcPr>
            <w:tcW w:w="718" w:type="dxa"/>
          </w:tcPr>
          <w:p w14:paraId="6772C7D4" w14:textId="77777777" w:rsidR="009D7543" w:rsidRDefault="00A84C78">
            <w:pPr>
              <w:spacing w:before="34"/>
              <w:jc w:val="center"/>
              <w:rPr>
                <w:sz w:val="18"/>
                <w:szCs w:val="18"/>
              </w:rPr>
            </w:pPr>
            <w:r>
              <w:rPr>
                <w:sz w:val="18"/>
                <w:szCs w:val="18"/>
              </w:rPr>
              <w:t>ОК.30</w:t>
            </w:r>
          </w:p>
        </w:tc>
        <w:tc>
          <w:tcPr>
            <w:tcW w:w="411" w:type="dxa"/>
            <w:tcBorders>
              <w:top w:val="single" w:sz="4" w:space="0" w:color="000000"/>
              <w:bottom w:val="single" w:sz="4" w:space="0" w:color="000000"/>
            </w:tcBorders>
            <w:shd w:val="clear" w:color="auto" w:fill="000000"/>
          </w:tcPr>
          <w:p w14:paraId="39690FEB" w14:textId="77777777" w:rsidR="009D7543" w:rsidRDefault="009D7543">
            <w:pPr>
              <w:rPr>
                <w:sz w:val="2"/>
                <w:szCs w:val="2"/>
              </w:rPr>
            </w:pPr>
          </w:p>
        </w:tc>
        <w:tc>
          <w:tcPr>
            <w:tcW w:w="411" w:type="dxa"/>
            <w:shd w:val="clear" w:color="auto" w:fill="000000"/>
          </w:tcPr>
          <w:p w14:paraId="0E948689" w14:textId="77777777" w:rsidR="009D7543" w:rsidRDefault="009D7543">
            <w:pPr>
              <w:rPr>
                <w:sz w:val="20"/>
                <w:szCs w:val="20"/>
              </w:rPr>
            </w:pPr>
          </w:p>
        </w:tc>
        <w:tc>
          <w:tcPr>
            <w:tcW w:w="412" w:type="dxa"/>
            <w:shd w:val="clear" w:color="auto" w:fill="FFFFFF"/>
          </w:tcPr>
          <w:p w14:paraId="72F9F947" w14:textId="77777777" w:rsidR="009D7543" w:rsidRDefault="009D7543">
            <w:pPr>
              <w:rPr>
                <w:sz w:val="20"/>
                <w:szCs w:val="20"/>
              </w:rPr>
            </w:pPr>
          </w:p>
        </w:tc>
        <w:tc>
          <w:tcPr>
            <w:tcW w:w="414" w:type="dxa"/>
            <w:shd w:val="clear" w:color="auto" w:fill="FFFFFF"/>
          </w:tcPr>
          <w:p w14:paraId="7ADD0BE1" w14:textId="77777777" w:rsidR="009D7543" w:rsidRDefault="009D7543">
            <w:pPr>
              <w:rPr>
                <w:sz w:val="20"/>
                <w:szCs w:val="20"/>
              </w:rPr>
            </w:pPr>
          </w:p>
        </w:tc>
        <w:tc>
          <w:tcPr>
            <w:tcW w:w="412" w:type="dxa"/>
            <w:shd w:val="clear" w:color="auto" w:fill="FFFFFF"/>
          </w:tcPr>
          <w:p w14:paraId="0D1DB6F2" w14:textId="77777777" w:rsidR="009D7543" w:rsidRDefault="009D7543">
            <w:pPr>
              <w:rPr>
                <w:sz w:val="20"/>
                <w:szCs w:val="20"/>
              </w:rPr>
            </w:pPr>
          </w:p>
        </w:tc>
        <w:tc>
          <w:tcPr>
            <w:tcW w:w="412" w:type="dxa"/>
            <w:shd w:val="clear" w:color="auto" w:fill="FFFFFF"/>
          </w:tcPr>
          <w:p w14:paraId="48000D4C" w14:textId="77777777" w:rsidR="009D7543" w:rsidRDefault="009D7543">
            <w:pPr>
              <w:rPr>
                <w:sz w:val="20"/>
                <w:szCs w:val="20"/>
              </w:rPr>
            </w:pPr>
          </w:p>
        </w:tc>
        <w:tc>
          <w:tcPr>
            <w:tcW w:w="412" w:type="dxa"/>
            <w:shd w:val="clear" w:color="auto" w:fill="000000"/>
          </w:tcPr>
          <w:p w14:paraId="450AFCF8" w14:textId="77777777" w:rsidR="009D7543" w:rsidRDefault="009D7543">
            <w:pPr>
              <w:rPr>
                <w:sz w:val="20"/>
                <w:szCs w:val="20"/>
              </w:rPr>
            </w:pPr>
          </w:p>
        </w:tc>
        <w:tc>
          <w:tcPr>
            <w:tcW w:w="414" w:type="dxa"/>
            <w:shd w:val="clear" w:color="auto" w:fill="FFFFFF"/>
          </w:tcPr>
          <w:p w14:paraId="51978032" w14:textId="77777777" w:rsidR="009D7543" w:rsidRDefault="009D7543">
            <w:pPr>
              <w:rPr>
                <w:sz w:val="20"/>
                <w:szCs w:val="20"/>
              </w:rPr>
            </w:pPr>
          </w:p>
        </w:tc>
        <w:tc>
          <w:tcPr>
            <w:tcW w:w="412" w:type="dxa"/>
            <w:shd w:val="clear" w:color="auto" w:fill="FFFFFF"/>
          </w:tcPr>
          <w:p w14:paraId="3C1DF0A8" w14:textId="77777777" w:rsidR="009D7543" w:rsidRDefault="009D7543">
            <w:pPr>
              <w:rPr>
                <w:sz w:val="20"/>
                <w:szCs w:val="20"/>
              </w:rPr>
            </w:pPr>
          </w:p>
        </w:tc>
        <w:tc>
          <w:tcPr>
            <w:tcW w:w="412" w:type="dxa"/>
            <w:shd w:val="clear" w:color="auto" w:fill="FFFFFF"/>
          </w:tcPr>
          <w:p w14:paraId="63A6257C" w14:textId="77777777" w:rsidR="009D7543" w:rsidRDefault="009D7543">
            <w:pPr>
              <w:rPr>
                <w:sz w:val="20"/>
                <w:szCs w:val="20"/>
              </w:rPr>
            </w:pPr>
          </w:p>
        </w:tc>
        <w:tc>
          <w:tcPr>
            <w:tcW w:w="412" w:type="dxa"/>
            <w:shd w:val="clear" w:color="auto" w:fill="FFFFFF"/>
          </w:tcPr>
          <w:p w14:paraId="77F8F8AF" w14:textId="77777777" w:rsidR="009D7543" w:rsidRDefault="009D7543">
            <w:pPr>
              <w:rPr>
                <w:sz w:val="20"/>
                <w:szCs w:val="20"/>
              </w:rPr>
            </w:pPr>
          </w:p>
        </w:tc>
        <w:tc>
          <w:tcPr>
            <w:tcW w:w="413" w:type="dxa"/>
            <w:tcBorders>
              <w:right w:val="single" w:sz="24" w:space="0" w:color="000000"/>
            </w:tcBorders>
            <w:shd w:val="clear" w:color="auto" w:fill="FFFFFF"/>
          </w:tcPr>
          <w:p w14:paraId="25694E55" w14:textId="77777777" w:rsidR="009D7543" w:rsidRDefault="009D7543">
            <w:pPr>
              <w:rPr>
                <w:sz w:val="20"/>
                <w:szCs w:val="20"/>
              </w:rPr>
            </w:pPr>
          </w:p>
        </w:tc>
        <w:tc>
          <w:tcPr>
            <w:tcW w:w="413" w:type="dxa"/>
            <w:tcBorders>
              <w:top w:val="single" w:sz="4" w:space="0" w:color="000000"/>
              <w:left w:val="single" w:sz="24" w:space="0" w:color="000000"/>
            </w:tcBorders>
            <w:shd w:val="clear" w:color="auto" w:fill="000000"/>
          </w:tcPr>
          <w:p w14:paraId="53EED6FD" w14:textId="77777777" w:rsidR="009D7543" w:rsidRDefault="009D7543">
            <w:pPr>
              <w:rPr>
                <w:sz w:val="20"/>
                <w:szCs w:val="20"/>
              </w:rPr>
            </w:pPr>
          </w:p>
        </w:tc>
        <w:tc>
          <w:tcPr>
            <w:tcW w:w="412" w:type="dxa"/>
            <w:tcBorders>
              <w:top w:val="single" w:sz="4" w:space="0" w:color="000000"/>
              <w:bottom w:val="single" w:sz="4" w:space="0" w:color="000000"/>
            </w:tcBorders>
            <w:shd w:val="clear" w:color="auto" w:fill="FFFFFF"/>
          </w:tcPr>
          <w:p w14:paraId="0CBA8606" w14:textId="77777777" w:rsidR="009D7543" w:rsidRDefault="009D7543">
            <w:pPr>
              <w:rPr>
                <w:sz w:val="2"/>
                <w:szCs w:val="2"/>
              </w:rPr>
            </w:pPr>
          </w:p>
        </w:tc>
        <w:tc>
          <w:tcPr>
            <w:tcW w:w="413" w:type="dxa"/>
            <w:shd w:val="clear" w:color="auto" w:fill="000000"/>
          </w:tcPr>
          <w:p w14:paraId="6AB44D0C" w14:textId="77777777" w:rsidR="009D7543" w:rsidRDefault="009D7543">
            <w:pPr>
              <w:rPr>
                <w:sz w:val="20"/>
                <w:szCs w:val="20"/>
              </w:rPr>
            </w:pPr>
          </w:p>
        </w:tc>
        <w:tc>
          <w:tcPr>
            <w:tcW w:w="415" w:type="dxa"/>
            <w:shd w:val="clear" w:color="auto" w:fill="000000"/>
          </w:tcPr>
          <w:p w14:paraId="21FCC065" w14:textId="77777777" w:rsidR="009D7543" w:rsidRDefault="009D7543">
            <w:pPr>
              <w:rPr>
                <w:sz w:val="20"/>
                <w:szCs w:val="20"/>
              </w:rPr>
            </w:pPr>
          </w:p>
        </w:tc>
        <w:tc>
          <w:tcPr>
            <w:tcW w:w="413" w:type="dxa"/>
            <w:shd w:val="clear" w:color="auto" w:fill="FFFFFF"/>
          </w:tcPr>
          <w:p w14:paraId="786D9FE8" w14:textId="77777777" w:rsidR="009D7543" w:rsidRDefault="009D7543">
            <w:pPr>
              <w:rPr>
                <w:sz w:val="20"/>
                <w:szCs w:val="20"/>
              </w:rPr>
            </w:pPr>
          </w:p>
        </w:tc>
        <w:tc>
          <w:tcPr>
            <w:tcW w:w="413" w:type="dxa"/>
            <w:shd w:val="clear" w:color="auto" w:fill="FFFFFF"/>
          </w:tcPr>
          <w:p w14:paraId="209C707C" w14:textId="77777777" w:rsidR="009D7543" w:rsidRDefault="009D7543">
            <w:pPr>
              <w:rPr>
                <w:sz w:val="20"/>
                <w:szCs w:val="20"/>
              </w:rPr>
            </w:pPr>
          </w:p>
        </w:tc>
        <w:tc>
          <w:tcPr>
            <w:tcW w:w="413" w:type="dxa"/>
            <w:shd w:val="clear" w:color="auto" w:fill="FFFFFF"/>
          </w:tcPr>
          <w:p w14:paraId="2C93F96C" w14:textId="77777777" w:rsidR="009D7543" w:rsidRDefault="009D7543">
            <w:pPr>
              <w:rPr>
                <w:sz w:val="20"/>
                <w:szCs w:val="20"/>
              </w:rPr>
            </w:pPr>
          </w:p>
        </w:tc>
        <w:tc>
          <w:tcPr>
            <w:tcW w:w="412" w:type="dxa"/>
            <w:tcBorders>
              <w:right w:val="single" w:sz="24" w:space="0" w:color="000000"/>
            </w:tcBorders>
            <w:shd w:val="clear" w:color="auto" w:fill="FFFFFF"/>
          </w:tcPr>
          <w:p w14:paraId="43D47CCD" w14:textId="77777777" w:rsidR="009D7543" w:rsidRDefault="009D7543">
            <w:pPr>
              <w:rPr>
                <w:sz w:val="20"/>
                <w:szCs w:val="20"/>
              </w:rPr>
            </w:pPr>
          </w:p>
        </w:tc>
      </w:tr>
      <w:tr w:rsidR="009D7543" w14:paraId="740D085D" w14:textId="77777777">
        <w:trPr>
          <w:trHeight w:val="280"/>
        </w:trPr>
        <w:tc>
          <w:tcPr>
            <w:tcW w:w="718" w:type="dxa"/>
          </w:tcPr>
          <w:p w14:paraId="153F88A7" w14:textId="77777777" w:rsidR="009D7543" w:rsidRDefault="00A84C78">
            <w:pPr>
              <w:spacing w:before="33"/>
              <w:jc w:val="center"/>
              <w:rPr>
                <w:sz w:val="18"/>
                <w:szCs w:val="18"/>
              </w:rPr>
            </w:pPr>
            <w:r>
              <w:rPr>
                <w:sz w:val="18"/>
                <w:szCs w:val="18"/>
              </w:rPr>
              <w:t>ОК.31</w:t>
            </w:r>
          </w:p>
        </w:tc>
        <w:tc>
          <w:tcPr>
            <w:tcW w:w="411" w:type="dxa"/>
            <w:tcBorders>
              <w:top w:val="single" w:sz="4" w:space="0" w:color="000000"/>
              <w:bottom w:val="single" w:sz="4" w:space="0" w:color="000000"/>
            </w:tcBorders>
            <w:shd w:val="clear" w:color="auto" w:fill="FFFFFF"/>
          </w:tcPr>
          <w:p w14:paraId="416A3686" w14:textId="77777777" w:rsidR="009D7543" w:rsidRDefault="009D7543">
            <w:pPr>
              <w:rPr>
                <w:sz w:val="2"/>
                <w:szCs w:val="2"/>
              </w:rPr>
            </w:pPr>
          </w:p>
        </w:tc>
        <w:tc>
          <w:tcPr>
            <w:tcW w:w="411" w:type="dxa"/>
            <w:shd w:val="clear" w:color="auto" w:fill="000000"/>
          </w:tcPr>
          <w:p w14:paraId="22BA93F0" w14:textId="77777777" w:rsidR="009D7543" w:rsidRDefault="009D7543">
            <w:pPr>
              <w:rPr>
                <w:sz w:val="20"/>
                <w:szCs w:val="20"/>
              </w:rPr>
            </w:pPr>
          </w:p>
        </w:tc>
        <w:tc>
          <w:tcPr>
            <w:tcW w:w="412" w:type="dxa"/>
            <w:tcBorders>
              <w:bottom w:val="single" w:sz="4" w:space="0" w:color="000000"/>
            </w:tcBorders>
            <w:shd w:val="clear" w:color="auto" w:fill="FFFFFF"/>
          </w:tcPr>
          <w:p w14:paraId="6ACA2F2F" w14:textId="77777777" w:rsidR="009D7543" w:rsidRDefault="009D7543">
            <w:pPr>
              <w:rPr>
                <w:sz w:val="20"/>
                <w:szCs w:val="20"/>
              </w:rPr>
            </w:pPr>
          </w:p>
        </w:tc>
        <w:tc>
          <w:tcPr>
            <w:tcW w:w="414" w:type="dxa"/>
            <w:tcBorders>
              <w:bottom w:val="single" w:sz="4" w:space="0" w:color="000000"/>
            </w:tcBorders>
            <w:shd w:val="clear" w:color="auto" w:fill="FFFFFF"/>
          </w:tcPr>
          <w:p w14:paraId="69810579" w14:textId="77777777" w:rsidR="009D7543" w:rsidRDefault="009D7543">
            <w:pPr>
              <w:rPr>
                <w:sz w:val="20"/>
                <w:szCs w:val="20"/>
              </w:rPr>
            </w:pPr>
          </w:p>
        </w:tc>
        <w:tc>
          <w:tcPr>
            <w:tcW w:w="412" w:type="dxa"/>
            <w:shd w:val="clear" w:color="auto" w:fill="FFFFFF"/>
          </w:tcPr>
          <w:p w14:paraId="15BBE646" w14:textId="77777777" w:rsidR="009D7543" w:rsidRDefault="009D7543">
            <w:pPr>
              <w:rPr>
                <w:sz w:val="20"/>
                <w:szCs w:val="20"/>
              </w:rPr>
            </w:pPr>
          </w:p>
        </w:tc>
        <w:tc>
          <w:tcPr>
            <w:tcW w:w="412" w:type="dxa"/>
            <w:shd w:val="clear" w:color="auto" w:fill="FFFFFF"/>
          </w:tcPr>
          <w:p w14:paraId="647DD3CF" w14:textId="77777777" w:rsidR="009D7543" w:rsidRDefault="009D7543">
            <w:pPr>
              <w:rPr>
                <w:sz w:val="20"/>
                <w:szCs w:val="20"/>
              </w:rPr>
            </w:pPr>
          </w:p>
        </w:tc>
        <w:tc>
          <w:tcPr>
            <w:tcW w:w="412" w:type="dxa"/>
            <w:shd w:val="clear" w:color="auto" w:fill="FFFFFF"/>
          </w:tcPr>
          <w:p w14:paraId="4A3397DF" w14:textId="77777777" w:rsidR="009D7543" w:rsidRDefault="009D7543">
            <w:pPr>
              <w:rPr>
                <w:sz w:val="20"/>
                <w:szCs w:val="20"/>
              </w:rPr>
            </w:pPr>
          </w:p>
        </w:tc>
        <w:tc>
          <w:tcPr>
            <w:tcW w:w="414" w:type="dxa"/>
            <w:tcBorders>
              <w:bottom w:val="single" w:sz="4" w:space="0" w:color="000000"/>
            </w:tcBorders>
            <w:shd w:val="clear" w:color="auto" w:fill="000000"/>
          </w:tcPr>
          <w:p w14:paraId="38562087" w14:textId="77777777" w:rsidR="009D7543" w:rsidRDefault="009D7543">
            <w:pPr>
              <w:rPr>
                <w:sz w:val="20"/>
                <w:szCs w:val="20"/>
              </w:rPr>
            </w:pPr>
          </w:p>
        </w:tc>
        <w:tc>
          <w:tcPr>
            <w:tcW w:w="412" w:type="dxa"/>
            <w:shd w:val="clear" w:color="auto" w:fill="000000"/>
          </w:tcPr>
          <w:p w14:paraId="5B2A9EB4" w14:textId="77777777" w:rsidR="009D7543" w:rsidRDefault="009D7543">
            <w:pPr>
              <w:rPr>
                <w:sz w:val="20"/>
                <w:szCs w:val="20"/>
              </w:rPr>
            </w:pPr>
          </w:p>
        </w:tc>
        <w:tc>
          <w:tcPr>
            <w:tcW w:w="412" w:type="dxa"/>
            <w:tcBorders>
              <w:bottom w:val="single" w:sz="4" w:space="0" w:color="000000"/>
            </w:tcBorders>
            <w:shd w:val="clear" w:color="auto" w:fill="FFFFFF"/>
          </w:tcPr>
          <w:p w14:paraId="0D173A0F" w14:textId="77777777" w:rsidR="009D7543" w:rsidRDefault="009D7543">
            <w:pPr>
              <w:rPr>
                <w:sz w:val="20"/>
                <w:szCs w:val="20"/>
              </w:rPr>
            </w:pPr>
          </w:p>
        </w:tc>
        <w:tc>
          <w:tcPr>
            <w:tcW w:w="412" w:type="dxa"/>
            <w:shd w:val="clear" w:color="auto" w:fill="FFFFFF"/>
          </w:tcPr>
          <w:p w14:paraId="4F1AFCAF" w14:textId="77777777" w:rsidR="009D7543" w:rsidRDefault="009D7543">
            <w:pPr>
              <w:rPr>
                <w:sz w:val="20"/>
                <w:szCs w:val="20"/>
              </w:rPr>
            </w:pPr>
          </w:p>
        </w:tc>
        <w:tc>
          <w:tcPr>
            <w:tcW w:w="413" w:type="dxa"/>
            <w:tcBorders>
              <w:right w:val="single" w:sz="24" w:space="0" w:color="000000"/>
            </w:tcBorders>
            <w:shd w:val="clear" w:color="auto" w:fill="FFFFFF"/>
          </w:tcPr>
          <w:p w14:paraId="595C97FE" w14:textId="77777777" w:rsidR="009D7543" w:rsidRDefault="009D7543">
            <w:pPr>
              <w:rPr>
                <w:sz w:val="20"/>
                <w:szCs w:val="20"/>
              </w:rPr>
            </w:pPr>
          </w:p>
        </w:tc>
        <w:tc>
          <w:tcPr>
            <w:tcW w:w="413" w:type="dxa"/>
            <w:tcBorders>
              <w:left w:val="single" w:sz="24" w:space="0" w:color="000000"/>
              <w:bottom w:val="single" w:sz="4" w:space="0" w:color="000000"/>
            </w:tcBorders>
            <w:shd w:val="clear" w:color="auto" w:fill="FFFFFF"/>
          </w:tcPr>
          <w:p w14:paraId="503FE3FB" w14:textId="77777777" w:rsidR="009D7543" w:rsidRDefault="009D7543">
            <w:pPr>
              <w:rPr>
                <w:sz w:val="20"/>
                <w:szCs w:val="20"/>
              </w:rPr>
            </w:pPr>
          </w:p>
        </w:tc>
        <w:tc>
          <w:tcPr>
            <w:tcW w:w="412" w:type="dxa"/>
            <w:tcBorders>
              <w:top w:val="single" w:sz="4" w:space="0" w:color="000000"/>
              <w:bottom w:val="single" w:sz="4" w:space="0" w:color="000000"/>
            </w:tcBorders>
            <w:shd w:val="clear" w:color="auto" w:fill="000000"/>
          </w:tcPr>
          <w:p w14:paraId="3E1A05ED" w14:textId="77777777" w:rsidR="009D7543" w:rsidRDefault="009D7543">
            <w:pPr>
              <w:rPr>
                <w:sz w:val="2"/>
                <w:szCs w:val="2"/>
              </w:rPr>
            </w:pPr>
          </w:p>
        </w:tc>
        <w:tc>
          <w:tcPr>
            <w:tcW w:w="413" w:type="dxa"/>
            <w:tcBorders>
              <w:bottom w:val="single" w:sz="4" w:space="0" w:color="000000"/>
            </w:tcBorders>
            <w:shd w:val="clear" w:color="auto" w:fill="FFFFFF"/>
          </w:tcPr>
          <w:p w14:paraId="0762249A" w14:textId="77777777" w:rsidR="009D7543" w:rsidRDefault="009D7543">
            <w:pPr>
              <w:rPr>
                <w:sz w:val="20"/>
                <w:szCs w:val="20"/>
              </w:rPr>
            </w:pPr>
          </w:p>
        </w:tc>
        <w:tc>
          <w:tcPr>
            <w:tcW w:w="415" w:type="dxa"/>
            <w:shd w:val="clear" w:color="auto" w:fill="000000"/>
          </w:tcPr>
          <w:p w14:paraId="5B22D0B4" w14:textId="77777777" w:rsidR="009D7543" w:rsidRDefault="009D7543">
            <w:pPr>
              <w:rPr>
                <w:sz w:val="20"/>
                <w:szCs w:val="20"/>
              </w:rPr>
            </w:pPr>
          </w:p>
        </w:tc>
        <w:tc>
          <w:tcPr>
            <w:tcW w:w="413" w:type="dxa"/>
            <w:shd w:val="clear" w:color="auto" w:fill="FFFFFF"/>
          </w:tcPr>
          <w:p w14:paraId="61AD8266" w14:textId="77777777" w:rsidR="009D7543" w:rsidRDefault="009D7543">
            <w:pPr>
              <w:rPr>
                <w:sz w:val="20"/>
                <w:szCs w:val="20"/>
              </w:rPr>
            </w:pPr>
          </w:p>
        </w:tc>
        <w:tc>
          <w:tcPr>
            <w:tcW w:w="413" w:type="dxa"/>
            <w:shd w:val="clear" w:color="auto" w:fill="FFFFFF"/>
          </w:tcPr>
          <w:p w14:paraId="58706A4E" w14:textId="77777777" w:rsidR="009D7543" w:rsidRDefault="009D7543">
            <w:pPr>
              <w:rPr>
                <w:sz w:val="20"/>
                <w:szCs w:val="20"/>
              </w:rPr>
            </w:pPr>
          </w:p>
        </w:tc>
        <w:tc>
          <w:tcPr>
            <w:tcW w:w="413" w:type="dxa"/>
            <w:shd w:val="clear" w:color="auto" w:fill="FFFFFF"/>
          </w:tcPr>
          <w:p w14:paraId="6BAB17B6" w14:textId="77777777" w:rsidR="009D7543" w:rsidRDefault="009D7543">
            <w:pPr>
              <w:rPr>
                <w:sz w:val="20"/>
                <w:szCs w:val="20"/>
              </w:rPr>
            </w:pPr>
          </w:p>
        </w:tc>
        <w:tc>
          <w:tcPr>
            <w:tcW w:w="412" w:type="dxa"/>
            <w:tcBorders>
              <w:right w:val="single" w:sz="24" w:space="0" w:color="000000"/>
            </w:tcBorders>
            <w:shd w:val="clear" w:color="auto" w:fill="000000"/>
          </w:tcPr>
          <w:p w14:paraId="1DB9981B" w14:textId="77777777" w:rsidR="009D7543" w:rsidRDefault="009D7543">
            <w:pPr>
              <w:rPr>
                <w:sz w:val="20"/>
                <w:szCs w:val="20"/>
              </w:rPr>
            </w:pPr>
          </w:p>
        </w:tc>
      </w:tr>
      <w:tr w:rsidR="009D7543" w14:paraId="71AEFC6C" w14:textId="77777777">
        <w:trPr>
          <w:trHeight w:val="280"/>
        </w:trPr>
        <w:tc>
          <w:tcPr>
            <w:tcW w:w="718" w:type="dxa"/>
          </w:tcPr>
          <w:p w14:paraId="3306DFB5" w14:textId="77777777" w:rsidR="009D7543" w:rsidRDefault="00A84C78">
            <w:pPr>
              <w:spacing w:before="30"/>
              <w:jc w:val="center"/>
              <w:rPr>
                <w:sz w:val="18"/>
                <w:szCs w:val="18"/>
              </w:rPr>
            </w:pPr>
            <w:r>
              <w:rPr>
                <w:sz w:val="18"/>
                <w:szCs w:val="18"/>
              </w:rPr>
              <w:t>ОК.32</w:t>
            </w:r>
          </w:p>
        </w:tc>
        <w:tc>
          <w:tcPr>
            <w:tcW w:w="411" w:type="dxa"/>
            <w:tcBorders>
              <w:top w:val="single" w:sz="4" w:space="0" w:color="000000"/>
              <w:bottom w:val="single" w:sz="4" w:space="0" w:color="000000"/>
            </w:tcBorders>
            <w:shd w:val="clear" w:color="auto" w:fill="000000"/>
          </w:tcPr>
          <w:p w14:paraId="29C0E96A" w14:textId="77777777" w:rsidR="009D7543" w:rsidRDefault="009D7543">
            <w:pPr>
              <w:rPr>
                <w:sz w:val="20"/>
                <w:szCs w:val="20"/>
              </w:rPr>
            </w:pPr>
          </w:p>
        </w:tc>
        <w:tc>
          <w:tcPr>
            <w:tcW w:w="411" w:type="dxa"/>
            <w:shd w:val="clear" w:color="auto" w:fill="FFFFFF"/>
          </w:tcPr>
          <w:p w14:paraId="68C745FF" w14:textId="77777777" w:rsidR="009D7543" w:rsidRDefault="009D7543">
            <w:pPr>
              <w:rPr>
                <w:sz w:val="20"/>
                <w:szCs w:val="20"/>
              </w:rPr>
            </w:pPr>
          </w:p>
        </w:tc>
        <w:tc>
          <w:tcPr>
            <w:tcW w:w="412" w:type="dxa"/>
            <w:shd w:val="clear" w:color="auto" w:fill="FFFFFF"/>
          </w:tcPr>
          <w:p w14:paraId="3FD53435" w14:textId="77777777" w:rsidR="009D7543" w:rsidRDefault="009D7543">
            <w:pPr>
              <w:rPr>
                <w:sz w:val="20"/>
                <w:szCs w:val="20"/>
              </w:rPr>
            </w:pPr>
          </w:p>
        </w:tc>
        <w:tc>
          <w:tcPr>
            <w:tcW w:w="414" w:type="dxa"/>
            <w:tcBorders>
              <w:top w:val="single" w:sz="4" w:space="0" w:color="000000"/>
              <w:bottom w:val="single" w:sz="4" w:space="0" w:color="000000"/>
            </w:tcBorders>
            <w:shd w:val="clear" w:color="auto" w:fill="FFFFFF"/>
          </w:tcPr>
          <w:p w14:paraId="7140B6A8" w14:textId="77777777" w:rsidR="009D7543" w:rsidRDefault="009D7543">
            <w:pPr>
              <w:rPr>
                <w:sz w:val="20"/>
                <w:szCs w:val="20"/>
              </w:rPr>
            </w:pPr>
          </w:p>
        </w:tc>
        <w:tc>
          <w:tcPr>
            <w:tcW w:w="412" w:type="dxa"/>
            <w:tcBorders>
              <w:bottom w:val="single" w:sz="4" w:space="0" w:color="000000"/>
            </w:tcBorders>
            <w:shd w:val="clear" w:color="auto" w:fill="FFFFFF"/>
          </w:tcPr>
          <w:p w14:paraId="5AAC5054" w14:textId="77777777" w:rsidR="009D7543" w:rsidRDefault="009D7543">
            <w:pPr>
              <w:rPr>
                <w:sz w:val="20"/>
                <w:szCs w:val="20"/>
              </w:rPr>
            </w:pPr>
          </w:p>
        </w:tc>
        <w:tc>
          <w:tcPr>
            <w:tcW w:w="412" w:type="dxa"/>
            <w:tcBorders>
              <w:bottom w:val="single" w:sz="4" w:space="0" w:color="000000"/>
            </w:tcBorders>
            <w:shd w:val="clear" w:color="auto" w:fill="FFFFFF"/>
          </w:tcPr>
          <w:p w14:paraId="1F9285C0" w14:textId="77777777" w:rsidR="009D7543" w:rsidRDefault="009D7543">
            <w:pPr>
              <w:rPr>
                <w:sz w:val="20"/>
                <w:szCs w:val="20"/>
              </w:rPr>
            </w:pPr>
          </w:p>
        </w:tc>
        <w:tc>
          <w:tcPr>
            <w:tcW w:w="412" w:type="dxa"/>
            <w:shd w:val="clear" w:color="auto" w:fill="FFFFFF"/>
          </w:tcPr>
          <w:p w14:paraId="5321EB6B" w14:textId="77777777" w:rsidR="009D7543" w:rsidRDefault="009D7543">
            <w:pPr>
              <w:rPr>
                <w:sz w:val="20"/>
                <w:szCs w:val="20"/>
              </w:rPr>
            </w:pPr>
          </w:p>
        </w:tc>
        <w:tc>
          <w:tcPr>
            <w:tcW w:w="414" w:type="dxa"/>
            <w:tcBorders>
              <w:top w:val="single" w:sz="4" w:space="0" w:color="000000"/>
              <w:bottom w:val="single" w:sz="4" w:space="0" w:color="000000"/>
            </w:tcBorders>
            <w:shd w:val="clear" w:color="auto" w:fill="FFFFFF"/>
          </w:tcPr>
          <w:p w14:paraId="57514B73" w14:textId="77777777" w:rsidR="009D7543" w:rsidRDefault="009D7543">
            <w:pPr>
              <w:rPr>
                <w:sz w:val="20"/>
                <w:szCs w:val="20"/>
              </w:rPr>
            </w:pPr>
          </w:p>
        </w:tc>
        <w:tc>
          <w:tcPr>
            <w:tcW w:w="412" w:type="dxa"/>
            <w:shd w:val="clear" w:color="auto" w:fill="FFFFFF"/>
          </w:tcPr>
          <w:p w14:paraId="64C863FA" w14:textId="77777777" w:rsidR="009D7543" w:rsidRDefault="009D7543">
            <w:pPr>
              <w:rPr>
                <w:sz w:val="20"/>
                <w:szCs w:val="20"/>
              </w:rPr>
            </w:pPr>
          </w:p>
        </w:tc>
        <w:tc>
          <w:tcPr>
            <w:tcW w:w="412" w:type="dxa"/>
            <w:tcBorders>
              <w:top w:val="single" w:sz="4" w:space="0" w:color="000000"/>
              <w:bottom w:val="single" w:sz="4" w:space="0" w:color="000000"/>
            </w:tcBorders>
            <w:shd w:val="clear" w:color="auto" w:fill="FFFFFF"/>
          </w:tcPr>
          <w:p w14:paraId="76B0488E" w14:textId="77777777" w:rsidR="009D7543" w:rsidRDefault="009D7543">
            <w:pPr>
              <w:rPr>
                <w:sz w:val="20"/>
                <w:szCs w:val="20"/>
              </w:rPr>
            </w:pPr>
          </w:p>
        </w:tc>
        <w:tc>
          <w:tcPr>
            <w:tcW w:w="412" w:type="dxa"/>
            <w:shd w:val="clear" w:color="auto" w:fill="FFFFFF"/>
          </w:tcPr>
          <w:p w14:paraId="63DC6E83" w14:textId="77777777" w:rsidR="009D7543" w:rsidRDefault="009D7543">
            <w:pPr>
              <w:rPr>
                <w:sz w:val="20"/>
                <w:szCs w:val="20"/>
              </w:rPr>
            </w:pPr>
          </w:p>
        </w:tc>
        <w:tc>
          <w:tcPr>
            <w:tcW w:w="413" w:type="dxa"/>
            <w:tcBorders>
              <w:right w:val="single" w:sz="24" w:space="0" w:color="000000"/>
            </w:tcBorders>
            <w:shd w:val="clear" w:color="auto" w:fill="FFFFFF"/>
          </w:tcPr>
          <w:p w14:paraId="1A888C68" w14:textId="77777777" w:rsidR="009D7543" w:rsidRDefault="009D7543">
            <w:pPr>
              <w:rPr>
                <w:sz w:val="20"/>
                <w:szCs w:val="20"/>
              </w:rPr>
            </w:pPr>
          </w:p>
        </w:tc>
        <w:tc>
          <w:tcPr>
            <w:tcW w:w="413" w:type="dxa"/>
            <w:tcBorders>
              <w:top w:val="single" w:sz="4" w:space="0" w:color="000000"/>
              <w:left w:val="single" w:sz="24" w:space="0" w:color="000000"/>
              <w:bottom w:val="single" w:sz="4" w:space="0" w:color="000000"/>
            </w:tcBorders>
            <w:shd w:val="clear" w:color="auto" w:fill="FFFFFF"/>
          </w:tcPr>
          <w:p w14:paraId="037F2C14" w14:textId="77777777" w:rsidR="009D7543" w:rsidRDefault="009D7543">
            <w:pPr>
              <w:rPr>
                <w:sz w:val="2"/>
                <w:szCs w:val="2"/>
              </w:rPr>
            </w:pPr>
          </w:p>
        </w:tc>
        <w:tc>
          <w:tcPr>
            <w:tcW w:w="412" w:type="dxa"/>
            <w:tcBorders>
              <w:top w:val="single" w:sz="4" w:space="0" w:color="000000"/>
              <w:bottom w:val="single" w:sz="4" w:space="0" w:color="000000"/>
            </w:tcBorders>
            <w:shd w:val="clear" w:color="auto" w:fill="FFFFFF"/>
          </w:tcPr>
          <w:p w14:paraId="40CABAE1" w14:textId="77777777" w:rsidR="009D7543" w:rsidRDefault="009D7543">
            <w:pPr>
              <w:rPr>
                <w:sz w:val="2"/>
                <w:szCs w:val="2"/>
              </w:rPr>
            </w:pPr>
          </w:p>
        </w:tc>
        <w:tc>
          <w:tcPr>
            <w:tcW w:w="413" w:type="dxa"/>
            <w:tcBorders>
              <w:top w:val="single" w:sz="4" w:space="0" w:color="000000"/>
              <w:bottom w:val="single" w:sz="4" w:space="0" w:color="000000"/>
            </w:tcBorders>
            <w:shd w:val="clear" w:color="auto" w:fill="FFFFFF"/>
          </w:tcPr>
          <w:p w14:paraId="3C702BBF" w14:textId="77777777" w:rsidR="009D7543" w:rsidRDefault="009D7543">
            <w:pPr>
              <w:rPr>
                <w:sz w:val="20"/>
                <w:szCs w:val="20"/>
              </w:rPr>
            </w:pPr>
          </w:p>
        </w:tc>
        <w:tc>
          <w:tcPr>
            <w:tcW w:w="415" w:type="dxa"/>
            <w:tcBorders>
              <w:bottom w:val="single" w:sz="4" w:space="0" w:color="000000"/>
            </w:tcBorders>
            <w:shd w:val="clear" w:color="auto" w:fill="FFFFFF"/>
          </w:tcPr>
          <w:p w14:paraId="364B0858" w14:textId="77777777" w:rsidR="009D7543" w:rsidRDefault="009D7543">
            <w:pPr>
              <w:rPr>
                <w:sz w:val="20"/>
                <w:szCs w:val="20"/>
              </w:rPr>
            </w:pPr>
          </w:p>
        </w:tc>
        <w:tc>
          <w:tcPr>
            <w:tcW w:w="413" w:type="dxa"/>
            <w:shd w:val="clear" w:color="auto" w:fill="000000"/>
          </w:tcPr>
          <w:p w14:paraId="778BD628" w14:textId="77777777" w:rsidR="009D7543" w:rsidRDefault="009D7543">
            <w:pPr>
              <w:rPr>
                <w:sz w:val="20"/>
                <w:szCs w:val="20"/>
              </w:rPr>
            </w:pPr>
          </w:p>
        </w:tc>
        <w:tc>
          <w:tcPr>
            <w:tcW w:w="413" w:type="dxa"/>
          </w:tcPr>
          <w:p w14:paraId="4AA3B398" w14:textId="77777777" w:rsidR="009D7543" w:rsidRDefault="009D7543">
            <w:pPr>
              <w:rPr>
                <w:sz w:val="20"/>
                <w:szCs w:val="20"/>
              </w:rPr>
            </w:pPr>
          </w:p>
        </w:tc>
        <w:tc>
          <w:tcPr>
            <w:tcW w:w="413" w:type="dxa"/>
          </w:tcPr>
          <w:p w14:paraId="052D99D3" w14:textId="77777777" w:rsidR="009D7543" w:rsidRDefault="009D7543">
            <w:pPr>
              <w:rPr>
                <w:sz w:val="20"/>
                <w:szCs w:val="20"/>
              </w:rPr>
            </w:pPr>
          </w:p>
        </w:tc>
        <w:tc>
          <w:tcPr>
            <w:tcW w:w="412" w:type="dxa"/>
            <w:tcBorders>
              <w:bottom w:val="single" w:sz="4" w:space="0" w:color="000000"/>
              <w:right w:val="single" w:sz="24" w:space="0" w:color="000000"/>
            </w:tcBorders>
            <w:shd w:val="clear" w:color="auto" w:fill="FFFFFF"/>
          </w:tcPr>
          <w:p w14:paraId="4172F1B1" w14:textId="77777777" w:rsidR="009D7543" w:rsidRDefault="009D7543">
            <w:pPr>
              <w:rPr>
                <w:sz w:val="20"/>
                <w:szCs w:val="20"/>
              </w:rPr>
            </w:pPr>
          </w:p>
        </w:tc>
      </w:tr>
      <w:tr w:rsidR="009D7543" w14:paraId="510858E4" w14:textId="77777777">
        <w:trPr>
          <w:trHeight w:val="280"/>
        </w:trPr>
        <w:tc>
          <w:tcPr>
            <w:tcW w:w="718" w:type="dxa"/>
          </w:tcPr>
          <w:p w14:paraId="6116B55E" w14:textId="77777777" w:rsidR="009D7543" w:rsidRDefault="00A84C78">
            <w:pPr>
              <w:spacing w:before="30"/>
              <w:jc w:val="center"/>
              <w:rPr>
                <w:sz w:val="18"/>
                <w:szCs w:val="18"/>
              </w:rPr>
            </w:pPr>
            <w:r>
              <w:rPr>
                <w:sz w:val="18"/>
                <w:szCs w:val="18"/>
              </w:rPr>
              <w:t>ОК.33</w:t>
            </w:r>
          </w:p>
        </w:tc>
        <w:tc>
          <w:tcPr>
            <w:tcW w:w="411" w:type="dxa"/>
            <w:tcBorders>
              <w:top w:val="single" w:sz="4" w:space="0" w:color="000000"/>
              <w:bottom w:val="single" w:sz="4" w:space="0" w:color="000000"/>
            </w:tcBorders>
            <w:shd w:val="clear" w:color="auto" w:fill="FFFFFF"/>
          </w:tcPr>
          <w:p w14:paraId="3F38B3FC" w14:textId="77777777" w:rsidR="009D7543" w:rsidRDefault="009D7543">
            <w:pPr>
              <w:rPr>
                <w:sz w:val="20"/>
                <w:szCs w:val="20"/>
              </w:rPr>
            </w:pPr>
          </w:p>
        </w:tc>
        <w:tc>
          <w:tcPr>
            <w:tcW w:w="411" w:type="dxa"/>
            <w:shd w:val="clear" w:color="auto" w:fill="000000"/>
          </w:tcPr>
          <w:p w14:paraId="7D5DA668" w14:textId="77777777" w:rsidR="009D7543" w:rsidRDefault="009D7543">
            <w:pPr>
              <w:rPr>
                <w:sz w:val="20"/>
                <w:szCs w:val="20"/>
              </w:rPr>
            </w:pPr>
          </w:p>
        </w:tc>
        <w:tc>
          <w:tcPr>
            <w:tcW w:w="412" w:type="dxa"/>
            <w:shd w:val="clear" w:color="auto" w:fill="FFFFFF"/>
          </w:tcPr>
          <w:p w14:paraId="0CC5D826" w14:textId="77777777" w:rsidR="009D7543" w:rsidRDefault="009D7543">
            <w:pPr>
              <w:rPr>
                <w:sz w:val="20"/>
                <w:szCs w:val="20"/>
              </w:rPr>
            </w:pPr>
          </w:p>
        </w:tc>
        <w:tc>
          <w:tcPr>
            <w:tcW w:w="414" w:type="dxa"/>
            <w:tcBorders>
              <w:top w:val="single" w:sz="4" w:space="0" w:color="000000"/>
            </w:tcBorders>
            <w:shd w:val="clear" w:color="auto" w:fill="FFFFFF"/>
          </w:tcPr>
          <w:p w14:paraId="1D01E0BB" w14:textId="77777777" w:rsidR="009D7543" w:rsidRDefault="009D7543">
            <w:pPr>
              <w:rPr>
                <w:sz w:val="2"/>
                <w:szCs w:val="2"/>
              </w:rPr>
            </w:pPr>
          </w:p>
        </w:tc>
        <w:tc>
          <w:tcPr>
            <w:tcW w:w="412" w:type="dxa"/>
            <w:tcBorders>
              <w:top w:val="single" w:sz="4" w:space="0" w:color="000000"/>
            </w:tcBorders>
            <w:shd w:val="clear" w:color="auto" w:fill="FFFFFF"/>
          </w:tcPr>
          <w:p w14:paraId="6C171EE0" w14:textId="77777777" w:rsidR="009D7543" w:rsidRDefault="009D7543">
            <w:pPr>
              <w:rPr>
                <w:sz w:val="20"/>
                <w:szCs w:val="20"/>
              </w:rPr>
            </w:pPr>
          </w:p>
        </w:tc>
        <w:tc>
          <w:tcPr>
            <w:tcW w:w="412" w:type="dxa"/>
            <w:tcBorders>
              <w:top w:val="single" w:sz="4" w:space="0" w:color="000000"/>
            </w:tcBorders>
            <w:shd w:val="clear" w:color="auto" w:fill="000000"/>
          </w:tcPr>
          <w:p w14:paraId="4E087960" w14:textId="77777777" w:rsidR="009D7543" w:rsidRDefault="009D7543">
            <w:pPr>
              <w:rPr>
                <w:sz w:val="20"/>
                <w:szCs w:val="20"/>
              </w:rPr>
            </w:pPr>
          </w:p>
        </w:tc>
        <w:tc>
          <w:tcPr>
            <w:tcW w:w="412" w:type="dxa"/>
            <w:shd w:val="clear" w:color="auto" w:fill="FFFFFF"/>
          </w:tcPr>
          <w:p w14:paraId="36253769" w14:textId="77777777" w:rsidR="009D7543" w:rsidRDefault="009D7543">
            <w:pPr>
              <w:rPr>
                <w:sz w:val="20"/>
                <w:szCs w:val="20"/>
              </w:rPr>
            </w:pPr>
          </w:p>
        </w:tc>
        <w:tc>
          <w:tcPr>
            <w:tcW w:w="414" w:type="dxa"/>
            <w:tcBorders>
              <w:top w:val="single" w:sz="4" w:space="0" w:color="000000"/>
            </w:tcBorders>
            <w:shd w:val="clear" w:color="auto" w:fill="000000"/>
          </w:tcPr>
          <w:p w14:paraId="4CCB8153" w14:textId="77777777" w:rsidR="009D7543" w:rsidRDefault="009D7543">
            <w:pPr>
              <w:rPr>
                <w:sz w:val="2"/>
                <w:szCs w:val="2"/>
              </w:rPr>
            </w:pPr>
          </w:p>
        </w:tc>
        <w:tc>
          <w:tcPr>
            <w:tcW w:w="412" w:type="dxa"/>
            <w:shd w:val="clear" w:color="auto" w:fill="FFFFFF"/>
          </w:tcPr>
          <w:p w14:paraId="362D2040" w14:textId="77777777" w:rsidR="009D7543" w:rsidRDefault="009D7543">
            <w:pPr>
              <w:rPr>
                <w:sz w:val="20"/>
                <w:szCs w:val="20"/>
              </w:rPr>
            </w:pPr>
          </w:p>
        </w:tc>
        <w:tc>
          <w:tcPr>
            <w:tcW w:w="412" w:type="dxa"/>
            <w:tcBorders>
              <w:top w:val="single" w:sz="4" w:space="0" w:color="000000"/>
            </w:tcBorders>
            <w:shd w:val="clear" w:color="auto" w:fill="FFFFFF"/>
          </w:tcPr>
          <w:p w14:paraId="7C3AFB95" w14:textId="77777777" w:rsidR="009D7543" w:rsidRDefault="009D7543">
            <w:pPr>
              <w:rPr>
                <w:sz w:val="20"/>
                <w:szCs w:val="20"/>
              </w:rPr>
            </w:pPr>
          </w:p>
        </w:tc>
        <w:tc>
          <w:tcPr>
            <w:tcW w:w="412" w:type="dxa"/>
            <w:shd w:val="clear" w:color="auto" w:fill="FFFFFF"/>
          </w:tcPr>
          <w:p w14:paraId="7DD27624" w14:textId="77777777" w:rsidR="009D7543" w:rsidRDefault="009D7543">
            <w:pPr>
              <w:rPr>
                <w:sz w:val="20"/>
                <w:szCs w:val="20"/>
              </w:rPr>
            </w:pPr>
          </w:p>
        </w:tc>
        <w:tc>
          <w:tcPr>
            <w:tcW w:w="413" w:type="dxa"/>
            <w:tcBorders>
              <w:right w:val="single" w:sz="24" w:space="0" w:color="000000"/>
            </w:tcBorders>
            <w:shd w:val="clear" w:color="auto" w:fill="FFFFFF"/>
          </w:tcPr>
          <w:p w14:paraId="0E0B3C64" w14:textId="77777777" w:rsidR="009D7543" w:rsidRDefault="009D7543">
            <w:pPr>
              <w:rPr>
                <w:sz w:val="20"/>
                <w:szCs w:val="20"/>
              </w:rPr>
            </w:pPr>
          </w:p>
        </w:tc>
        <w:tc>
          <w:tcPr>
            <w:tcW w:w="413" w:type="dxa"/>
            <w:tcBorders>
              <w:top w:val="single" w:sz="4" w:space="0" w:color="000000"/>
              <w:left w:val="single" w:sz="24" w:space="0" w:color="000000"/>
              <w:bottom w:val="single" w:sz="4" w:space="0" w:color="000000"/>
            </w:tcBorders>
            <w:shd w:val="clear" w:color="auto" w:fill="FFFFFF"/>
          </w:tcPr>
          <w:p w14:paraId="60187ECD" w14:textId="77777777" w:rsidR="009D7543" w:rsidRDefault="009D7543">
            <w:pPr>
              <w:rPr>
                <w:sz w:val="2"/>
                <w:szCs w:val="2"/>
              </w:rPr>
            </w:pPr>
          </w:p>
        </w:tc>
        <w:tc>
          <w:tcPr>
            <w:tcW w:w="412" w:type="dxa"/>
            <w:tcBorders>
              <w:top w:val="single" w:sz="4" w:space="0" w:color="000000"/>
            </w:tcBorders>
            <w:shd w:val="clear" w:color="auto" w:fill="000000"/>
          </w:tcPr>
          <w:p w14:paraId="26C55A56" w14:textId="77777777" w:rsidR="009D7543" w:rsidRDefault="009D7543">
            <w:pPr>
              <w:rPr>
                <w:sz w:val="2"/>
                <w:szCs w:val="2"/>
              </w:rPr>
            </w:pPr>
          </w:p>
        </w:tc>
        <w:tc>
          <w:tcPr>
            <w:tcW w:w="413" w:type="dxa"/>
            <w:tcBorders>
              <w:top w:val="single" w:sz="4" w:space="0" w:color="000000"/>
            </w:tcBorders>
            <w:shd w:val="clear" w:color="auto" w:fill="FFFFFF"/>
          </w:tcPr>
          <w:p w14:paraId="7C27633D" w14:textId="77777777" w:rsidR="009D7543" w:rsidRDefault="009D7543">
            <w:pPr>
              <w:rPr>
                <w:sz w:val="2"/>
                <w:szCs w:val="2"/>
              </w:rPr>
            </w:pPr>
          </w:p>
        </w:tc>
        <w:tc>
          <w:tcPr>
            <w:tcW w:w="415" w:type="dxa"/>
            <w:tcBorders>
              <w:top w:val="single" w:sz="4" w:space="0" w:color="000000"/>
              <w:bottom w:val="single" w:sz="4" w:space="0" w:color="000000"/>
            </w:tcBorders>
            <w:shd w:val="clear" w:color="auto" w:fill="000000"/>
          </w:tcPr>
          <w:p w14:paraId="0E171EBD" w14:textId="77777777" w:rsidR="009D7543" w:rsidRDefault="009D7543">
            <w:pPr>
              <w:rPr>
                <w:sz w:val="20"/>
                <w:szCs w:val="20"/>
              </w:rPr>
            </w:pPr>
          </w:p>
        </w:tc>
        <w:tc>
          <w:tcPr>
            <w:tcW w:w="413" w:type="dxa"/>
            <w:shd w:val="clear" w:color="auto" w:fill="FFFFFF"/>
          </w:tcPr>
          <w:p w14:paraId="2802EAA4" w14:textId="77777777" w:rsidR="009D7543" w:rsidRDefault="009D7543">
            <w:pPr>
              <w:rPr>
                <w:sz w:val="20"/>
                <w:szCs w:val="20"/>
              </w:rPr>
            </w:pPr>
          </w:p>
        </w:tc>
        <w:tc>
          <w:tcPr>
            <w:tcW w:w="413" w:type="dxa"/>
            <w:shd w:val="clear" w:color="auto" w:fill="FFFFFF"/>
          </w:tcPr>
          <w:p w14:paraId="12F04EFA" w14:textId="77777777" w:rsidR="009D7543" w:rsidRDefault="009D7543">
            <w:pPr>
              <w:rPr>
                <w:sz w:val="20"/>
                <w:szCs w:val="20"/>
              </w:rPr>
            </w:pPr>
          </w:p>
        </w:tc>
        <w:tc>
          <w:tcPr>
            <w:tcW w:w="413" w:type="dxa"/>
            <w:shd w:val="clear" w:color="auto" w:fill="FFFFFF"/>
          </w:tcPr>
          <w:p w14:paraId="2812858B" w14:textId="77777777" w:rsidR="009D7543" w:rsidRDefault="009D7543">
            <w:pPr>
              <w:rPr>
                <w:sz w:val="20"/>
                <w:szCs w:val="20"/>
              </w:rPr>
            </w:pPr>
          </w:p>
        </w:tc>
        <w:tc>
          <w:tcPr>
            <w:tcW w:w="412" w:type="dxa"/>
            <w:tcBorders>
              <w:top w:val="single" w:sz="4" w:space="0" w:color="000000"/>
              <w:bottom w:val="single" w:sz="4" w:space="0" w:color="000000"/>
              <w:right w:val="single" w:sz="24" w:space="0" w:color="000000"/>
            </w:tcBorders>
            <w:shd w:val="clear" w:color="auto" w:fill="000000"/>
          </w:tcPr>
          <w:p w14:paraId="6999EC3A" w14:textId="77777777" w:rsidR="009D7543" w:rsidRDefault="009D7543">
            <w:pPr>
              <w:rPr>
                <w:sz w:val="20"/>
                <w:szCs w:val="20"/>
              </w:rPr>
            </w:pPr>
          </w:p>
        </w:tc>
      </w:tr>
      <w:tr w:rsidR="009D7543" w14:paraId="1A8058E0" w14:textId="77777777">
        <w:trPr>
          <w:trHeight w:val="280"/>
        </w:trPr>
        <w:tc>
          <w:tcPr>
            <w:tcW w:w="718" w:type="dxa"/>
            <w:tcBorders>
              <w:bottom w:val="single" w:sz="4" w:space="0" w:color="000000"/>
            </w:tcBorders>
          </w:tcPr>
          <w:p w14:paraId="48470B47" w14:textId="77777777" w:rsidR="009D7543" w:rsidRDefault="00A84C78">
            <w:pPr>
              <w:spacing w:before="33"/>
              <w:jc w:val="center"/>
              <w:rPr>
                <w:sz w:val="18"/>
                <w:szCs w:val="18"/>
              </w:rPr>
            </w:pPr>
            <w:r>
              <w:rPr>
                <w:sz w:val="18"/>
                <w:szCs w:val="18"/>
              </w:rPr>
              <w:t>ОК.34</w:t>
            </w:r>
          </w:p>
        </w:tc>
        <w:tc>
          <w:tcPr>
            <w:tcW w:w="411" w:type="dxa"/>
            <w:tcBorders>
              <w:top w:val="single" w:sz="4" w:space="0" w:color="000000"/>
              <w:bottom w:val="single" w:sz="4" w:space="0" w:color="000000"/>
            </w:tcBorders>
            <w:shd w:val="clear" w:color="auto" w:fill="FFFFFF"/>
          </w:tcPr>
          <w:p w14:paraId="68888492" w14:textId="77777777" w:rsidR="009D7543" w:rsidRDefault="009D7543">
            <w:pPr>
              <w:rPr>
                <w:sz w:val="20"/>
                <w:szCs w:val="20"/>
              </w:rPr>
            </w:pPr>
          </w:p>
        </w:tc>
        <w:tc>
          <w:tcPr>
            <w:tcW w:w="411" w:type="dxa"/>
            <w:shd w:val="clear" w:color="auto" w:fill="FFFFFF"/>
          </w:tcPr>
          <w:p w14:paraId="5852D6D0" w14:textId="77777777" w:rsidR="009D7543" w:rsidRDefault="009D7543">
            <w:pPr>
              <w:rPr>
                <w:sz w:val="20"/>
                <w:szCs w:val="20"/>
              </w:rPr>
            </w:pPr>
          </w:p>
        </w:tc>
        <w:tc>
          <w:tcPr>
            <w:tcW w:w="412" w:type="dxa"/>
            <w:shd w:val="clear" w:color="auto" w:fill="FFFFFF"/>
          </w:tcPr>
          <w:p w14:paraId="7D07DA7A" w14:textId="77777777" w:rsidR="009D7543" w:rsidRDefault="009D7543">
            <w:pPr>
              <w:rPr>
                <w:sz w:val="20"/>
                <w:szCs w:val="20"/>
              </w:rPr>
            </w:pPr>
          </w:p>
        </w:tc>
        <w:tc>
          <w:tcPr>
            <w:tcW w:w="414" w:type="dxa"/>
            <w:tcBorders>
              <w:bottom w:val="single" w:sz="4" w:space="0" w:color="000000"/>
            </w:tcBorders>
            <w:shd w:val="clear" w:color="auto" w:fill="000000"/>
          </w:tcPr>
          <w:p w14:paraId="31557042" w14:textId="77777777" w:rsidR="009D7543" w:rsidRDefault="009D7543">
            <w:pPr>
              <w:rPr>
                <w:sz w:val="20"/>
                <w:szCs w:val="20"/>
              </w:rPr>
            </w:pPr>
          </w:p>
        </w:tc>
        <w:tc>
          <w:tcPr>
            <w:tcW w:w="412" w:type="dxa"/>
            <w:tcBorders>
              <w:bottom w:val="single" w:sz="6" w:space="0" w:color="000000"/>
            </w:tcBorders>
            <w:shd w:val="clear" w:color="auto" w:fill="FFFFFF"/>
          </w:tcPr>
          <w:p w14:paraId="35C06A38" w14:textId="77777777" w:rsidR="009D7543" w:rsidRDefault="009D7543">
            <w:pPr>
              <w:rPr>
                <w:sz w:val="20"/>
                <w:szCs w:val="20"/>
              </w:rPr>
            </w:pPr>
          </w:p>
        </w:tc>
        <w:tc>
          <w:tcPr>
            <w:tcW w:w="412" w:type="dxa"/>
            <w:shd w:val="clear" w:color="auto" w:fill="FFFFFF"/>
          </w:tcPr>
          <w:p w14:paraId="31B7C2CE" w14:textId="77777777" w:rsidR="009D7543" w:rsidRDefault="009D7543">
            <w:pPr>
              <w:rPr>
                <w:sz w:val="20"/>
                <w:szCs w:val="20"/>
              </w:rPr>
            </w:pPr>
          </w:p>
        </w:tc>
        <w:tc>
          <w:tcPr>
            <w:tcW w:w="412" w:type="dxa"/>
            <w:tcBorders>
              <w:bottom w:val="single" w:sz="6" w:space="0" w:color="000000"/>
            </w:tcBorders>
            <w:shd w:val="clear" w:color="auto" w:fill="FFFFFF"/>
          </w:tcPr>
          <w:p w14:paraId="71B93838" w14:textId="77777777" w:rsidR="009D7543" w:rsidRDefault="009D7543">
            <w:pPr>
              <w:rPr>
                <w:sz w:val="20"/>
                <w:szCs w:val="20"/>
              </w:rPr>
            </w:pPr>
          </w:p>
        </w:tc>
        <w:tc>
          <w:tcPr>
            <w:tcW w:w="414" w:type="dxa"/>
            <w:tcBorders>
              <w:bottom w:val="single" w:sz="4" w:space="0" w:color="000000"/>
            </w:tcBorders>
            <w:shd w:val="clear" w:color="auto" w:fill="000000"/>
          </w:tcPr>
          <w:p w14:paraId="69AE9EF2" w14:textId="77777777" w:rsidR="009D7543" w:rsidRDefault="009D7543">
            <w:pPr>
              <w:rPr>
                <w:sz w:val="20"/>
                <w:szCs w:val="20"/>
              </w:rPr>
            </w:pPr>
          </w:p>
        </w:tc>
        <w:tc>
          <w:tcPr>
            <w:tcW w:w="412" w:type="dxa"/>
            <w:shd w:val="clear" w:color="auto" w:fill="FFFFFF"/>
          </w:tcPr>
          <w:p w14:paraId="6B14AB9D" w14:textId="77777777" w:rsidR="009D7543" w:rsidRDefault="009D7543">
            <w:pPr>
              <w:rPr>
                <w:sz w:val="20"/>
                <w:szCs w:val="20"/>
              </w:rPr>
            </w:pPr>
          </w:p>
        </w:tc>
        <w:tc>
          <w:tcPr>
            <w:tcW w:w="412" w:type="dxa"/>
            <w:shd w:val="clear" w:color="auto" w:fill="FFFFFF"/>
          </w:tcPr>
          <w:p w14:paraId="13088FFD" w14:textId="77777777" w:rsidR="009D7543" w:rsidRDefault="009D7543">
            <w:pPr>
              <w:rPr>
                <w:sz w:val="20"/>
                <w:szCs w:val="20"/>
              </w:rPr>
            </w:pPr>
          </w:p>
        </w:tc>
        <w:tc>
          <w:tcPr>
            <w:tcW w:w="412" w:type="dxa"/>
            <w:shd w:val="clear" w:color="auto" w:fill="FFFFFF"/>
          </w:tcPr>
          <w:p w14:paraId="4A888A64" w14:textId="77777777" w:rsidR="009D7543" w:rsidRDefault="009D7543">
            <w:pPr>
              <w:rPr>
                <w:sz w:val="20"/>
                <w:szCs w:val="20"/>
              </w:rPr>
            </w:pPr>
          </w:p>
        </w:tc>
        <w:tc>
          <w:tcPr>
            <w:tcW w:w="413" w:type="dxa"/>
            <w:tcBorders>
              <w:right w:val="single" w:sz="24" w:space="0" w:color="000000"/>
            </w:tcBorders>
            <w:shd w:val="clear" w:color="auto" w:fill="FFFFFF"/>
          </w:tcPr>
          <w:p w14:paraId="733201FB" w14:textId="77777777" w:rsidR="009D7543" w:rsidRDefault="009D7543">
            <w:pPr>
              <w:rPr>
                <w:sz w:val="20"/>
                <w:szCs w:val="20"/>
              </w:rPr>
            </w:pPr>
          </w:p>
        </w:tc>
        <w:tc>
          <w:tcPr>
            <w:tcW w:w="413" w:type="dxa"/>
            <w:tcBorders>
              <w:top w:val="single" w:sz="4" w:space="0" w:color="000000"/>
              <w:left w:val="single" w:sz="24" w:space="0" w:color="000000"/>
              <w:bottom w:val="single" w:sz="4" w:space="0" w:color="000000"/>
            </w:tcBorders>
            <w:shd w:val="clear" w:color="auto" w:fill="000000"/>
          </w:tcPr>
          <w:p w14:paraId="6082EA59" w14:textId="77777777" w:rsidR="009D7543" w:rsidRDefault="009D7543">
            <w:pPr>
              <w:rPr>
                <w:sz w:val="2"/>
                <w:szCs w:val="2"/>
              </w:rPr>
            </w:pPr>
          </w:p>
        </w:tc>
        <w:tc>
          <w:tcPr>
            <w:tcW w:w="412" w:type="dxa"/>
            <w:shd w:val="clear" w:color="auto" w:fill="FFFFFF"/>
          </w:tcPr>
          <w:p w14:paraId="19655564" w14:textId="77777777" w:rsidR="009D7543" w:rsidRDefault="009D7543">
            <w:pPr>
              <w:rPr>
                <w:sz w:val="20"/>
                <w:szCs w:val="20"/>
              </w:rPr>
            </w:pPr>
          </w:p>
        </w:tc>
        <w:tc>
          <w:tcPr>
            <w:tcW w:w="413" w:type="dxa"/>
            <w:tcBorders>
              <w:bottom w:val="single" w:sz="6" w:space="0" w:color="000000"/>
            </w:tcBorders>
            <w:shd w:val="clear" w:color="auto" w:fill="FFFFFF"/>
          </w:tcPr>
          <w:p w14:paraId="5F8996DF" w14:textId="77777777" w:rsidR="009D7543" w:rsidRDefault="009D7543">
            <w:pPr>
              <w:rPr>
                <w:sz w:val="20"/>
                <w:szCs w:val="20"/>
              </w:rPr>
            </w:pPr>
          </w:p>
        </w:tc>
        <w:tc>
          <w:tcPr>
            <w:tcW w:w="415" w:type="dxa"/>
            <w:tcBorders>
              <w:top w:val="single" w:sz="4" w:space="0" w:color="000000"/>
            </w:tcBorders>
            <w:shd w:val="clear" w:color="auto" w:fill="000000"/>
          </w:tcPr>
          <w:p w14:paraId="3C6DD608" w14:textId="77777777" w:rsidR="009D7543" w:rsidRDefault="009D7543">
            <w:pPr>
              <w:rPr>
                <w:sz w:val="2"/>
                <w:szCs w:val="2"/>
              </w:rPr>
            </w:pPr>
          </w:p>
        </w:tc>
        <w:tc>
          <w:tcPr>
            <w:tcW w:w="413" w:type="dxa"/>
            <w:shd w:val="clear" w:color="auto" w:fill="FFFFFF"/>
          </w:tcPr>
          <w:p w14:paraId="5CB8D5C2" w14:textId="77777777" w:rsidR="009D7543" w:rsidRDefault="009D7543">
            <w:pPr>
              <w:rPr>
                <w:sz w:val="20"/>
                <w:szCs w:val="20"/>
              </w:rPr>
            </w:pPr>
          </w:p>
        </w:tc>
        <w:tc>
          <w:tcPr>
            <w:tcW w:w="413" w:type="dxa"/>
            <w:shd w:val="clear" w:color="auto" w:fill="000000"/>
          </w:tcPr>
          <w:p w14:paraId="39ED600C" w14:textId="77777777" w:rsidR="009D7543" w:rsidRDefault="009D7543">
            <w:pPr>
              <w:rPr>
                <w:sz w:val="20"/>
                <w:szCs w:val="20"/>
              </w:rPr>
            </w:pPr>
          </w:p>
        </w:tc>
        <w:tc>
          <w:tcPr>
            <w:tcW w:w="413" w:type="dxa"/>
            <w:shd w:val="clear" w:color="auto" w:fill="FFFFFF"/>
          </w:tcPr>
          <w:p w14:paraId="628A8DC4" w14:textId="77777777" w:rsidR="009D7543" w:rsidRDefault="009D7543">
            <w:pPr>
              <w:rPr>
                <w:sz w:val="20"/>
                <w:szCs w:val="20"/>
              </w:rPr>
            </w:pPr>
          </w:p>
        </w:tc>
        <w:tc>
          <w:tcPr>
            <w:tcW w:w="412" w:type="dxa"/>
            <w:tcBorders>
              <w:top w:val="single" w:sz="4" w:space="0" w:color="000000"/>
              <w:right w:val="single" w:sz="24" w:space="0" w:color="000000"/>
            </w:tcBorders>
          </w:tcPr>
          <w:p w14:paraId="786D7722" w14:textId="77777777" w:rsidR="009D7543" w:rsidRDefault="009D7543">
            <w:pPr>
              <w:rPr>
                <w:sz w:val="2"/>
                <w:szCs w:val="2"/>
              </w:rPr>
            </w:pPr>
          </w:p>
        </w:tc>
      </w:tr>
      <w:tr w:rsidR="009D7543" w14:paraId="7BAEA323" w14:textId="77777777">
        <w:trPr>
          <w:trHeight w:val="280"/>
        </w:trPr>
        <w:tc>
          <w:tcPr>
            <w:tcW w:w="718" w:type="dxa"/>
          </w:tcPr>
          <w:p w14:paraId="48DE573A" w14:textId="77777777" w:rsidR="009D7543" w:rsidRDefault="00A84C78">
            <w:pPr>
              <w:spacing w:before="18"/>
              <w:jc w:val="center"/>
              <w:rPr>
                <w:sz w:val="18"/>
                <w:szCs w:val="18"/>
              </w:rPr>
            </w:pPr>
            <w:r>
              <w:rPr>
                <w:sz w:val="18"/>
                <w:szCs w:val="18"/>
              </w:rPr>
              <w:t>ОК.35</w:t>
            </w:r>
          </w:p>
        </w:tc>
        <w:tc>
          <w:tcPr>
            <w:tcW w:w="411" w:type="dxa"/>
            <w:tcBorders>
              <w:bottom w:val="single" w:sz="4" w:space="0" w:color="000000"/>
            </w:tcBorders>
            <w:shd w:val="clear" w:color="auto" w:fill="000000"/>
          </w:tcPr>
          <w:p w14:paraId="14C51B59" w14:textId="77777777" w:rsidR="009D7543" w:rsidRDefault="009D7543">
            <w:pPr>
              <w:rPr>
                <w:sz w:val="20"/>
                <w:szCs w:val="20"/>
              </w:rPr>
            </w:pPr>
          </w:p>
        </w:tc>
        <w:tc>
          <w:tcPr>
            <w:tcW w:w="411" w:type="dxa"/>
            <w:shd w:val="clear" w:color="auto" w:fill="FFFFFF"/>
          </w:tcPr>
          <w:p w14:paraId="68B6DF8D" w14:textId="77777777" w:rsidR="009D7543" w:rsidRDefault="009D7543">
            <w:pPr>
              <w:rPr>
                <w:sz w:val="20"/>
                <w:szCs w:val="20"/>
              </w:rPr>
            </w:pPr>
          </w:p>
        </w:tc>
        <w:tc>
          <w:tcPr>
            <w:tcW w:w="412" w:type="dxa"/>
            <w:shd w:val="clear" w:color="auto" w:fill="FFFFFF"/>
          </w:tcPr>
          <w:p w14:paraId="4AAB033B" w14:textId="77777777" w:rsidR="009D7543" w:rsidRDefault="009D7543">
            <w:pPr>
              <w:rPr>
                <w:sz w:val="20"/>
                <w:szCs w:val="20"/>
              </w:rPr>
            </w:pPr>
          </w:p>
        </w:tc>
        <w:tc>
          <w:tcPr>
            <w:tcW w:w="414" w:type="dxa"/>
            <w:tcBorders>
              <w:top w:val="single" w:sz="4" w:space="0" w:color="000000"/>
            </w:tcBorders>
            <w:shd w:val="clear" w:color="auto" w:fill="000000"/>
          </w:tcPr>
          <w:p w14:paraId="1DA7D490" w14:textId="77777777" w:rsidR="009D7543" w:rsidRDefault="009D7543">
            <w:pPr>
              <w:rPr>
                <w:sz w:val="2"/>
                <w:szCs w:val="2"/>
              </w:rPr>
            </w:pPr>
          </w:p>
        </w:tc>
        <w:tc>
          <w:tcPr>
            <w:tcW w:w="412" w:type="dxa"/>
            <w:tcBorders>
              <w:bottom w:val="single" w:sz="4" w:space="0" w:color="000000"/>
            </w:tcBorders>
            <w:shd w:val="clear" w:color="auto" w:fill="000000"/>
          </w:tcPr>
          <w:p w14:paraId="4A9261E4" w14:textId="77777777" w:rsidR="009D7543" w:rsidRDefault="009D7543">
            <w:pPr>
              <w:rPr>
                <w:sz w:val="20"/>
                <w:szCs w:val="20"/>
              </w:rPr>
            </w:pPr>
          </w:p>
        </w:tc>
        <w:tc>
          <w:tcPr>
            <w:tcW w:w="412" w:type="dxa"/>
            <w:shd w:val="clear" w:color="auto" w:fill="FFFFFF"/>
          </w:tcPr>
          <w:p w14:paraId="6CC24FE7" w14:textId="77777777" w:rsidR="009D7543" w:rsidRDefault="009D7543">
            <w:pPr>
              <w:rPr>
                <w:sz w:val="20"/>
                <w:szCs w:val="20"/>
              </w:rPr>
            </w:pPr>
          </w:p>
        </w:tc>
        <w:tc>
          <w:tcPr>
            <w:tcW w:w="412" w:type="dxa"/>
            <w:tcBorders>
              <w:bottom w:val="single" w:sz="4" w:space="0" w:color="000000"/>
            </w:tcBorders>
            <w:shd w:val="clear" w:color="auto" w:fill="000000"/>
          </w:tcPr>
          <w:p w14:paraId="75803638" w14:textId="77777777" w:rsidR="009D7543" w:rsidRDefault="009D7543">
            <w:pPr>
              <w:rPr>
                <w:sz w:val="20"/>
                <w:szCs w:val="20"/>
              </w:rPr>
            </w:pPr>
          </w:p>
        </w:tc>
        <w:tc>
          <w:tcPr>
            <w:tcW w:w="414" w:type="dxa"/>
            <w:tcBorders>
              <w:top w:val="single" w:sz="4" w:space="0" w:color="000000"/>
            </w:tcBorders>
            <w:shd w:val="clear" w:color="auto" w:fill="000000"/>
          </w:tcPr>
          <w:p w14:paraId="52ACF25C" w14:textId="77777777" w:rsidR="009D7543" w:rsidRDefault="009D7543">
            <w:pPr>
              <w:rPr>
                <w:sz w:val="2"/>
                <w:szCs w:val="2"/>
              </w:rPr>
            </w:pPr>
          </w:p>
        </w:tc>
        <w:tc>
          <w:tcPr>
            <w:tcW w:w="412" w:type="dxa"/>
            <w:shd w:val="clear" w:color="auto" w:fill="FFFFFF"/>
          </w:tcPr>
          <w:p w14:paraId="4FDAA28A" w14:textId="77777777" w:rsidR="009D7543" w:rsidRDefault="009D7543">
            <w:pPr>
              <w:rPr>
                <w:sz w:val="20"/>
                <w:szCs w:val="20"/>
              </w:rPr>
            </w:pPr>
          </w:p>
        </w:tc>
        <w:tc>
          <w:tcPr>
            <w:tcW w:w="412" w:type="dxa"/>
            <w:shd w:val="clear" w:color="auto" w:fill="FFFFFF"/>
          </w:tcPr>
          <w:p w14:paraId="119A7049" w14:textId="77777777" w:rsidR="009D7543" w:rsidRDefault="009D7543">
            <w:pPr>
              <w:rPr>
                <w:sz w:val="20"/>
                <w:szCs w:val="20"/>
              </w:rPr>
            </w:pPr>
          </w:p>
        </w:tc>
        <w:tc>
          <w:tcPr>
            <w:tcW w:w="412" w:type="dxa"/>
            <w:shd w:val="clear" w:color="auto" w:fill="FFFFFF"/>
          </w:tcPr>
          <w:p w14:paraId="6CD2666D" w14:textId="77777777" w:rsidR="009D7543" w:rsidRDefault="009D7543">
            <w:pPr>
              <w:rPr>
                <w:sz w:val="20"/>
                <w:szCs w:val="20"/>
              </w:rPr>
            </w:pPr>
          </w:p>
        </w:tc>
        <w:tc>
          <w:tcPr>
            <w:tcW w:w="413" w:type="dxa"/>
            <w:tcBorders>
              <w:right w:val="single" w:sz="24" w:space="0" w:color="000000"/>
            </w:tcBorders>
            <w:shd w:val="clear" w:color="auto" w:fill="FFFFFF"/>
          </w:tcPr>
          <w:p w14:paraId="5EB04F7E" w14:textId="77777777" w:rsidR="009D7543" w:rsidRDefault="009D7543">
            <w:pPr>
              <w:rPr>
                <w:sz w:val="20"/>
                <w:szCs w:val="20"/>
              </w:rPr>
            </w:pPr>
          </w:p>
        </w:tc>
        <w:tc>
          <w:tcPr>
            <w:tcW w:w="413" w:type="dxa"/>
            <w:tcBorders>
              <w:top w:val="single" w:sz="4" w:space="0" w:color="000000"/>
              <w:left w:val="single" w:sz="24" w:space="0" w:color="000000"/>
              <w:bottom w:val="single" w:sz="4" w:space="0" w:color="000000"/>
            </w:tcBorders>
            <w:shd w:val="clear" w:color="auto" w:fill="000000"/>
          </w:tcPr>
          <w:p w14:paraId="2CE68431" w14:textId="77777777" w:rsidR="009D7543" w:rsidRDefault="009D7543">
            <w:pPr>
              <w:rPr>
                <w:sz w:val="2"/>
                <w:szCs w:val="2"/>
              </w:rPr>
            </w:pPr>
          </w:p>
        </w:tc>
        <w:tc>
          <w:tcPr>
            <w:tcW w:w="412" w:type="dxa"/>
            <w:tcBorders>
              <w:bottom w:val="single" w:sz="4" w:space="0" w:color="000000"/>
            </w:tcBorders>
            <w:shd w:val="clear" w:color="auto" w:fill="FFFFFF"/>
          </w:tcPr>
          <w:p w14:paraId="226A2977" w14:textId="77777777" w:rsidR="009D7543" w:rsidRDefault="009D7543">
            <w:pPr>
              <w:rPr>
                <w:sz w:val="20"/>
                <w:szCs w:val="20"/>
              </w:rPr>
            </w:pPr>
          </w:p>
        </w:tc>
        <w:tc>
          <w:tcPr>
            <w:tcW w:w="413" w:type="dxa"/>
            <w:shd w:val="clear" w:color="auto" w:fill="000000"/>
          </w:tcPr>
          <w:p w14:paraId="5DC56FA7" w14:textId="77777777" w:rsidR="009D7543" w:rsidRDefault="009D7543">
            <w:pPr>
              <w:rPr>
                <w:sz w:val="20"/>
                <w:szCs w:val="20"/>
              </w:rPr>
            </w:pPr>
          </w:p>
        </w:tc>
        <w:tc>
          <w:tcPr>
            <w:tcW w:w="415" w:type="dxa"/>
            <w:shd w:val="clear" w:color="auto" w:fill="000000"/>
          </w:tcPr>
          <w:p w14:paraId="7A59470F" w14:textId="77777777" w:rsidR="009D7543" w:rsidRDefault="009D7543">
            <w:pPr>
              <w:rPr>
                <w:sz w:val="20"/>
                <w:szCs w:val="20"/>
              </w:rPr>
            </w:pPr>
          </w:p>
        </w:tc>
        <w:tc>
          <w:tcPr>
            <w:tcW w:w="413" w:type="dxa"/>
            <w:shd w:val="clear" w:color="auto" w:fill="FFFFFF"/>
          </w:tcPr>
          <w:p w14:paraId="4E081225" w14:textId="77777777" w:rsidR="009D7543" w:rsidRDefault="009D7543">
            <w:pPr>
              <w:rPr>
                <w:sz w:val="20"/>
                <w:szCs w:val="20"/>
              </w:rPr>
            </w:pPr>
          </w:p>
        </w:tc>
        <w:tc>
          <w:tcPr>
            <w:tcW w:w="413" w:type="dxa"/>
            <w:shd w:val="clear" w:color="auto" w:fill="FFFFFF"/>
          </w:tcPr>
          <w:p w14:paraId="26ACED7C" w14:textId="77777777" w:rsidR="009D7543" w:rsidRDefault="009D7543">
            <w:pPr>
              <w:rPr>
                <w:sz w:val="20"/>
                <w:szCs w:val="20"/>
              </w:rPr>
            </w:pPr>
          </w:p>
        </w:tc>
        <w:tc>
          <w:tcPr>
            <w:tcW w:w="413" w:type="dxa"/>
            <w:shd w:val="clear" w:color="auto" w:fill="FFFFFF"/>
          </w:tcPr>
          <w:p w14:paraId="531F71EE" w14:textId="77777777" w:rsidR="009D7543" w:rsidRDefault="009D7543">
            <w:pPr>
              <w:rPr>
                <w:sz w:val="20"/>
                <w:szCs w:val="20"/>
              </w:rPr>
            </w:pPr>
          </w:p>
        </w:tc>
        <w:tc>
          <w:tcPr>
            <w:tcW w:w="412" w:type="dxa"/>
            <w:tcBorders>
              <w:right w:val="single" w:sz="24" w:space="0" w:color="000000"/>
            </w:tcBorders>
            <w:shd w:val="clear" w:color="auto" w:fill="FFFFFF"/>
          </w:tcPr>
          <w:p w14:paraId="7862A707" w14:textId="77777777" w:rsidR="009D7543" w:rsidRDefault="009D7543">
            <w:pPr>
              <w:rPr>
                <w:sz w:val="20"/>
                <w:szCs w:val="20"/>
              </w:rPr>
            </w:pPr>
          </w:p>
        </w:tc>
      </w:tr>
      <w:tr w:rsidR="009D7543" w14:paraId="4008053B" w14:textId="77777777">
        <w:trPr>
          <w:trHeight w:val="280"/>
        </w:trPr>
        <w:tc>
          <w:tcPr>
            <w:tcW w:w="718" w:type="dxa"/>
          </w:tcPr>
          <w:p w14:paraId="75B56F9F" w14:textId="77777777" w:rsidR="009D7543" w:rsidRDefault="00A84C78">
            <w:pPr>
              <w:spacing w:before="22"/>
              <w:jc w:val="center"/>
              <w:rPr>
                <w:sz w:val="18"/>
                <w:szCs w:val="18"/>
              </w:rPr>
            </w:pPr>
            <w:r>
              <w:rPr>
                <w:sz w:val="18"/>
                <w:szCs w:val="18"/>
              </w:rPr>
              <w:t>ОК.36</w:t>
            </w:r>
          </w:p>
        </w:tc>
        <w:tc>
          <w:tcPr>
            <w:tcW w:w="411" w:type="dxa"/>
            <w:tcBorders>
              <w:top w:val="single" w:sz="4" w:space="0" w:color="000000"/>
              <w:bottom w:val="single" w:sz="4" w:space="0" w:color="000000"/>
            </w:tcBorders>
            <w:shd w:val="clear" w:color="auto" w:fill="000000"/>
          </w:tcPr>
          <w:p w14:paraId="4C8814FB" w14:textId="77777777" w:rsidR="009D7543" w:rsidRDefault="009D7543">
            <w:pPr>
              <w:rPr>
                <w:sz w:val="2"/>
                <w:szCs w:val="2"/>
              </w:rPr>
            </w:pPr>
          </w:p>
        </w:tc>
        <w:tc>
          <w:tcPr>
            <w:tcW w:w="411" w:type="dxa"/>
            <w:tcBorders>
              <w:bottom w:val="single" w:sz="4" w:space="0" w:color="000000"/>
            </w:tcBorders>
            <w:shd w:val="clear" w:color="auto" w:fill="000000"/>
          </w:tcPr>
          <w:p w14:paraId="1B99C285" w14:textId="77777777" w:rsidR="009D7543" w:rsidRDefault="009D7543">
            <w:pPr>
              <w:rPr>
                <w:sz w:val="20"/>
                <w:szCs w:val="20"/>
              </w:rPr>
            </w:pPr>
          </w:p>
        </w:tc>
        <w:tc>
          <w:tcPr>
            <w:tcW w:w="412" w:type="dxa"/>
            <w:shd w:val="clear" w:color="auto" w:fill="FFFFFF"/>
          </w:tcPr>
          <w:p w14:paraId="74C819EB" w14:textId="77777777" w:rsidR="009D7543" w:rsidRDefault="009D7543">
            <w:pPr>
              <w:rPr>
                <w:sz w:val="20"/>
                <w:szCs w:val="20"/>
              </w:rPr>
            </w:pPr>
          </w:p>
        </w:tc>
        <w:tc>
          <w:tcPr>
            <w:tcW w:w="414" w:type="dxa"/>
            <w:tcBorders>
              <w:bottom w:val="single" w:sz="4" w:space="0" w:color="000000"/>
            </w:tcBorders>
            <w:shd w:val="clear" w:color="auto" w:fill="FFFFFF"/>
          </w:tcPr>
          <w:p w14:paraId="3B972FA7" w14:textId="77777777" w:rsidR="009D7543" w:rsidRDefault="009D7543">
            <w:pPr>
              <w:rPr>
                <w:sz w:val="20"/>
                <w:szCs w:val="20"/>
              </w:rPr>
            </w:pPr>
          </w:p>
        </w:tc>
        <w:tc>
          <w:tcPr>
            <w:tcW w:w="412" w:type="dxa"/>
            <w:tcBorders>
              <w:top w:val="single" w:sz="4" w:space="0" w:color="000000"/>
            </w:tcBorders>
            <w:shd w:val="clear" w:color="auto" w:fill="FFFFFF"/>
          </w:tcPr>
          <w:p w14:paraId="320BE712" w14:textId="77777777" w:rsidR="009D7543" w:rsidRDefault="009D7543">
            <w:pPr>
              <w:rPr>
                <w:sz w:val="2"/>
                <w:szCs w:val="2"/>
              </w:rPr>
            </w:pPr>
          </w:p>
        </w:tc>
        <w:tc>
          <w:tcPr>
            <w:tcW w:w="412" w:type="dxa"/>
            <w:shd w:val="clear" w:color="auto" w:fill="000000"/>
          </w:tcPr>
          <w:p w14:paraId="0DAC695F" w14:textId="77777777" w:rsidR="009D7543" w:rsidRDefault="009D7543">
            <w:pPr>
              <w:rPr>
                <w:sz w:val="20"/>
                <w:szCs w:val="20"/>
              </w:rPr>
            </w:pPr>
          </w:p>
        </w:tc>
        <w:tc>
          <w:tcPr>
            <w:tcW w:w="412" w:type="dxa"/>
            <w:tcBorders>
              <w:top w:val="single" w:sz="4" w:space="0" w:color="000000"/>
            </w:tcBorders>
            <w:shd w:val="clear" w:color="auto" w:fill="FFFFFF"/>
          </w:tcPr>
          <w:p w14:paraId="2A530E19" w14:textId="77777777" w:rsidR="009D7543" w:rsidRDefault="009D7543">
            <w:pPr>
              <w:rPr>
                <w:sz w:val="2"/>
                <w:szCs w:val="2"/>
              </w:rPr>
            </w:pPr>
          </w:p>
        </w:tc>
        <w:tc>
          <w:tcPr>
            <w:tcW w:w="414" w:type="dxa"/>
            <w:shd w:val="clear" w:color="auto" w:fill="FFFFFF"/>
          </w:tcPr>
          <w:p w14:paraId="4F508B7B" w14:textId="77777777" w:rsidR="009D7543" w:rsidRDefault="009D7543">
            <w:pPr>
              <w:rPr>
                <w:sz w:val="20"/>
                <w:szCs w:val="20"/>
              </w:rPr>
            </w:pPr>
          </w:p>
        </w:tc>
        <w:tc>
          <w:tcPr>
            <w:tcW w:w="412" w:type="dxa"/>
            <w:shd w:val="clear" w:color="auto" w:fill="FFFFFF"/>
          </w:tcPr>
          <w:p w14:paraId="6003C293" w14:textId="77777777" w:rsidR="009D7543" w:rsidRDefault="009D7543">
            <w:pPr>
              <w:rPr>
                <w:sz w:val="20"/>
                <w:szCs w:val="20"/>
              </w:rPr>
            </w:pPr>
          </w:p>
        </w:tc>
        <w:tc>
          <w:tcPr>
            <w:tcW w:w="412" w:type="dxa"/>
            <w:shd w:val="clear" w:color="auto" w:fill="FFFFFF"/>
          </w:tcPr>
          <w:p w14:paraId="0B4C79E4" w14:textId="77777777" w:rsidR="009D7543" w:rsidRDefault="009D7543">
            <w:pPr>
              <w:rPr>
                <w:sz w:val="20"/>
                <w:szCs w:val="20"/>
              </w:rPr>
            </w:pPr>
          </w:p>
        </w:tc>
        <w:tc>
          <w:tcPr>
            <w:tcW w:w="412" w:type="dxa"/>
            <w:shd w:val="clear" w:color="auto" w:fill="FFFFFF"/>
          </w:tcPr>
          <w:p w14:paraId="0FECD64E" w14:textId="77777777" w:rsidR="009D7543" w:rsidRDefault="009D7543">
            <w:pPr>
              <w:rPr>
                <w:sz w:val="20"/>
                <w:szCs w:val="20"/>
              </w:rPr>
            </w:pPr>
          </w:p>
        </w:tc>
        <w:tc>
          <w:tcPr>
            <w:tcW w:w="413" w:type="dxa"/>
            <w:tcBorders>
              <w:right w:val="single" w:sz="24" w:space="0" w:color="000000"/>
            </w:tcBorders>
            <w:shd w:val="clear" w:color="auto" w:fill="FFFFFF"/>
          </w:tcPr>
          <w:p w14:paraId="0BE623D7" w14:textId="77777777" w:rsidR="009D7543" w:rsidRDefault="009D7543">
            <w:pPr>
              <w:rPr>
                <w:sz w:val="20"/>
                <w:szCs w:val="20"/>
              </w:rPr>
            </w:pPr>
          </w:p>
        </w:tc>
        <w:tc>
          <w:tcPr>
            <w:tcW w:w="413" w:type="dxa"/>
            <w:tcBorders>
              <w:top w:val="single" w:sz="4" w:space="0" w:color="000000"/>
              <w:left w:val="single" w:sz="24" w:space="0" w:color="000000"/>
              <w:bottom w:val="single" w:sz="4" w:space="0" w:color="000000"/>
            </w:tcBorders>
            <w:shd w:val="clear" w:color="auto" w:fill="000000"/>
          </w:tcPr>
          <w:p w14:paraId="16F996BF" w14:textId="77777777" w:rsidR="009D7543" w:rsidRDefault="009D7543">
            <w:pPr>
              <w:rPr>
                <w:sz w:val="2"/>
                <w:szCs w:val="2"/>
              </w:rPr>
            </w:pPr>
          </w:p>
        </w:tc>
        <w:tc>
          <w:tcPr>
            <w:tcW w:w="412" w:type="dxa"/>
            <w:tcBorders>
              <w:top w:val="single" w:sz="4" w:space="0" w:color="000000"/>
            </w:tcBorders>
            <w:shd w:val="clear" w:color="auto" w:fill="FFFFFF"/>
          </w:tcPr>
          <w:p w14:paraId="0018D43D" w14:textId="77777777" w:rsidR="009D7543" w:rsidRDefault="009D7543">
            <w:pPr>
              <w:rPr>
                <w:sz w:val="20"/>
                <w:szCs w:val="20"/>
              </w:rPr>
            </w:pPr>
          </w:p>
        </w:tc>
        <w:tc>
          <w:tcPr>
            <w:tcW w:w="413" w:type="dxa"/>
            <w:tcBorders>
              <w:bottom w:val="single" w:sz="4" w:space="0" w:color="000000"/>
            </w:tcBorders>
            <w:shd w:val="clear" w:color="auto" w:fill="000000"/>
          </w:tcPr>
          <w:p w14:paraId="5392DA23" w14:textId="77777777" w:rsidR="009D7543" w:rsidRDefault="009D7543">
            <w:pPr>
              <w:rPr>
                <w:sz w:val="20"/>
                <w:szCs w:val="20"/>
              </w:rPr>
            </w:pPr>
          </w:p>
        </w:tc>
        <w:tc>
          <w:tcPr>
            <w:tcW w:w="415" w:type="dxa"/>
            <w:tcBorders>
              <w:bottom w:val="single" w:sz="4" w:space="0" w:color="000000"/>
            </w:tcBorders>
            <w:shd w:val="clear" w:color="auto" w:fill="000000"/>
          </w:tcPr>
          <w:p w14:paraId="43C7507A" w14:textId="77777777" w:rsidR="009D7543" w:rsidRDefault="009D7543">
            <w:pPr>
              <w:rPr>
                <w:sz w:val="20"/>
                <w:szCs w:val="20"/>
              </w:rPr>
            </w:pPr>
          </w:p>
        </w:tc>
        <w:tc>
          <w:tcPr>
            <w:tcW w:w="413" w:type="dxa"/>
            <w:shd w:val="clear" w:color="auto" w:fill="FFFFFF"/>
          </w:tcPr>
          <w:p w14:paraId="50671EAD" w14:textId="77777777" w:rsidR="009D7543" w:rsidRDefault="009D7543">
            <w:pPr>
              <w:rPr>
                <w:sz w:val="20"/>
                <w:szCs w:val="20"/>
              </w:rPr>
            </w:pPr>
          </w:p>
        </w:tc>
        <w:tc>
          <w:tcPr>
            <w:tcW w:w="413" w:type="dxa"/>
            <w:shd w:val="clear" w:color="auto" w:fill="FFFFFF"/>
          </w:tcPr>
          <w:p w14:paraId="1F10C232" w14:textId="77777777" w:rsidR="009D7543" w:rsidRDefault="009D7543">
            <w:pPr>
              <w:rPr>
                <w:sz w:val="20"/>
                <w:szCs w:val="20"/>
              </w:rPr>
            </w:pPr>
          </w:p>
        </w:tc>
        <w:tc>
          <w:tcPr>
            <w:tcW w:w="413" w:type="dxa"/>
            <w:shd w:val="clear" w:color="auto" w:fill="FFFFFF"/>
          </w:tcPr>
          <w:p w14:paraId="60F6A87E" w14:textId="77777777" w:rsidR="009D7543" w:rsidRDefault="009D7543">
            <w:pPr>
              <w:rPr>
                <w:sz w:val="20"/>
                <w:szCs w:val="20"/>
              </w:rPr>
            </w:pPr>
          </w:p>
        </w:tc>
        <w:tc>
          <w:tcPr>
            <w:tcW w:w="412" w:type="dxa"/>
            <w:tcBorders>
              <w:right w:val="single" w:sz="24" w:space="0" w:color="000000"/>
            </w:tcBorders>
            <w:shd w:val="clear" w:color="auto" w:fill="FFFFFF"/>
          </w:tcPr>
          <w:p w14:paraId="71AAC9AE" w14:textId="77777777" w:rsidR="009D7543" w:rsidRDefault="009D7543">
            <w:pPr>
              <w:rPr>
                <w:sz w:val="20"/>
                <w:szCs w:val="20"/>
              </w:rPr>
            </w:pPr>
          </w:p>
        </w:tc>
      </w:tr>
      <w:tr w:rsidR="009D7543" w14:paraId="1AC4CBC6" w14:textId="77777777">
        <w:trPr>
          <w:trHeight w:val="280"/>
        </w:trPr>
        <w:tc>
          <w:tcPr>
            <w:tcW w:w="718" w:type="dxa"/>
          </w:tcPr>
          <w:p w14:paraId="0EBD8D5E" w14:textId="77777777" w:rsidR="009D7543" w:rsidRDefault="00A84C78">
            <w:pPr>
              <w:spacing w:before="14"/>
              <w:jc w:val="center"/>
              <w:rPr>
                <w:sz w:val="18"/>
                <w:szCs w:val="18"/>
              </w:rPr>
            </w:pPr>
            <w:r>
              <w:rPr>
                <w:sz w:val="18"/>
                <w:szCs w:val="18"/>
              </w:rPr>
              <w:t>ОК.37</w:t>
            </w:r>
          </w:p>
        </w:tc>
        <w:tc>
          <w:tcPr>
            <w:tcW w:w="411" w:type="dxa"/>
            <w:tcBorders>
              <w:top w:val="single" w:sz="4" w:space="0" w:color="000000"/>
              <w:bottom w:val="single" w:sz="4" w:space="0" w:color="000000"/>
            </w:tcBorders>
            <w:shd w:val="clear" w:color="auto" w:fill="000000"/>
          </w:tcPr>
          <w:p w14:paraId="18E4F5F7" w14:textId="77777777" w:rsidR="009D7543" w:rsidRDefault="009D7543">
            <w:pPr>
              <w:rPr>
                <w:sz w:val="2"/>
                <w:szCs w:val="2"/>
              </w:rPr>
            </w:pPr>
          </w:p>
        </w:tc>
        <w:tc>
          <w:tcPr>
            <w:tcW w:w="411" w:type="dxa"/>
            <w:tcBorders>
              <w:top w:val="single" w:sz="4" w:space="0" w:color="000000"/>
              <w:bottom w:val="single" w:sz="4" w:space="0" w:color="000000"/>
            </w:tcBorders>
            <w:shd w:val="clear" w:color="auto" w:fill="FFFFFF"/>
          </w:tcPr>
          <w:p w14:paraId="22BCBBA8" w14:textId="77777777" w:rsidR="009D7543" w:rsidRDefault="009D7543">
            <w:pPr>
              <w:rPr>
                <w:sz w:val="20"/>
                <w:szCs w:val="20"/>
              </w:rPr>
            </w:pPr>
          </w:p>
        </w:tc>
        <w:tc>
          <w:tcPr>
            <w:tcW w:w="412" w:type="dxa"/>
            <w:shd w:val="clear" w:color="auto" w:fill="FFFFFF"/>
          </w:tcPr>
          <w:p w14:paraId="3D77D4FA" w14:textId="77777777" w:rsidR="009D7543" w:rsidRDefault="009D7543">
            <w:pPr>
              <w:rPr>
                <w:sz w:val="20"/>
                <w:szCs w:val="20"/>
              </w:rPr>
            </w:pPr>
          </w:p>
        </w:tc>
        <w:tc>
          <w:tcPr>
            <w:tcW w:w="414" w:type="dxa"/>
            <w:tcBorders>
              <w:top w:val="single" w:sz="4" w:space="0" w:color="000000"/>
            </w:tcBorders>
            <w:shd w:val="clear" w:color="auto" w:fill="FFFFFF"/>
          </w:tcPr>
          <w:p w14:paraId="39325675" w14:textId="77777777" w:rsidR="009D7543" w:rsidRDefault="009D7543">
            <w:pPr>
              <w:rPr>
                <w:sz w:val="20"/>
                <w:szCs w:val="20"/>
              </w:rPr>
            </w:pPr>
          </w:p>
        </w:tc>
        <w:tc>
          <w:tcPr>
            <w:tcW w:w="412" w:type="dxa"/>
            <w:shd w:val="clear" w:color="auto" w:fill="FFFFFF"/>
          </w:tcPr>
          <w:p w14:paraId="5B2BA5F6" w14:textId="77777777" w:rsidR="009D7543" w:rsidRDefault="009D7543">
            <w:pPr>
              <w:rPr>
                <w:sz w:val="20"/>
                <w:szCs w:val="20"/>
              </w:rPr>
            </w:pPr>
          </w:p>
        </w:tc>
        <w:tc>
          <w:tcPr>
            <w:tcW w:w="412" w:type="dxa"/>
            <w:shd w:val="clear" w:color="auto" w:fill="000000"/>
          </w:tcPr>
          <w:p w14:paraId="348AB7F1" w14:textId="77777777" w:rsidR="009D7543" w:rsidRDefault="009D7543">
            <w:pPr>
              <w:rPr>
                <w:sz w:val="20"/>
                <w:szCs w:val="20"/>
              </w:rPr>
            </w:pPr>
          </w:p>
        </w:tc>
        <w:tc>
          <w:tcPr>
            <w:tcW w:w="412" w:type="dxa"/>
            <w:shd w:val="clear" w:color="auto" w:fill="FFFFFF"/>
          </w:tcPr>
          <w:p w14:paraId="48BF6FC4" w14:textId="77777777" w:rsidR="009D7543" w:rsidRDefault="009D7543">
            <w:pPr>
              <w:rPr>
                <w:sz w:val="20"/>
                <w:szCs w:val="20"/>
              </w:rPr>
            </w:pPr>
          </w:p>
        </w:tc>
        <w:tc>
          <w:tcPr>
            <w:tcW w:w="414" w:type="dxa"/>
            <w:shd w:val="clear" w:color="auto" w:fill="FFFFFF"/>
          </w:tcPr>
          <w:p w14:paraId="732F9C86" w14:textId="77777777" w:rsidR="009D7543" w:rsidRDefault="009D7543">
            <w:pPr>
              <w:rPr>
                <w:sz w:val="20"/>
                <w:szCs w:val="20"/>
              </w:rPr>
            </w:pPr>
          </w:p>
        </w:tc>
        <w:tc>
          <w:tcPr>
            <w:tcW w:w="412" w:type="dxa"/>
            <w:shd w:val="clear" w:color="auto" w:fill="FFFFFF"/>
          </w:tcPr>
          <w:p w14:paraId="0494B738" w14:textId="77777777" w:rsidR="009D7543" w:rsidRDefault="009D7543">
            <w:pPr>
              <w:rPr>
                <w:sz w:val="20"/>
                <w:szCs w:val="20"/>
              </w:rPr>
            </w:pPr>
          </w:p>
        </w:tc>
        <w:tc>
          <w:tcPr>
            <w:tcW w:w="412" w:type="dxa"/>
            <w:shd w:val="clear" w:color="auto" w:fill="FFFFFF"/>
          </w:tcPr>
          <w:p w14:paraId="5845A09B" w14:textId="77777777" w:rsidR="009D7543" w:rsidRDefault="009D7543">
            <w:pPr>
              <w:rPr>
                <w:sz w:val="20"/>
                <w:szCs w:val="20"/>
              </w:rPr>
            </w:pPr>
          </w:p>
        </w:tc>
        <w:tc>
          <w:tcPr>
            <w:tcW w:w="412" w:type="dxa"/>
            <w:shd w:val="clear" w:color="auto" w:fill="FFFFFF"/>
          </w:tcPr>
          <w:p w14:paraId="022F3C2B" w14:textId="77777777" w:rsidR="009D7543" w:rsidRDefault="009D7543">
            <w:pPr>
              <w:rPr>
                <w:sz w:val="20"/>
                <w:szCs w:val="20"/>
              </w:rPr>
            </w:pPr>
          </w:p>
        </w:tc>
        <w:tc>
          <w:tcPr>
            <w:tcW w:w="413" w:type="dxa"/>
            <w:tcBorders>
              <w:right w:val="single" w:sz="24" w:space="0" w:color="000000"/>
            </w:tcBorders>
            <w:shd w:val="clear" w:color="auto" w:fill="FFFFFF"/>
          </w:tcPr>
          <w:p w14:paraId="6923F9A3" w14:textId="77777777" w:rsidR="009D7543" w:rsidRDefault="009D7543">
            <w:pPr>
              <w:rPr>
                <w:sz w:val="20"/>
                <w:szCs w:val="20"/>
              </w:rPr>
            </w:pPr>
          </w:p>
        </w:tc>
        <w:tc>
          <w:tcPr>
            <w:tcW w:w="413" w:type="dxa"/>
            <w:tcBorders>
              <w:top w:val="single" w:sz="4" w:space="0" w:color="000000"/>
              <w:left w:val="single" w:sz="24" w:space="0" w:color="000000"/>
            </w:tcBorders>
            <w:shd w:val="clear" w:color="auto" w:fill="FFFFFF"/>
          </w:tcPr>
          <w:p w14:paraId="242CCF04" w14:textId="77777777" w:rsidR="009D7543" w:rsidRDefault="009D7543">
            <w:pPr>
              <w:rPr>
                <w:sz w:val="2"/>
                <w:szCs w:val="2"/>
              </w:rPr>
            </w:pPr>
          </w:p>
        </w:tc>
        <w:tc>
          <w:tcPr>
            <w:tcW w:w="412" w:type="dxa"/>
            <w:shd w:val="clear" w:color="auto" w:fill="FFFFFF"/>
          </w:tcPr>
          <w:p w14:paraId="660E8D0A" w14:textId="77777777" w:rsidR="009D7543" w:rsidRDefault="009D7543">
            <w:pPr>
              <w:rPr>
                <w:sz w:val="20"/>
                <w:szCs w:val="20"/>
              </w:rPr>
            </w:pPr>
          </w:p>
        </w:tc>
        <w:tc>
          <w:tcPr>
            <w:tcW w:w="413" w:type="dxa"/>
            <w:tcBorders>
              <w:top w:val="single" w:sz="4" w:space="0" w:color="000000"/>
            </w:tcBorders>
            <w:shd w:val="clear" w:color="auto" w:fill="000000"/>
          </w:tcPr>
          <w:p w14:paraId="5745A880" w14:textId="77777777" w:rsidR="009D7543" w:rsidRDefault="009D7543">
            <w:pPr>
              <w:rPr>
                <w:sz w:val="2"/>
                <w:szCs w:val="2"/>
              </w:rPr>
            </w:pPr>
          </w:p>
        </w:tc>
        <w:tc>
          <w:tcPr>
            <w:tcW w:w="415" w:type="dxa"/>
            <w:tcBorders>
              <w:top w:val="single" w:sz="4" w:space="0" w:color="000000"/>
              <w:bottom w:val="single" w:sz="4" w:space="0" w:color="000000"/>
            </w:tcBorders>
            <w:shd w:val="clear" w:color="auto" w:fill="000000"/>
          </w:tcPr>
          <w:p w14:paraId="265E179C" w14:textId="77777777" w:rsidR="009D7543" w:rsidRDefault="009D7543">
            <w:pPr>
              <w:rPr>
                <w:sz w:val="20"/>
                <w:szCs w:val="20"/>
              </w:rPr>
            </w:pPr>
          </w:p>
        </w:tc>
        <w:tc>
          <w:tcPr>
            <w:tcW w:w="413" w:type="dxa"/>
            <w:tcBorders>
              <w:bottom w:val="single" w:sz="4" w:space="0" w:color="000000"/>
            </w:tcBorders>
            <w:shd w:val="clear" w:color="auto" w:fill="FFFFFF"/>
          </w:tcPr>
          <w:p w14:paraId="02BC7EBD" w14:textId="77777777" w:rsidR="009D7543" w:rsidRDefault="009D7543">
            <w:pPr>
              <w:rPr>
                <w:sz w:val="20"/>
                <w:szCs w:val="20"/>
              </w:rPr>
            </w:pPr>
          </w:p>
        </w:tc>
        <w:tc>
          <w:tcPr>
            <w:tcW w:w="413" w:type="dxa"/>
            <w:tcBorders>
              <w:bottom w:val="single" w:sz="4" w:space="0" w:color="000000"/>
            </w:tcBorders>
            <w:shd w:val="clear" w:color="auto" w:fill="FFFFFF"/>
          </w:tcPr>
          <w:p w14:paraId="1456BB94" w14:textId="77777777" w:rsidR="009D7543" w:rsidRDefault="009D7543">
            <w:pPr>
              <w:rPr>
                <w:sz w:val="20"/>
                <w:szCs w:val="20"/>
              </w:rPr>
            </w:pPr>
          </w:p>
        </w:tc>
        <w:tc>
          <w:tcPr>
            <w:tcW w:w="413" w:type="dxa"/>
            <w:tcBorders>
              <w:bottom w:val="single" w:sz="4" w:space="0" w:color="000000"/>
            </w:tcBorders>
            <w:shd w:val="clear" w:color="auto" w:fill="FFFFFF"/>
          </w:tcPr>
          <w:p w14:paraId="5E66E8F8" w14:textId="77777777" w:rsidR="009D7543" w:rsidRDefault="009D7543">
            <w:pPr>
              <w:rPr>
                <w:sz w:val="20"/>
                <w:szCs w:val="20"/>
              </w:rPr>
            </w:pPr>
          </w:p>
        </w:tc>
        <w:tc>
          <w:tcPr>
            <w:tcW w:w="412" w:type="dxa"/>
            <w:tcBorders>
              <w:bottom w:val="single" w:sz="4" w:space="0" w:color="000000"/>
              <w:right w:val="single" w:sz="24" w:space="0" w:color="000000"/>
            </w:tcBorders>
            <w:shd w:val="clear" w:color="auto" w:fill="FFFFFF"/>
          </w:tcPr>
          <w:p w14:paraId="2D045886" w14:textId="77777777" w:rsidR="009D7543" w:rsidRDefault="009D7543">
            <w:pPr>
              <w:rPr>
                <w:sz w:val="20"/>
                <w:szCs w:val="20"/>
              </w:rPr>
            </w:pPr>
          </w:p>
        </w:tc>
      </w:tr>
      <w:tr w:rsidR="009D7543" w14:paraId="2696A699" w14:textId="77777777">
        <w:trPr>
          <w:trHeight w:val="280"/>
        </w:trPr>
        <w:tc>
          <w:tcPr>
            <w:tcW w:w="718" w:type="dxa"/>
          </w:tcPr>
          <w:p w14:paraId="0ACA1C29" w14:textId="77777777" w:rsidR="009D7543" w:rsidRDefault="00A84C78">
            <w:pPr>
              <w:spacing w:before="19"/>
              <w:jc w:val="center"/>
              <w:rPr>
                <w:sz w:val="18"/>
                <w:szCs w:val="18"/>
              </w:rPr>
            </w:pPr>
            <w:r>
              <w:rPr>
                <w:sz w:val="18"/>
                <w:szCs w:val="18"/>
              </w:rPr>
              <w:t>ОК.38</w:t>
            </w:r>
          </w:p>
        </w:tc>
        <w:tc>
          <w:tcPr>
            <w:tcW w:w="411" w:type="dxa"/>
            <w:tcBorders>
              <w:top w:val="single" w:sz="4" w:space="0" w:color="000000"/>
              <w:bottom w:val="single" w:sz="4" w:space="0" w:color="000000"/>
            </w:tcBorders>
            <w:shd w:val="clear" w:color="auto" w:fill="000000"/>
          </w:tcPr>
          <w:p w14:paraId="06A71156" w14:textId="77777777" w:rsidR="009D7543" w:rsidRDefault="009D7543">
            <w:pPr>
              <w:rPr>
                <w:sz w:val="2"/>
                <w:szCs w:val="2"/>
              </w:rPr>
            </w:pPr>
          </w:p>
        </w:tc>
        <w:tc>
          <w:tcPr>
            <w:tcW w:w="411" w:type="dxa"/>
            <w:tcBorders>
              <w:top w:val="single" w:sz="4" w:space="0" w:color="000000"/>
            </w:tcBorders>
            <w:shd w:val="clear" w:color="auto" w:fill="FFFFFF"/>
          </w:tcPr>
          <w:p w14:paraId="5250CBCF" w14:textId="77777777" w:rsidR="009D7543" w:rsidRDefault="009D7543">
            <w:pPr>
              <w:rPr>
                <w:sz w:val="20"/>
                <w:szCs w:val="20"/>
              </w:rPr>
            </w:pPr>
          </w:p>
        </w:tc>
        <w:tc>
          <w:tcPr>
            <w:tcW w:w="412" w:type="dxa"/>
            <w:shd w:val="clear" w:color="auto" w:fill="FFFFFF"/>
          </w:tcPr>
          <w:p w14:paraId="00A7AD8D" w14:textId="77777777" w:rsidR="009D7543" w:rsidRDefault="009D7543">
            <w:pPr>
              <w:rPr>
                <w:sz w:val="20"/>
                <w:szCs w:val="20"/>
              </w:rPr>
            </w:pPr>
          </w:p>
        </w:tc>
        <w:tc>
          <w:tcPr>
            <w:tcW w:w="414" w:type="dxa"/>
            <w:shd w:val="clear" w:color="auto" w:fill="FFFFFF"/>
          </w:tcPr>
          <w:p w14:paraId="3BB9BC89" w14:textId="77777777" w:rsidR="009D7543" w:rsidRDefault="009D7543">
            <w:pPr>
              <w:rPr>
                <w:sz w:val="20"/>
                <w:szCs w:val="20"/>
              </w:rPr>
            </w:pPr>
          </w:p>
        </w:tc>
        <w:tc>
          <w:tcPr>
            <w:tcW w:w="412" w:type="dxa"/>
            <w:shd w:val="clear" w:color="auto" w:fill="FFFFFF"/>
          </w:tcPr>
          <w:p w14:paraId="5F82A418" w14:textId="77777777" w:rsidR="009D7543" w:rsidRDefault="009D7543">
            <w:pPr>
              <w:rPr>
                <w:sz w:val="20"/>
                <w:szCs w:val="20"/>
              </w:rPr>
            </w:pPr>
          </w:p>
        </w:tc>
        <w:tc>
          <w:tcPr>
            <w:tcW w:w="412" w:type="dxa"/>
            <w:shd w:val="clear" w:color="auto" w:fill="FFFFFF"/>
          </w:tcPr>
          <w:p w14:paraId="31DE073C" w14:textId="77777777" w:rsidR="009D7543" w:rsidRDefault="009D7543">
            <w:pPr>
              <w:rPr>
                <w:sz w:val="20"/>
                <w:szCs w:val="20"/>
              </w:rPr>
            </w:pPr>
          </w:p>
        </w:tc>
        <w:tc>
          <w:tcPr>
            <w:tcW w:w="412" w:type="dxa"/>
            <w:tcBorders>
              <w:bottom w:val="single" w:sz="4" w:space="0" w:color="000000"/>
            </w:tcBorders>
            <w:shd w:val="clear" w:color="auto" w:fill="000000"/>
          </w:tcPr>
          <w:p w14:paraId="2DC84C75" w14:textId="77777777" w:rsidR="009D7543" w:rsidRDefault="009D7543">
            <w:pPr>
              <w:rPr>
                <w:sz w:val="20"/>
                <w:szCs w:val="20"/>
              </w:rPr>
            </w:pPr>
          </w:p>
        </w:tc>
        <w:tc>
          <w:tcPr>
            <w:tcW w:w="414" w:type="dxa"/>
            <w:shd w:val="clear" w:color="auto" w:fill="FFFFFF"/>
          </w:tcPr>
          <w:p w14:paraId="7829FF2A" w14:textId="77777777" w:rsidR="009D7543" w:rsidRDefault="009D7543">
            <w:pPr>
              <w:rPr>
                <w:sz w:val="20"/>
                <w:szCs w:val="20"/>
              </w:rPr>
            </w:pPr>
          </w:p>
        </w:tc>
        <w:tc>
          <w:tcPr>
            <w:tcW w:w="412" w:type="dxa"/>
            <w:shd w:val="clear" w:color="auto" w:fill="FFFFFF"/>
          </w:tcPr>
          <w:p w14:paraId="7E2EE637" w14:textId="77777777" w:rsidR="009D7543" w:rsidRDefault="009D7543">
            <w:pPr>
              <w:rPr>
                <w:sz w:val="20"/>
                <w:szCs w:val="20"/>
              </w:rPr>
            </w:pPr>
          </w:p>
        </w:tc>
        <w:tc>
          <w:tcPr>
            <w:tcW w:w="412" w:type="dxa"/>
            <w:shd w:val="clear" w:color="auto" w:fill="FFFFFF"/>
          </w:tcPr>
          <w:p w14:paraId="6842C4D6" w14:textId="77777777" w:rsidR="009D7543" w:rsidRDefault="009D7543">
            <w:pPr>
              <w:rPr>
                <w:sz w:val="20"/>
                <w:szCs w:val="20"/>
              </w:rPr>
            </w:pPr>
          </w:p>
        </w:tc>
        <w:tc>
          <w:tcPr>
            <w:tcW w:w="412" w:type="dxa"/>
            <w:shd w:val="clear" w:color="auto" w:fill="FFFFFF"/>
          </w:tcPr>
          <w:p w14:paraId="6486457E" w14:textId="77777777" w:rsidR="009D7543" w:rsidRDefault="009D7543">
            <w:pPr>
              <w:rPr>
                <w:sz w:val="20"/>
                <w:szCs w:val="20"/>
              </w:rPr>
            </w:pPr>
          </w:p>
        </w:tc>
        <w:tc>
          <w:tcPr>
            <w:tcW w:w="413" w:type="dxa"/>
            <w:tcBorders>
              <w:right w:val="single" w:sz="24" w:space="0" w:color="000000"/>
            </w:tcBorders>
            <w:shd w:val="clear" w:color="auto" w:fill="FFFFFF"/>
          </w:tcPr>
          <w:p w14:paraId="0E24E75D" w14:textId="77777777" w:rsidR="009D7543" w:rsidRDefault="009D7543">
            <w:pPr>
              <w:rPr>
                <w:sz w:val="20"/>
                <w:szCs w:val="20"/>
              </w:rPr>
            </w:pPr>
          </w:p>
        </w:tc>
        <w:tc>
          <w:tcPr>
            <w:tcW w:w="413" w:type="dxa"/>
            <w:tcBorders>
              <w:left w:val="single" w:sz="24" w:space="0" w:color="000000"/>
              <w:bottom w:val="single" w:sz="6" w:space="0" w:color="000000"/>
            </w:tcBorders>
            <w:shd w:val="clear" w:color="auto" w:fill="000000"/>
          </w:tcPr>
          <w:p w14:paraId="38CCA68A" w14:textId="77777777" w:rsidR="009D7543" w:rsidRDefault="009D7543">
            <w:pPr>
              <w:rPr>
                <w:sz w:val="20"/>
                <w:szCs w:val="20"/>
              </w:rPr>
            </w:pPr>
          </w:p>
        </w:tc>
        <w:tc>
          <w:tcPr>
            <w:tcW w:w="412" w:type="dxa"/>
            <w:shd w:val="clear" w:color="auto" w:fill="000000"/>
          </w:tcPr>
          <w:p w14:paraId="1E1DC81D" w14:textId="77777777" w:rsidR="009D7543" w:rsidRDefault="009D7543">
            <w:pPr>
              <w:rPr>
                <w:sz w:val="20"/>
                <w:szCs w:val="20"/>
              </w:rPr>
            </w:pPr>
          </w:p>
        </w:tc>
        <w:tc>
          <w:tcPr>
            <w:tcW w:w="413" w:type="dxa"/>
            <w:tcBorders>
              <w:bottom w:val="single" w:sz="4" w:space="0" w:color="000000"/>
            </w:tcBorders>
            <w:shd w:val="clear" w:color="auto" w:fill="000000"/>
          </w:tcPr>
          <w:p w14:paraId="7792BB0D" w14:textId="77777777" w:rsidR="009D7543" w:rsidRDefault="009D7543">
            <w:pPr>
              <w:rPr>
                <w:sz w:val="20"/>
                <w:szCs w:val="20"/>
              </w:rPr>
            </w:pPr>
          </w:p>
        </w:tc>
        <w:tc>
          <w:tcPr>
            <w:tcW w:w="415" w:type="dxa"/>
            <w:tcBorders>
              <w:top w:val="single" w:sz="4" w:space="0" w:color="000000"/>
              <w:bottom w:val="single" w:sz="4" w:space="0" w:color="000000"/>
            </w:tcBorders>
            <w:shd w:val="clear" w:color="auto" w:fill="FFFFFF"/>
          </w:tcPr>
          <w:p w14:paraId="531EDC9B" w14:textId="77777777" w:rsidR="009D7543" w:rsidRDefault="009D7543">
            <w:pPr>
              <w:rPr>
                <w:sz w:val="2"/>
                <w:szCs w:val="2"/>
              </w:rPr>
            </w:pPr>
          </w:p>
        </w:tc>
        <w:tc>
          <w:tcPr>
            <w:tcW w:w="413" w:type="dxa"/>
            <w:tcBorders>
              <w:top w:val="single" w:sz="4" w:space="0" w:color="000000"/>
            </w:tcBorders>
            <w:shd w:val="clear" w:color="auto" w:fill="FFFFFF"/>
          </w:tcPr>
          <w:p w14:paraId="6201FBF3" w14:textId="77777777" w:rsidR="009D7543" w:rsidRDefault="009D7543">
            <w:pPr>
              <w:rPr>
                <w:sz w:val="20"/>
                <w:szCs w:val="20"/>
              </w:rPr>
            </w:pPr>
          </w:p>
        </w:tc>
        <w:tc>
          <w:tcPr>
            <w:tcW w:w="413" w:type="dxa"/>
            <w:tcBorders>
              <w:top w:val="single" w:sz="4" w:space="0" w:color="000000"/>
            </w:tcBorders>
            <w:shd w:val="clear" w:color="auto" w:fill="FFFFFF"/>
          </w:tcPr>
          <w:p w14:paraId="012B8AB9" w14:textId="77777777" w:rsidR="009D7543" w:rsidRDefault="009D7543">
            <w:pPr>
              <w:rPr>
                <w:sz w:val="20"/>
                <w:szCs w:val="20"/>
              </w:rPr>
            </w:pPr>
          </w:p>
        </w:tc>
        <w:tc>
          <w:tcPr>
            <w:tcW w:w="413" w:type="dxa"/>
            <w:tcBorders>
              <w:top w:val="single" w:sz="4" w:space="0" w:color="000000"/>
            </w:tcBorders>
            <w:shd w:val="clear" w:color="auto" w:fill="FFFFFF"/>
          </w:tcPr>
          <w:p w14:paraId="7E758ED4" w14:textId="77777777" w:rsidR="009D7543" w:rsidRDefault="009D7543">
            <w:pPr>
              <w:rPr>
                <w:sz w:val="20"/>
                <w:szCs w:val="20"/>
              </w:rPr>
            </w:pPr>
          </w:p>
        </w:tc>
        <w:tc>
          <w:tcPr>
            <w:tcW w:w="412" w:type="dxa"/>
            <w:tcBorders>
              <w:top w:val="single" w:sz="4" w:space="0" w:color="000000"/>
              <w:right w:val="single" w:sz="24" w:space="0" w:color="000000"/>
            </w:tcBorders>
            <w:shd w:val="clear" w:color="auto" w:fill="FFFFFF"/>
          </w:tcPr>
          <w:p w14:paraId="7EF560FC" w14:textId="77777777" w:rsidR="009D7543" w:rsidRDefault="009D7543">
            <w:pPr>
              <w:rPr>
                <w:sz w:val="20"/>
                <w:szCs w:val="20"/>
              </w:rPr>
            </w:pPr>
          </w:p>
        </w:tc>
      </w:tr>
      <w:tr w:rsidR="009D7543" w14:paraId="1680E2BF" w14:textId="77777777">
        <w:trPr>
          <w:trHeight w:val="280"/>
        </w:trPr>
        <w:tc>
          <w:tcPr>
            <w:tcW w:w="718" w:type="dxa"/>
          </w:tcPr>
          <w:p w14:paraId="7C820994" w14:textId="77777777" w:rsidR="009D7543" w:rsidRDefault="00A84C78">
            <w:pPr>
              <w:spacing w:before="17"/>
              <w:jc w:val="center"/>
              <w:rPr>
                <w:sz w:val="18"/>
                <w:szCs w:val="18"/>
              </w:rPr>
            </w:pPr>
            <w:r>
              <w:rPr>
                <w:sz w:val="18"/>
                <w:szCs w:val="18"/>
              </w:rPr>
              <w:t>ОК.39</w:t>
            </w:r>
          </w:p>
        </w:tc>
        <w:tc>
          <w:tcPr>
            <w:tcW w:w="411" w:type="dxa"/>
            <w:tcBorders>
              <w:top w:val="single" w:sz="4" w:space="0" w:color="000000"/>
            </w:tcBorders>
            <w:shd w:val="clear" w:color="auto" w:fill="FFFFFF"/>
          </w:tcPr>
          <w:p w14:paraId="23B67657" w14:textId="77777777" w:rsidR="009D7543" w:rsidRDefault="009D7543">
            <w:pPr>
              <w:rPr>
                <w:sz w:val="20"/>
                <w:szCs w:val="20"/>
              </w:rPr>
            </w:pPr>
          </w:p>
        </w:tc>
        <w:tc>
          <w:tcPr>
            <w:tcW w:w="411" w:type="dxa"/>
            <w:shd w:val="clear" w:color="auto" w:fill="FFFFFF"/>
          </w:tcPr>
          <w:p w14:paraId="29E6BFF3" w14:textId="77777777" w:rsidR="009D7543" w:rsidRDefault="009D7543">
            <w:pPr>
              <w:rPr>
                <w:sz w:val="20"/>
                <w:szCs w:val="20"/>
              </w:rPr>
            </w:pPr>
          </w:p>
        </w:tc>
        <w:tc>
          <w:tcPr>
            <w:tcW w:w="412" w:type="dxa"/>
            <w:shd w:val="clear" w:color="auto" w:fill="FFFFFF"/>
          </w:tcPr>
          <w:p w14:paraId="145E86AD" w14:textId="77777777" w:rsidR="009D7543" w:rsidRDefault="009D7543">
            <w:pPr>
              <w:rPr>
                <w:sz w:val="20"/>
                <w:szCs w:val="20"/>
              </w:rPr>
            </w:pPr>
          </w:p>
        </w:tc>
        <w:tc>
          <w:tcPr>
            <w:tcW w:w="414" w:type="dxa"/>
            <w:shd w:val="clear" w:color="auto" w:fill="FFFFFF"/>
          </w:tcPr>
          <w:p w14:paraId="09615392" w14:textId="77777777" w:rsidR="009D7543" w:rsidRDefault="009D7543">
            <w:pPr>
              <w:rPr>
                <w:sz w:val="20"/>
                <w:szCs w:val="20"/>
              </w:rPr>
            </w:pPr>
          </w:p>
        </w:tc>
        <w:tc>
          <w:tcPr>
            <w:tcW w:w="412" w:type="dxa"/>
            <w:shd w:val="clear" w:color="auto" w:fill="FFFFFF"/>
          </w:tcPr>
          <w:p w14:paraId="75CFCEC5" w14:textId="77777777" w:rsidR="009D7543" w:rsidRDefault="009D7543">
            <w:pPr>
              <w:rPr>
                <w:sz w:val="20"/>
                <w:szCs w:val="20"/>
              </w:rPr>
            </w:pPr>
          </w:p>
        </w:tc>
        <w:tc>
          <w:tcPr>
            <w:tcW w:w="412" w:type="dxa"/>
            <w:shd w:val="clear" w:color="auto" w:fill="FFFFFF"/>
          </w:tcPr>
          <w:p w14:paraId="403C4763" w14:textId="77777777" w:rsidR="009D7543" w:rsidRDefault="009D7543">
            <w:pPr>
              <w:rPr>
                <w:sz w:val="20"/>
                <w:szCs w:val="20"/>
              </w:rPr>
            </w:pPr>
          </w:p>
        </w:tc>
        <w:tc>
          <w:tcPr>
            <w:tcW w:w="412" w:type="dxa"/>
            <w:tcBorders>
              <w:top w:val="single" w:sz="4" w:space="0" w:color="000000"/>
            </w:tcBorders>
            <w:shd w:val="clear" w:color="auto" w:fill="FFFFFF"/>
          </w:tcPr>
          <w:p w14:paraId="638B897D" w14:textId="77777777" w:rsidR="009D7543" w:rsidRDefault="009D7543">
            <w:pPr>
              <w:rPr>
                <w:sz w:val="20"/>
                <w:szCs w:val="20"/>
              </w:rPr>
            </w:pPr>
          </w:p>
        </w:tc>
        <w:tc>
          <w:tcPr>
            <w:tcW w:w="414" w:type="dxa"/>
            <w:shd w:val="clear" w:color="auto" w:fill="FFFFFF"/>
          </w:tcPr>
          <w:p w14:paraId="7B266928" w14:textId="77777777" w:rsidR="009D7543" w:rsidRDefault="009D7543">
            <w:pPr>
              <w:rPr>
                <w:sz w:val="20"/>
                <w:szCs w:val="20"/>
              </w:rPr>
            </w:pPr>
          </w:p>
        </w:tc>
        <w:tc>
          <w:tcPr>
            <w:tcW w:w="412" w:type="dxa"/>
            <w:shd w:val="clear" w:color="auto" w:fill="FFFFFF"/>
          </w:tcPr>
          <w:p w14:paraId="0B9D2131" w14:textId="77777777" w:rsidR="009D7543" w:rsidRDefault="009D7543">
            <w:pPr>
              <w:rPr>
                <w:sz w:val="20"/>
                <w:szCs w:val="20"/>
              </w:rPr>
            </w:pPr>
          </w:p>
        </w:tc>
        <w:tc>
          <w:tcPr>
            <w:tcW w:w="412" w:type="dxa"/>
            <w:shd w:val="clear" w:color="auto" w:fill="000000"/>
          </w:tcPr>
          <w:p w14:paraId="260EF971" w14:textId="77777777" w:rsidR="009D7543" w:rsidRDefault="009D7543">
            <w:pPr>
              <w:rPr>
                <w:sz w:val="20"/>
                <w:szCs w:val="20"/>
              </w:rPr>
            </w:pPr>
          </w:p>
        </w:tc>
        <w:tc>
          <w:tcPr>
            <w:tcW w:w="412" w:type="dxa"/>
            <w:shd w:val="clear" w:color="auto" w:fill="000000"/>
          </w:tcPr>
          <w:p w14:paraId="27843713" w14:textId="77777777" w:rsidR="009D7543" w:rsidRDefault="009D7543">
            <w:pPr>
              <w:rPr>
                <w:sz w:val="20"/>
                <w:szCs w:val="20"/>
              </w:rPr>
            </w:pPr>
          </w:p>
        </w:tc>
        <w:tc>
          <w:tcPr>
            <w:tcW w:w="413" w:type="dxa"/>
            <w:tcBorders>
              <w:right w:val="single" w:sz="24" w:space="0" w:color="000000"/>
            </w:tcBorders>
            <w:shd w:val="clear" w:color="auto" w:fill="FFFFFF"/>
          </w:tcPr>
          <w:p w14:paraId="16419146" w14:textId="77777777" w:rsidR="009D7543" w:rsidRDefault="009D7543">
            <w:pPr>
              <w:rPr>
                <w:sz w:val="20"/>
                <w:szCs w:val="20"/>
              </w:rPr>
            </w:pPr>
          </w:p>
        </w:tc>
        <w:tc>
          <w:tcPr>
            <w:tcW w:w="413" w:type="dxa"/>
            <w:tcBorders>
              <w:top w:val="nil"/>
              <w:left w:val="single" w:sz="24" w:space="0" w:color="000000"/>
            </w:tcBorders>
            <w:shd w:val="clear" w:color="auto" w:fill="000000"/>
          </w:tcPr>
          <w:p w14:paraId="6C6ED4D6" w14:textId="77777777" w:rsidR="009D7543" w:rsidRDefault="009D7543">
            <w:pPr>
              <w:rPr>
                <w:sz w:val="2"/>
                <w:szCs w:val="2"/>
              </w:rPr>
            </w:pPr>
          </w:p>
        </w:tc>
        <w:tc>
          <w:tcPr>
            <w:tcW w:w="412" w:type="dxa"/>
            <w:tcBorders>
              <w:top w:val="nil"/>
              <w:bottom w:val="single" w:sz="4" w:space="0" w:color="000000"/>
            </w:tcBorders>
            <w:shd w:val="clear" w:color="auto" w:fill="000000"/>
          </w:tcPr>
          <w:p w14:paraId="72E80E99" w14:textId="77777777" w:rsidR="009D7543" w:rsidRDefault="009D7543">
            <w:pPr>
              <w:rPr>
                <w:sz w:val="2"/>
                <w:szCs w:val="2"/>
              </w:rPr>
            </w:pPr>
          </w:p>
        </w:tc>
        <w:tc>
          <w:tcPr>
            <w:tcW w:w="413" w:type="dxa"/>
            <w:tcBorders>
              <w:top w:val="single" w:sz="4" w:space="0" w:color="000000"/>
            </w:tcBorders>
            <w:shd w:val="clear" w:color="auto" w:fill="000000"/>
          </w:tcPr>
          <w:p w14:paraId="4B850356" w14:textId="77777777" w:rsidR="009D7543" w:rsidRDefault="009D7543">
            <w:pPr>
              <w:rPr>
                <w:sz w:val="2"/>
                <w:szCs w:val="2"/>
              </w:rPr>
            </w:pPr>
          </w:p>
        </w:tc>
        <w:tc>
          <w:tcPr>
            <w:tcW w:w="415" w:type="dxa"/>
            <w:tcBorders>
              <w:top w:val="single" w:sz="4" w:space="0" w:color="000000"/>
            </w:tcBorders>
            <w:shd w:val="clear" w:color="auto" w:fill="FFFFFF"/>
          </w:tcPr>
          <w:p w14:paraId="48DDC88B" w14:textId="77777777" w:rsidR="009D7543" w:rsidRDefault="009D7543">
            <w:pPr>
              <w:rPr>
                <w:sz w:val="20"/>
                <w:szCs w:val="20"/>
              </w:rPr>
            </w:pPr>
          </w:p>
        </w:tc>
        <w:tc>
          <w:tcPr>
            <w:tcW w:w="413" w:type="dxa"/>
            <w:shd w:val="clear" w:color="auto" w:fill="FFFFFF"/>
          </w:tcPr>
          <w:p w14:paraId="7F634F37" w14:textId="77777777" w:rsidR="009D7543" w:rsidRDefault="009D7543">
            <w:pPr>
              <w:rPr>
                <w:sz w:val="20"/>
                <w:szCs w:val="20"/>
              </w:rPr>
            </w:pPr>
          </w:p>
        </w:tc>
        <w:tc>
          <w:tcPr>
            <w:tcW w:w="413" w:type="dxa"/>
            <w:shd w:val="clear" w:color="auto" w:fill="FFFFFF"/>
          </w:tcPr>
          <w:p w14:paraId="1FE2DF34" w14:textId="77777777" w:rsidR="009D7543" w:rsidRDefault="009D7543">
            <w:pPr>
              <w:rPr>
                <w:sz w:val="20"/>
                <w:szCs w:val="20"/>
              </w:rPr>
            </w:pPr>
          </w:p>
        </w:tc>
        <w:tc>
          <w:tcPr>
            <w:tcW w:w="413" w:type="dxa"/>
            <w:shd w:val="clear" w:color="auto" w:fill="FFFFFF"/>
          </w:tcPr>
          <w:p w14:paraId="5D9988DC" w14:textId="77777777" w:rsidR="009D7543" w:rsidRDefault="009D7543">
            <w:pPr>
              <w:rPr>
                <w:sz w:val="20"/>
                <w:szCs w:val="20"/>
              </w:rPr>
            </w:pPr>
          </w:p>
        </w:tc>
        <w:tc>
          <w:tcPr>
            <w:tcW w:w="412" w:type="dxa"/>
            <w:tcBorders>
              <w:right w:val="single" w:sz="24" w:space="0" w:color="000000"/>
            </w:tcBorders>
            <w:shd w:val="clear" w:color="auto" w:fill="FFFFFF"/>
          </w:tcPr>
          <w:p w14:paraId="662437E3" w14:textId="77777777" w:rsidR="009D7543" w:rsidRDefault="009D7543">
            <w:pPr>
              <w:rPr>
                <w:sz w:val="20"/>
                <w:szCs w:val="20"/>
              </w:rPr>
            </w:pPr>
          </w:p>
        </w:tc>
      </w:tr>
    </w:tbl>
    <w:p w14:paraId="698786B6" w14:textId="77777777" w:rsidR="009D7543" w:rsidRDefault="009D7543">
      <w:pPr>
        <w:spacing w:before="24"/>
        <w:rPr>
          <w:b/>
          <w:sz w:val="28"/>
          <w:szCs w:val="28"/>
        </w:rPr>
      </w:pPr>
    </w:p>
    <w:p w14:paraId="0F47DF58" w14:textId="77777777" w:rsidR="009D7543" w:rsidRDefault="009D7543">
      <w:pPr>
        <w:spacing w:before="24"/>
        <w:rPr>
          <w:b/>
          <w:sz w:val="28"/>
          <w:szCs w:val="28"/>
        </w:rPr>
      </w:pPr>
    </w:p>
    <w:p w14:paraId="534FE3AC" w14:textId="77777777" w:rsidR="009D7543" w:rsidRDefault="009D7543">
      <w:pPr>
        <w:spacing w:before="24"/>
        <w:rPr>
          <w:b/>
          <w:sz w:val="28"/>
          <w:szCs w:val="28"/>
        </w:rPr>
      </w:pPr>
    </w:p>
    <w:p w14:paraId="3ADE19DF" w14:textId="77777777" w:rsidR="009D7543" w:rsidRDefault="009D7543">
      <w:pPr>
        <w:spacing w:before="24"/>
        <w:rPr>
          <w:b/>
          <w:sz w:val="28"/>
          <w:szCs w:val="28"/>
        </w:rPr>
      </w:pPr>
    </w:p>
    <w:p w14:paraId="7593586D" w14:textId="77777777" w:rsidR="009D7543" w:rsidRDefault="009D7543">
      <w:pPr>
        <w:spacing w:before="24"/>
        <w:rPr>
          <w:b/>
          <w:sz w:val="28"/>
          <w:szCs w:val="28"/>
        </w:rPr>
      </w:pPr>
    </w:p>
    <w:p w14:paraId="30B43453" w14:textId="77777777" w:rsidR="009D7543" w:rsidRDefault="009D7543">
      <w:pPr>
        <w:spacing w:before="24"/>
        <w:rPr>
          <w:b/>
          <w:sz w:val="28"/>
          <w:szCs w:val="28"/>
        </w:rPr>
      </w:pPr>
    </w:p>
    <w:p w14:paraId="0C482F32" w14:textId="77777777" w:rsidR="009D7543" w:rsidRDefault="009D7543">
      <w:pPr>
        <w:spacing w:before="24"/>
        <w:rPr>
          <w:b/>
          <w:sz w:val="28"/>
          <w:szCs w:val="28"/>
        </w:rPr>
      </w:pPr>
    </w:p>
    <w:p w14:paraId="484738E0" w14:textId="77777777" w:rsidR="009D7543" w:rsidRDefault="009D7543">
      <w:pPr>
        <w:spacing w:before="24"/>
        <w:rPr>
          <w:b/>
          <w:sz w:val="28"/>
          <w:szCs w:val="28"/>
        </w:rPr>
      </w:pPr>
    </w:p>
    <w:p w14:paraId="6F5DCD8D" w14:textId="77777777" w:rsidR="009D7543" w:rsidRDefault="009D7543">
      <w:pPr>
        <w:spacing w:before="24"/>
        <w:rPr>
          <w:b/>
          <w:sz w:val="28"/>
          <w:szCs w:val="28"/>
        </w:rPr>
      </w:pPr>
    </w:p>
    <w:p w14:paraId="7CA394CD" w14:textId="77777777" w:rsidR="009D7543" w:rsidRDefault="009D7543">
      <w:pPr>
        <w:spacing w:before="24"/>
        <w:rPr>
          <w:b/>
          <w:sz w:val="28"/>
          <w:szCs w:val="28"/>
        </w:rPr>
      </w:pPr>
    </w:p>
    <w:p w14:paraId="2A9082F8" w14:textId="77777777" w:rsidR="009D7543" w:rsidRDefault="009D7543">
      <w:pPr>
        <w:spacing w:before="24"/>
        <w:rPr>
          <w:b/>
          <w:sz w:val="28"/>
          <w:szCs w:val="28"/>
        </w:rPr>
      </w:pPr>
    </w:p>
    <w:p w14:paraId="04FD3FBC" w14:textId="77777777" w:rsidR="009D7543" w:rsidRDefault="009D7543">
      <w:pPr>
        <w:spacing w:before="24"/>
        <w:rPr>
          <w:b/>
          <w:sz w:val="28"/>
          <w:szCs w:val="28"/>
        </w:rPr>
      </w:pPr>
    </w:p>
    <w:p w14:paraId="0282C865" w14:textId="77777777" w:rsidR="009D7543" w:rsidRDefault="009D7543">
      <w:pPr>
        <w:spacing w:before="24"/>
        <w:rPr>
          <w:b/>
          <w:sz w:val="28"/>
          <w:szCs w:val="28"/>
        </w:rPr>
      </w:pPr>
    </w:p>
    <w:p w14:paraId="6E4E8DE6" w14:textId="77777777" w:rsidR="009D7543" w:rsidRDefault="009D7543">
      <w:pPr>
        <w:spacing w:before="24"/>
        <w:rPr>
          <w:b/>
          <w:sz w:val="28"/>
          <w:szCs w:val="28"/>
        </w:rPr>
      </w:pPr>
    </w:p>
    <w:p w14:paraId="56A6AE23" w14:textId="77777777" w:rsidR="009D7543" w:rsidRDefault="009D7543">
      <w:pPr>
        <w:spacing w:before="24"/>
        <w:rPr>
          <w:b/>
          <w:sz w:val="28"/>
          <w:szCs w:val="28"/>
        </w:rPr>
      </w:pPr>
    </w:p>
    <w:p w14:paraId="53734FC0" w14:textId="77777777" w:rsidR="009D7543" w:rsidRDefault="009D7543">
      <w:pPr>
        <w:spacing w:before="24"/>
        <w:rPr>
          <w:b/>
          <w:sz w:val="28"/>
          <w:szCs w:val="28"/>
        </w:rPr>
      </w:pPr>
    </w:p>
    <w:p w14:paraId="09C76D31" w14:textId="77777777" w:rsidR="009D7543" w:rsidRDefault="009D7543">
      <w:pPr>
        <w:spacing w:before="24"/>
        <w:rPr>
          <w:b/>
          <w:sz w:val="28"/>
          <w:szCs w:val="28"/>
        </w:rPr>
      </w:pPr>
    </w:p>
    <w:p w14:paraId="42B4AE9E" w14:textId="77777777" w:rsidR="009D7543" w:rsidRDefault="009D7543">
      <w:pPr>
        <w:spacing w:before="24"/>
        <w:rPr>
          <w:b/>
          <w:sz w:val="28"/>
          <w:szCs w:val="28"/>
        </w:rPr>
      </w:pPr>
    </w:p>
    <w:p w14:paraId="289BB79F" w14:textId="77777777" w:rsidR="009D7543" w:rsidRDefault="009D7543">
      <w:pPr>
        <w:spacing w:before="24"/>
        <w:rPr>
          <w:b/>
          <w:sz w:val="28"/>
          <w:szCs w:val="28"/>
        </w:rPr>
      </w:pPr>
    </w:p>
    <w:p w14:paraId="78E00887" w14:textId="77777777" w:rsidR="009D7543" w:rsidRDefault="009D7543">
      <w:pPr>
        <w:spacing w:before="24"/>
        <w:rPr>
          <w:b/>
          <w:sz w:val="28"/>
          <w:szCs w:val="28"/>
        </w:rPr>
      </w:pPr>
    </w:p>
    <w:p w14:paraId="45B424F8" w14:textId="77777777" w:rsidR="009D7543" w:rsidRDefault="009D7543">
      <w:pPr>
        <w:spacing w:before="24"/>
        <w:rPr>
          <w:b/>
          <w:sz w:val="28"/>
          <w:szCs w:val="28"/>
        </w:rPr>
      </w:pPr>
    </w:p>
    <w:p w14:paraId="2AFB16BC" w14:textId="77777777" w:rsidR="009D7543" w:rsidRDefault="009D7543">
      <w:pPr>
        <w:spacing w:before="24"/>
        <w:rPr>
          <w:b/>
          <w:sz w:val="28"/>
          <w:szCs w:val="28"/>
        </w:rPr>
      </w:pPr>
    </w:p>
    <w:p w14:paraId="7DA3FF90" w14:textId="77777777" w:rsidR="009D7543" w:rsidRDefault="009D7543">
      <w:pPr>
        <w:spacing w:before="24"/>
        <w:rPr>
          <w:b/>
          <w:sz w:val="28"/>
          <w:szCs w:val="28"/>
        </w:rPr>
      </w:pPr>
    </w:p>
    <w:p w14:paraId="17902C47" w14:textId="77777777" w:rsidR="009D7543" w:rsidRDefault="009D7543">
      <w:pPr>
        <w:spacing w:before="24"/>
        <w:rPr>
          <w:b/>
          <w:sz w:val="28"/>
          <w:szCs w:val="28"/>
        </w:rPr>
      </w:pPr>
    </w:p>
    <w:p w14:paraId="10FF681A" w14:textId="77777777" w:rsidR="004D50C6" w:rsidRDefault="004D50C6">
      <w:pPr>
        <w:spacing w:before="24"/>
        <w:rPr>
          <w:b/>
          <w:sz w:val="28"/>
          <w:szCs w:val="28"/>
        </w:rPr>
      </w:pPr>
    </w:p>
    <w:p w14:paraId="31496BC9" w14:textId="77777777" w:rsidR="009D7543" w:rsidRDefault="009D7543"/>
    <w:p w14:paraId="68B8DCA7" w14:textId="77777777" w:rsidR="009D7543" w:rsidRDefault="00A84C78">
      <w:pPr>
        <w:ind w:left="1723" w:hanging="910"/>
        <w:rPr>
          <w:b/>
          <w:sz w:val="28"/>
          <w:szCs w:val="28"/>
        </w:rPr>
      </w:pPr>
      <w:r>
        <w:rPr>
          <w:b/>
          <w:sz w:val="28"/>
          <w:szCs w:val="28"/>
        </w:rPr>
        <w:lastRenderedPageBreak/>
        <w:t>Матриця забезпечення програмних результатів навчання (ПР) відповідними компонентами освітньої програми</w:t>
      </w:r>
    </w:p>
    <w:p w14:paraId="16F5DC52" w14:textId="77777777" w:rsidR="009D7543" w:rsidRDefault="009D7543">
      <w:pPr>
        <w:pBdr>
          <w:top w:val="nil"/>
          <w:left w:val="nil"/>
          <w:bottom w:val="nil"/>
          <w:right w:val="nil"/>
          <w:between w:val="nil"/>
        </w:pBdr>
        <w:spacing w:before="93"/>
        <w:rPr>
          <w:b/>
          <w:color w:val="000000"/>
          <w:sz w:val="20"/>
          <w:szCs w:val="20"/>
        </w:rPr>
      </w:pPr>
    </w:p>
    <w:tbl>
      <w:tblPr>
        <w:tblStyle w:val="af"/>
        <w:tblpPr w:leftFromText="180" w:rightFromText="180" w:vertAnchor="text" w:tblpY="1"/>
        <w:tblW w:w="91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412"/>
        <w:gridCol w:w="411"/>
        <w:gridCol w:w="412"/>
        <w:gridCol w:w="414"/>
        <w:gridCol w:w="412"/>
        <w:gridCol w:w="412"/>
        <w:gridCol w:w="412"/>
        <w:gridCol w:w="414"/>
        <w:gridCol w:w="412"/>
        <w:gridCol w:w="412"/>
        <w:gridCol w:w="412"/>
        <w:gridCol w:w="414"/>
        <w:gridCol w:w="412"/>
        <w:gridCol w:w="412"/>
        <w:gridCol w:w="413"/>
        <w:gridCol w:w="415"/>
        <w:gridCol w:w="413"/>
        <w:gridCol w:w="413"/>
        <w:gridCol w:w="413"/>
        <w:gridCol w:w="413"/>
      </w:tblGrid>
      <w:tr w:rsidR="009D7543" w14:paraId="2FCBE4ED" w14:textId="77777777">
        <w:trPr>
          <w:trHeight w:val="393"/>
        </w:trPr>
        <w:tc>
          <w:tcPr>
            <w:tcW w:w="856" w:type="dxa"/>
            <w:vMerge w:val="restart"/>
            <w:tcBorders>
              <w:top w:val="nil"/>
              <w:left w:val="nil"/>
              <w:right w:val="single" w:sz="24" w:space="0" w:color="000000"/>
            </w:tcBorders>
          </w:tcPr>
          <w:p w14:paraId="7111ED9C" w14:textId="77777777" w:rsidR="009D7543" w:rsidRDefault="009D7543">
            <w:pPr>
              <w:pBdr>
                <w:top w:val="nil"/>
                <w:left w:val="nil"/>
                <w:bottom w:val="nil"/>
                <w:right w:val="nil"/>
                <w:between w:val="nil"/>
              </w:pBdr>
              <w:jc w:val="center"/>
              <w:rPr>
                <w:color w:val="000000"/>
                <w:sz w:val="20"/>
                <w:szCs w:val="20"/>
              </w:rPr>
            </w:pPr>
          </w:p>
        </w:tc>
        <w:tc>
          <w:tcPr>
            <w:tcW w:w="8253" w:type="dxa"/>
            <w:gridSpan w:val="20"/>
          </w:tcPr>
          <w:p w14:paraId="57D55FDF" w14:textId="77777777" w:rsidR="009D7543" w:rsidRDefault="00A84C78">
            <w:pPr>
              <w:pBdr>
                <w:top w:val="nil"/>
                <w:left w:val="nil"/>
                <w:bottom w:val="nil"/>
                <w:right w:val="nil"/>
                <w:between w:val="nil"/>
              </w:pBdr>
              <w:spacing w:before="56"/>
              <w:ind w:left="1921"/>
              <w:rPr>
                <w:b/>
                <w:color w:val="000000"/>
                <w:sz w:val="24"/>
                <w:szCs w:val="24"/>
              </w:rPr>
            </w:pPr>
            <w:r>
              <w:rPr>
                <w:b/>
                <w:color w:val="000000"/>
                <w:sz w:val="24"/>
                <w:szCs w:val="24"/>
              </w:rPr>
              <w:t>Програмні результати навчання</w:t>
            </w:r>
          </w:p>
        </w:tc>
      </w:tr>
      <w:tr w:rsidR="009D7543" w14:paraId="295F8D15" w14:textId="77777777">
        <w:trPr>
          <w:trHeight w:val="808"/>
        </w:trPr>
        <w:tc>
          <w:tcPr>
            <w:tcW w:w="856" w:type="dxa"/>
            <w:vMerge/>
            <w:tcBorders>
              <w:top w:val="nil"/>
              <w:left w:val="nil"/>
              <w:right w:val="single" w:sz="24" w:space="0" w:color="000000"/>
            </w:tcBorders>
          </w:tcPr>
          <w:p w14:paraId="3C1A15B0" w14:textId="77777777" w:rsidR="009D7543" w:rsidRDefault="009D7543">
            <w:pPr>
              <w:pBdr>
                <w:top w:val="nil"/>
                <w:left w:val="nil"/>
                <w:bottom w:val="nil"/>
                <w:right w:val="nil"/>
                <w:between w:val="nil"/>
              </w:pBdr>
              <w:spacing w:line="276" w:lineRule="auto"/>
              <w:rPr>
                <w:b/>
                <w:color w:val="000000"/>
                <w:sz w:val="24"/>
                <w:szCs w:val="24"/>
              </w:rPr>
            </w:pPr>
          </w:p>
        </w:tc>
        <w:tc>
          <w:tcPr>
            <w:tcW w:w="412" w:type="dxa"/>
            <w:tcBorders>
              <w:left w:val="single" w:sz="24" w:space="0" w:color="000000"/>
            </w:tcBorders>
          </w:tcPr>
          <w:p w14:paraId="4FBEE69D" w14:textId="77777777" w:rsidR="009D7543" w:rsidRDefault="00A84C78">
            <w:pPr>
              <w:pBdr>
                <w:top w:val="nil"/>
                <w:left w:val="nil"/>
                <w:bottom w:val="nil"/>
                <w:right w:val="nil"/>
                <w:between w:val="nil"/>
              </w:pBdr>
              <w:spacing w:before="80"/>
              <w:ind w:left="110"/>
              <w:rPr>
                <w:b/>
                <w:color w:val="000000"/>
                <w:sz w:val="16"/>
                <w:szCs w:val="16"/>
              </w:rPr>
            </w:pPr>
            <w:r>
              <w:rPr>
                <w:b/>
                <w:color w:val="000000"/>
                <w:sz w:val="16"/>
                <w:szCs w:val="16"/>
              </w:rPr>
              <w:t>ПР 01</w:t>
            </w:r>
          </w:p>
        </w:tc>
        <w:tc>
          <w:tcPr>
            <w:tcW w:w="411" w:type="dxa"/>
          </w:tcPr>
          <w:p w14:paraId="69A20187" w14:textId="77777777" w:rsidR="009D7543" w:rsidRDefault="00A84C78">
            <w:pPr>
              <w:pBdr>
                <w:top w:val="nil"/>
                <w:left w:val="nil"/>
                <w:bottom w:val="nil"/>
                <w:right w:val="nil"/>
                <w:between w:val="nil"/>
              </w:pBdr>
              <w:spacing w:before="106"/>
              <w:ind w:left="110"/>
              <w:rPr>
                <w:b/>
                <w:color w:val="000000"/>
                <w:sz w:val="16"/>
                <w:szCs w:val="16"/>
              </w:rPr>
            </w:pPr>
            <w:r>
              <w:rPr>
                <w:b/>
                <w:color w:val="000000"/>
                <w:sz w:val="16"/>
                <w:szCs w:val="16"/>
              </w:rPr>
              <w:t>ПР 02</w:t>
            </w:r>
          </w:p>
        </w:tc>
        <w:tc>
          <w:tcPr>
            <w:tcW w:w="412" w:type="dxa"/>
            <w:tcBorders>
              <w:bottom w:val="single" w:sz="6" w:space="0" w:color="000000"/>
            </w:tcBorders>
          </w:tcPr>
          <w:p w14:paraId="072198D9" w14:textId="77777777" w:rsidR="009D7543" w:rsidRDefault="00A84C78">
            <w:pPr>
              <w:pBdr>
                <w:top w:val="nil"/>
                <w:left w:val="nil"/>
                <w:bottom w:val="nil"/>
                <w:right w:val="nil"/>
                <w:between w:val="nil"/>
              </w:pBdr>
              <w:spacing w:before="105"/>
              <w:ind w:left="110"/>
              <w:rPr>
                <w:b/>
                <w:color w:val="000000"/>
                <w:sz w:val="16"/>
                <w:szCs w:val="16"/>
              </w:rPr>
            </w:pPr>
            <w:r>
              <w:rPr>
                <w:b/>
                <w:color w:val="000000"/>
                <w:sz w:val="16"/>
                <w:szCs w:val="16"/>
              </w:rPr>
              <w:t>ПР 03</w:t>
            </w:r>
          </w:p>
        </w:tc>
        <w:tc>
          <w:tcPr>
            <w:tcW w:w="414" w:type="dxa"/>
            <w:tcBorders>
              <w:bottom w:val="single" w:sz="6" w:space="0" w:color="000000"/>
            </w:tcBorders>
          </w:tcPr>
          <w:p w14:paraId="2EF17986" w14:textId="77777777" w:rsidR="009D7543" w:rsidRDefault="00A84C78">
            <w:pPr>
              <w:pBdr>
                <w:top w:val="nil"/>
                <w:left w:val="nil"/>
                <w:bottom w:val="nil"/>
                <w:right w:val="nil"/>
                <w:between w:val="nil"/>
              </w:pBdr>
              <w:spacing w:before="104"/>
              <w:ind w:left="110"/>
              <w:rPr>
                <w:b/>
                <w:color w:val="000000"/>
                <w:sz w:val="16"/>
                <w:szCs w:val="16"/>
              </w:rPr>
            </w:pPr>
            <w:r>
              <w:rPr>
                <w:b/>
                <w:color w:val="000000"/>
                <w:sz w:val="16"/>
                <w:szCs w:val="16"/>
              </w:rPr>
              <w:t>ПР 04</w:t>
            </w:r>
          </w:p>
        </w:tc>
        <w:tc>
          <w:tcPr>
            <w:tcW w:w="412" w:type="dxa"/>
          </w:tcPr>
          <w:p w14:paraId="00CFE878" w14:textId="77777777" w:rsidR="009D7543" w:rsidRDefault="00A84C78">
            <w:pPr>
              <w:pBdr>
                <w:top w:val="nil"/>
                <w:left w:val="nil"/>
                <w:bottom w:val="nil"/>
                <w:right w:val="nil"/>
                <w:between w:val="nil"/>
              </w:pBdr>
              <w:spacing w:before="101"/>
              <w:ind w:left="110"/>
              <w:rPr>
                <w:b/>
                <w:color w:val="000000"/>
                <w:sz w:val="16"/>
                <w:szCs w:val="16"/>
              </w:rPr>
            </w:pPr>
            <w:r>
              <w:rPr>
                <w:b/>
                <w:color w:val="000000"/>
                <w:sz w:val="16"/>
                <w:szCs w:val="16"/>
              </w:rPr>
              <w:t>ПР 05</w:t>
            </w:r>
          </w:p>
        </w:tc>
        <w:tc>
          <w:tcPr>
            <w:tcW w:w="412" w:type="dxa"/>
          </w:tcPr>
          <w:p w14:paraId="4315EE74" w14:textId="77777777" w:rsidR="009D7543" w:rsidRDefault="00A84C78">
            <w:pPr>
              <w:pBdr>
                <w:top w:val="nil"/>
                <w:left w:val="nil"/>
                <w:bottom w:val="nil"/>
                <w:right w:val="nil"/>
                <w:between w:val="nil"/>
              </w:pBdr>
              <w:spacing w:before="102"/>
              <w:ind w:left="110"/>
              <w:rPr>
                <w:b/>
                <w:color w:val="000000"/>
                <w:sz w:val="16"/>
                <w:szCs w:val="16"/>
              </w:rPr>
            </w:pPr>
            <w:r>
              <w:rPr>
                <w:b/>
                <w:color w:val="000000"/>
                <w:sz w:val="16"/>
                <w:szCs w:val="16"/>
              </w:rPr>
              <w:t>ПР 06</w:t>
            </w:r>
          </w:p>
        </w:tc>
        <w:tc>
          <w:tcPr>
            <w:tcW w:w="412" w:type="dxa"/>
          </w:tcPr>
          <w:p w14:paraId="3B69AE16" w14:textId="77777777" w:rsidR="009D7543" w:rsidRDefault="00A84C78">
            <w:pPr>
              <w:pBdr>
                <w:top w:val="nil"/>
                <w:left w:val="nil"/>
                <w:bottom w:val="nil"/>
                <w:right w:val="nil"/>
                <w:between w:val="nil"/>
              </w:pBdr>
              <w:spacing w:before="100"/>
              <w:ind w:left="110"/>
              <w:rPr>
                <w:b/>
                <w:color w:val="000000"/>
                <w:sz w:val="16"/>
                <w:szCs w:val="16"/>
              </w:rPr>
            </w:pPr>
            <w:r>
              <w:rPr>
                <w:b/>
                <w:color w:val="000000"/>
                <w:sz w:val="16"/>
                <w:szCs w:val="16"/>
              </w:rPr>
              <w:t>ПР 07</w:t>
            </w:r>
          </w:p>
        </w:tc>
        <w:tc>
          <w:tcPr>
            <w:tcW w:w="414" w:type="dxa"/>
          </w:tcPr>
          <w:p w14:paraId="60484E0B" w14:textId="77777777" w:rsidR="009D7543" w:rsidRDefault="00A84C78">
            <w:pPr>
              <w:pBdr>
                <w:top w:val="nil"/>
                <w:left w:val="nil"/>
                <w:bottom w:val="nil"/>
                <w:right w:val="nil"/>
                <w:between w:val="nil"/>
              </w:pBdr>
              <w:spacing w:before="98"/>
              <w:ind w:left="110"/>
              <w:rPr>
                <w:b/>
                <w:color w:val="000000"/>
                <w:sz w:val="16"/>
                <w:szCs w:val="16"/>
              </w:rPr>
            </w:pPr>
            <w:r>
              <w:rPr>
                <w:b/>
                <w:color w:val="000000"/>
                <w:sz w:val="16"/>
                <w:szCs w:val="16"/>
              </w:rPr>
              <w:t>ПР 08</w:t>
            </w:r>
          </w:p>
        </w:tc>
        <w:tc>
          <w:tcPr>
            <w:tcW w:w="412" w:type="dxa"/>
          </w:tcPr>
          <w:p w14:paraId="50E6E3D9" w14:textId="77777777" w:rsidR="009D7543" w:rsidRDefault="00A84C78">
            <w:pPr>
              <w:pBdr>
                <w:top w:val="nil"/>
                <w:left w:val="nil"/>
                <w:bottom w:val="nil"/>
                <w:right w:val="nil"/>
                <w:between w:val="nil"/>
              </w:pBdr>
              <w:spacing w:before="95"/>
              <w:ind w:left="110"/>
              <w:rPr>
                <w:b/>
                <w:color w:val="000000"/>
                <w:sz w:val="16"/>
                <w:szCs w:val="16"/>
              </w:rPr>
            </w:pPr>
            <w:r>
              <w:rPr>
                <w:b/>
                <w:color w:val="000000"/>
                <w:sz w:val="16"/>
                <w:szCs w:val="16"/>
              </w:rPr>
              <w:t>ПР 09</w:t>
            </w:r>
          </w:p>
        </w:tc>
        <w:tc>
          <w:tcPr>
            <w:tcW w:w="412" w:type="dxa"/>
          </w:tcPr>
          <w:p w14:paraId="44BFCC3B" w14:textId="77777777" w:rsidR="009D7543" w:rsidRDefault="00A84C78">
            <w:pPr>
              <w:pBdr>
                <w:top w:val="nil"/>
                <w:left w:val="nil"/>
                <w:bottom w:val="nil"/>
                <w:right w:val="nil"/>
                <w:between w:val="nil"/>
              </w:pBdr>
              <w:spacing w:before="96"/>
              <w:ind w:left="110"/>
              <w:rPr>
                <w:b/>
                <w:color w:val="000000"/>
                <w:sz w:val="16"/>
                <w:szCs w:val="16"/>
              </w:rPr>
            </w:pPr>
            <w:r>
              <w:rPr>
                <w:b/>
                <w:color w:val="000000"/>
                <w:sz w:val="16"/>
                <w:szCs w:val="16"/>
              </w:rPr>
              <w:t>ПР 10</w:t>
            </w:r>
          </w:p>
        </w:tc>
        <w:tc>
          <w:tcPr>
            <w:tcW w:w="412" w:type="dxa"/>
          </w:tcPr>
          <w:p w14:paraId="0D0AC974" w14:textId="77777777" w:rsidR="009D7543" w:rsidRDefault="00A84C78">
            <w:pPr>
              <w:pBdr>
                <w:top w:val="nil"/>
                <w:left w:val="nil"/>
                <w:bottom w:val="nil"/>
                <w:right w:val="nil"/>
                <w:between w:val="nil"/>
              </w:pBdr>
              <w:spacing w:before="94"/>
              <w:ind w:left="110"/>
              <w:rPr>
                <w:b/>
                <w:color w:val="000000"/>
                <w:sz w:val="16"/>
                <w:szCs w:val="16"/>
              </w:rPr>
            </w:pPr>
            <w:r>
              <w:rPr>
                <w:b/>
                <w:color w:val="000000"/>
                <w:sz w:val="16"/>
                <w:szCs w:val="16"/>
              </w:rPr>
              <w:t>ПР 11</w:t>
            </w:r>
          </w:p>
        </w:tc>
        <w:tc>
          <w:tcPr>
            <w:tcW w:w="414" w:type="dxa"/>
          </w:tcPr>
          <w:p w14:paraId="71DF2EB2" w14:textId="77777777" w:rsidR="009D7543" w:rsidRDefault="00A84C78">
            <w:pPr>
              <w:pBdr>
                <w:top w:val="nil"/>
                <w:left w:val="nil"/>
                <w:bottom w:val="nil"/>
                <w:right w:val="nil"/>
                <w:between w:val="nil"/>
              </w:pBdr>
              <w:spacing w:before="93"/>
              <w:ind w:left="110"/>
              <w:rPr>
                <w:b/>
                <w:color w:val="000000"/>
                <w:sz w:val="16"/>
                <w:szCs w:val="16"/>
              </w:rPr>
            </w:pPr>
            <w:r>
              <w:rPr>
                <w:b/>
                <w:color w:val="000000"/>
                <w:sz w:val="16"/>
                <w:szCs w:val="16"/>
              </w:rPr>
              <w:t>ПР 12</w:t>
            </w:r>
          </w:p>
        </w:tc>
        <w:tc>
          <w:tcPr>
            <w:tcW w:w="412" w:type="dxa"/>
          </w:tcPr>
          <w:p w14:paraId="1A0F4E6A" w14:textId="77777777" w:rsidR="009D7543" w:rsidRDefault="00A84C78">
            <w:pPr>
              <w:pBdr>
                <w:top w:val="nil"/>
                <w:left w:val="nil"/>
                <w:bottom w:val="nil"/>
                <w:right w:val="nil"/>
                <w:between w:val="nil"/>
              </w:pBdr>
              <w:spacing w:before="89"/>
              <w:ind w:left="110"/>
              <w:rPr>
                <w:b/>
                <w:color w:val="000000"/>
                <w:sz w:val="16"/>
                <w:szCs w:val="16"/>
              </w:rPr>
            </w:pPr>
            <w:r>
              <w:rPr>
                <w:b/>
                <w:color w:val="000000"/>
                <w:sz w:val="16"/>
                <w:szCs w:val="16"/>
              </w:rPr>
              <w:t>ПР 13</w:t>
            </w:r>
          </w:p>
        </w:tc>
        <w:tc>
          <w:tcPr>
            <w:tcW w:w="412" w:type="dxa"/>
          </w:tcPr>
          <w:p w14:paraId="583FF3C6" w14:textId="77777777" w:rsidR="009D7543" w:rsidRDefault="00A84C78">
            <w:pPr>
              <w:pBdr>
                <w:top w:val="nil"/>
                <w:left w:val="nil"/>
                <w:bottom w:val="nil"/>
                <w:right w:val="nil"/>
                <w:between w:val="nil"/>
              </w:pBdr>
              <w:spacing w:before="90"/>
              <w:ind w:left="110"/>
              <w:rPr>
                <w:b/>
                <w:color w:val="000000"/>
                <w:sz w:val="16"/>
                <w:szCs w:val="16"/>
              </w:rPr>
            </w:pPr>
            <w:r>
              <w:rPr>
                <w:b/>
                <w:color w:val="000000"/>
                <w:sz w:val="16"/>
                <w:szCs w:val="16"/>
              </w:rPr>
              <w:t>ПР 14</w:t>
            </w:r>
          </w:p>
        </w:tc>
        <w:tc>
          <w:tcPr>
            <w:tcW w:w="413" w:type="dxa"/>
          </w:tcPr>
          <w:p w14:paraId="2877E6C5" w14:textId="77777777" w:rsidR="009D7543" w:rsidRDefault="00A84C78">
            <w:pPr>
              <w:pBdr>
                <w:top w:val="nil"/>
                <w:left w:val="nil"/>
                <w:bottom w:val="nil"/>
                <w:right w:val="nil"/>
                <w:between w:val="nil"/>
              </w:pBdr>
              <w:spacing w:before="89"/>
              <w:ind w:left="110"/>
              <w:rPr>
                <w:b/>
                <w:color w:val="000000"/>
                <w:sz w:val="16"/>
                <w:szCs w:val="16"/>
              </w:rPr>
            </w:pPr>
            <w:r>
              <w:rPr>
                <w:b/>
                <w:color w:val="000000"/>
                <w:sz w:val="16"/>
                <w:szCs w:val="16"/>
              </w:rPr>
              <w:t>ПР 15</w:t>
            </w:r>
          </w:p>
        </w:tc>
        <w:tc>
          <w:tcPr>
            <w:tcW w:w="415" w:type="dxa"/>
          </w:tcPr>
          <w:p w14:paraId="1ADCE65D" w14:textId="77777777" w:rsidR="009D7543" w:rsidRDefault="00A84C78">
            <w:pPr>
              <w:pBdr>
                <w:top w:val="nil"/>
                <w:left w:val="nil"/>
                <w:bottom w:val="nil"/>
                <w:right w:val="nil"/>
                <w:between w:val="nil"/>
              </w:pBdr>
              <w:spacing w:before="86"/>
              <w:ind w:left="110"/>
              <w:rPr>
                <w:b/>
                <w:color w:val="000000"/>
                <w:sz w:val="16"/>
                <w:szCs w:val="16"/>
              </w:rPr>
            </w:pPr>
            <w:r>
              <w:rPr>
                <w:b/>
                <w:color w:val="000000"/>
                <w:sz w:val="16"/>
                <w:szCs w:val="16"/>
              </w:rPr>
              <w:t>ПР 16</w:t>
            </w:r>
          </w:p>
        </w:tc>
        <w:tc>
          <w:tcPr>
            <w:tcW w:w="413" w:type="dxa"/>
          </w:tcPr>
          <w:p w14:paraId="277E4C9D" w14:textId="77777777" w:rsidR="009D7543" w:rsidRDefault="00A84C78">
            <w:pPr>
              <w:pBdr>
                <w:top w:val="nil"/>
                <w:left w:val="nil"/>
                <w:bottom w:val="nil"/>
                <w:right w:val="nil"/>
                <w:between w:val="nil"/>
              </w:pBdr>
              <w:spacing w:before="82"/>
              <w:ind w:left="110"/>
              <w:rPr>
                <w:b/>
                <w:color w:val="000000"/>
                <w:sz w:val="16"/>
                <w:szCs w:val="16"/>
              </w:rPr>
            </w:pPr>
            <w:r>
              <w:rPr>
                <w:b/>
                <w:color w:val="000000"/>
                <w:sz w:val="16"/>
                <w:szCs w:val="16"/>
              </w:rPr>
              <w:t>ПР 17</w:t>
            </w:r>
          </w:p>
        </w:tc>
        <w:tc>
          <w:tcPr>
            <w:tcW w:w="413" w:type="dxa"/>
          </w:tcPr>
          <w:p w14:paraId="334DD9CF" w14:textId="77777777" w:rsidR="009D7543" w:rsidRDefault="00A84C78">
            <w:pPr>
              <w:pBdr>
                <w:top w:val="nil"/>
                <w:left w:val="nil"/>
                <w:bottom w:val="nil"/>
                <w:right w:val="nil"/>
                <w:between w:val="nil"/>
              </w:pBdr>
              <w:spacing w:before="82"/>
              <w:ind w:left="110"/>
              <w:rPr>
                <w:b/>
                <w:color w:val="000000"/>
                <w:sz w:val="16"/>
                <w:szCs w:val="16"/>
              </w:rPr>
            </w:pPr>
            <w:r>
              <w:rPr>
                <w:b/>
                <w:color w:val="000000"/>
                <w:sz w:val="16"/>
                <w:szCs w:val="16"/>
              </w:rPr>
              <w:t>ПР 18</w:t>
            </w:r>
          </w:p>
        </w:tc>
        <w:tc>
          <w:tcPr>
            <w:tcW w:w="413" w:type="dxa"/>
          </w:tcPr>
          <w:p w14:paraId="4CA9AB92" w14:textId="77777777" w:rsidR="009D7543" w:rsidRDefault="00A84C78">
            <w:pPr>
              <w:spacing w:before="82"/>
              <w:ind w:left="110"/>
              <w:rPr>
                <w:b/>
                <w:color w:val="000000"/>
                <w:sz w:val="16"/>
                <w:szCs w:val="16"/>
              </w:rPr>
            </w:pPr>
            <w:r>
              <w:rPr>
                <w:b/>
                <w:sz w:val="16"/>
                <w:szCs w:val="16"/>
              </w:rPr>
              <w:t>ПР 19</w:t>
            </w:r>
          </w:p>
        </w:tc>
        <w:tc>
          <w:tcPr>
            <w:tcW w:w="413" w:type="dxa"/>
          </w:tcPr>
          <w:p w14:paraId="2427E3EC" w14:textId="77777777" w:rsidR="009D7543" w:rsidRDefault="00A84C78">
            <w:pPr>
              <w:spacing w:before="82"/>
              <w:ind w:left="110"/>
              <w:rPr>
                <w:b/>
                <w:color w:val="000000"/>
                <w:sz w:val="16"/>
                <w:szCs w:val="16"/>
              </w:rPr>
            </w:pPr>
            <w:r>
              <w:rPr>
                <w:b/>
                <w:sz w:val="16"/>
                <w:szCs w:val="16"/>
              </w:rPr>
              <w:t>ПР 20</w:t>
            </w:r>
          </w:p>
        </w:tc>
      </w:tr>
      <w:tr w:rsidR="009D7543" w14:paraId="20CA8002" w14:textId="77777777">
        <w:trPr>
          <w:trHeight w:val="265"/>
        </w:trPr>
        <w:tc>
          <w:tcPr>
            <w:tcW w:w="856" w:type="dxa"/>
            <w:tcBorders>
              <w:right w:val="single" w:sz="24" w:space="0" w:color="000000"/>
            </w:tcBorders>
          </w:tcPr>
          <w:p w14:paraId="51B428E2"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w:t>
            </w:r>
          </w:p>
        </w:tc>
        <w:tc>
          <w:tcPr>
            <w:tcW w:w="412" w:type="dxa"/>
            <w:tcBorders>
              <w:left w:val="single" w:sz="24" w:space="0" w:color="000000"/>
            </w:tcBorders>
            <w:shd w:val="clear" w:color="auto" w:fill="FFFFFF"/>
          </w:tcPr>
          <w:p w14:paraId="0791402B" w14:textId="77777777" w:rsidR="009D7543" w:rsidRDefault="009D7543">
            <w:pPr>
              <w:pBdr>
                <w:top w:val="nil"/>
                <w:left w:val="nil"/>
                <w:bottom w:val="nil"/>
                <w:right w:val="nil"/>
                <w:between w:val="nil"/>
              </w:pBdr>
              <w:rPr>
                <w:color w:val="000000"/>
                <w:sz w:val="18"/>
                <w:szCs w:val="18"/>
              </w:rPr>
            </w:pPr>
          </w:p>
        </w:tc>
        <w:tc>
          <w:tcPr>
            <w:tcW w:w="411" w:type="dxa"/>
            <w:shd w:val="clear" w:color="auto" w:fill="000000"/>
          </w:tcPr>
          <w:p w14:paraId="6A5771D5"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37B6EBC5" w14:textId="77777777" w:rsidR="009D7543" w:rsidRDefault="009D7543">
            <w:pPr>
              <w:pBdr>
                <w:top w:val="nil"/>
                <w:left w:val="nil"/>
                <w:bottom w:val="nil"/>
                <w:right w:val="nil"/>
                <w:between w:val="nil"/>
              </w:pBdr>
              <w:rPr>
                <w:color w:val="000000"/>
                <w:sz w:val="18"/>
                <w:szCs w:val="18"/>
              </w:rPr>
            </w:pPr>
          </w:p>
        </w:tc>
        <w:tc>
          <w:tcPr>
            <w:tcW w:w="414" w:type="dxa"/>
            <w:shd w:val="clear" w:color="auto" w:fill="000000"/>
          </w:tcPr>
          <w:p w14:paraId="7F7FB3E9" w14:textId="77777777" w:rsidR="009D7543" w:rsidRDefault="009D7543">
            <w:pPr>
              <w:pBdr>
                <w:top w:val="nil"/>
                <w:left w:val="nil"/>
                <w:bottom w:val="nil"/>
                <w:right w:val="nil"/>
                <w:between w:val="nil"/>
              </w:pBdr>
              <w:rPr>
                <w:color w:val="000000"/>
                <w:sz w:val="18"/>
                <w:szCs w:val="18"/>
              </w:rPr>
            </w:pPr>
          </w:p>
        </w:tc>
        <w:tc>
          <w:tcPr>
            <w:tcW w:w="412" w:type="dxa"/>
            <w:shd w:val="clear" w:color="auto" w:fill="000000"/>
          </w:tcPr>
          <w:p w14:paraId="6125FF8F"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9C9EBFE"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26F16FD"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1AD1A5BB"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7CFA4C9"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3F1B983"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FFFFFF"/>
          </w:tcPr>
          <w:p w14:paraId="1B66D898"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538FF863"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538DE82"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1BCF453"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8F5D87D" w14:textId="77777777" w:rsidR="009D7543" w:rsidRDefault="009D7543">
            <w:pPr>
              <w:pBdr>
                <w:top w:val="nil"/>
                <w:left w:val="nil"/>
                <w:bottom w:val="nil"/>
                <w:right w:val="nil"/>
                <w:between w:val="nil"/>
              </w:pBdr>
              <w:rPr>
                <w:color w:val="000000"/>
                <w:sz w:val="18"/>
                <w:szCs w:val="18"/>
              </w:rPr>
            </w:pPr>
          </w:p>
        </w:tc>
        <w:tc>
          <w:tcPr>
            <w:tcW w:w="415" w:type="dxa"/>
            <w:shd w:val="clear" w:color="auto" w:fill="FFFFFF"/>
          </w:tcPr>
          <w:p w14:paraId="1A7F0011"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15324FB0"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627DFAA"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02BC569A"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0E52FD42" w14:textId="77777777" w:rsidR="009D7543" w:rsidRDefault="009D7543">
            <w:pPr>
              <w:pBdr>
                <w:top w:val="nil"/>
                <w:left w:val="nil"/>
                <w:bottom w:val="nil"/>
                <w:right w:val="nil"/>
                <w:between w:val="nil"/>
              </w:pBdr>
              <w:rPr>
                <w:color w:val="000000"/>
                <w:sz w:val="18"/>
                <w:szCs w:val="18"/>
              </w:rPr>
            </w:pPr>
          </w:p>
        </w:tc>
      </w:tr>
      <w:tr w:rsidR="009D7543" w14:paraId="1C050FE2" w14:textId="77777777">
        <w:trPr>
          <w:trHeight w:val="252"/>
        </w:trPr>
        <w:tc>
          <w:tcPr>
            <w:tcW w:w="856" w:type="dxa"/>
            <w:tcBorders>
              <w:right w:val="single" w:sz="24" w:space="0" w:color="000000"/>
            </w:tcBorders>
          </w:tcPr>
          <w:p w14:paraId="139D8B98" w14:textId="77777777" w:rsidR="009D7543" w:rsidRDefault="00A84C78">
            <w:pPr>
              <w:pBdr>
                <w:top w:val="nil"/>
                <w:left w:val="nil"/>
                <w:bottom w:val="nil"/>
                <w:right w:val="nil"/>
                <w:between w:val="nil"/>
              </w:pBdr>
              <w:spacing w:before="18"/>
              <w:ind w:left="-3"/>
              <w:jc w:val="center"/>
              <w:rPr>
                <w:color w:val="000000"/>
                <w:sz w:val="18"/>
                <w:szCs w:val="18"/>
              </w:rPr>
            </w:pPr>
            <w:r>
              <w:rPr>
                <w:color w:val="000000"/>
                <w:sz w:val="18"/>
                <w:szCs w:val="18"/>
              </w:rPr>
              <w:t>ОК.2</w:t>
            </w:r>
          </w:p>
        </w:tc>
        <w:tc>
          <w:tcPr>
            <w:tcW w:w="412" w:type="dxa"/>
            <w:tcBorders>
              <w:left w:val="single" w:sz="24" w:space="0" w:color="000000"/>
            </w:tcBorders>
            <w:shd w:val="clear" w:color="auto" w:fill="000000"/>
          </w:tcPr>
          <w:p w14:paraId="1E0108E8" w14:textId="77777777" w:rsidR="009D7543" w:rsidRDefault="009D7543">
            <w:pPr>
              <w:pBdr>
                <w:top w:val="nil"/>
                <w:left w:val="nil"/>
                <w:bottom w:val="nil"/>
                <w:right w:val="nil"/>
                <w:between w:val="nil"/>
              </w:pBdr>
              <w:rPr>
                <w:color w:val="000000"/>
                <w:sz w:val="18"/>
                <w:szCs w:val="18"/>
              </w:rPr>
            </w:pPr>
          </w:p>
        </w:tc>
        <w:tc>
          <w:tcPr>
            <w:tcW w:w="411" w:type="dxa"/>
            <w:shd w:val="clear" w:color="auto" w:fill="000000"/>
          </w:tcPr>
          <w:p w14:paraId="28BF791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494FB6F" w14:textId="77777777" w:rsidR="009D7543" w:rsidRDefault="009D7543">
            <w:pPr>
              <w:pBdr>
                <w:top w:val="nil"/>
                <w:left w:val="nil"/>
                <w:bottom w:val="nil"/>
                <w:right w:val="nil"/>
                <w:between w:val="nil"/>
              </w:pBdr>
              <w:rPr>
                <w:color w:val="000000"/>
                <w:sz w:val="18"/>
                <w:szCs w:val="18"/>
              </w:rPr>
            </w:pPr>
          </w:p>
        </w:tc>
        <w:tc>
          <w:tcPr>
            <w:tcW w:w="414" w:type="dxa"/>
            <w:tcBorders>
              <w:bottom w:val="single" w:sz="4" w:space="0" w:color="000000"/>
            </w:tcBorders>
            <w:shd w:val="clear" w:color="auto" w:fill="FFFFFF"/>
          </w:tcPr>
          <w:p w14:paraId="727EC53C"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4618EEE"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DB4E4F4"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FC029BA"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5A0D8A2D"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47AD6BC"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78CC3D7"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FFFFFF"/>
          </w:tcPr>
          <w:p w14:paraId="3E41C4E8"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7C2BBBCA"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34D02779"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308726CC"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BE831C8" w14:textId="77777777" w:rsidR="009D7543" w:rsidRDefault="009D7543">
            <w:pPr>
              <w:pBdr>
                <w:top w:val="nil"/>
                <w:left w:val="nil"/>
                <w:bottom w:val="nil"/>
                <w:right w:val="nil"/>
                <w:between w:val="nil"/>
              </w:pBdr>
              <w:rPr>
                <w:color w:val="000000"/>
                <w:sz w:val="18"/>
                <w:szCs w:val="18"/>
              </w:rPr>
            </w:pPr>
          </w:p>
        </w:tc>
        <w:tc>
          <w:tcPr>
            <w:tcW w:w="415" w:type="dxa"/>
            <w:tcBorders>
              <w:bottom w:val="single" w:sz="4" w:space="0" w:color="000000"/>
            </w:tcBorders>
            <w:shd w:val="clear" w:color="auto" w:fill="FFFFFF"/>
          </w:tcPr>
          <w:p w14:paraId="25CA9F0C"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69445D95" w14:textId="77777777" w:rsidR="009D7543" w:rsidRDefault="009D7543">
            <w:pPr>
              <w:pBdr>
                <w:top w:val="nil"/>
                <w:left w:val="nil"/>
                <w:bottom w:val="nil"/>
                <w:right w:val="nil"/>
                <w:between w:val="nil"/>
              </w:pBdr>
              <w:rPr>
                <w:color w:val="000000"/>
                <w:sz w:val="18"/>
                <w:szCs w:val="18"/>
              </w:rPr>
            </w:pPr>
          </w:p>
        </w:tc>
        <w:tc>
          <w:tcPr>
            <w:tcW w:w="413" w:type="dxa"/>
            <w:shd w:val="clear" w:color="auto" w:fill="000000"/>
          </w:tcPr>
          <w:p w14:paraId="7EC70F3E" w14:textId="77777777" w:rsidR="009D7543" w:rsidRDefault="009D7543">
            <w:pPr>
              <w:pBdr>
                <w:top w:val="nil"/>
                <w:left w:val="nil"/>
                <w:bottom w:val="nil"/>
                <w:right w:val="nil"/>
                <w:between w:val="nil"/>
              </w:pBdr>
              <w:rPr>
                <w:color w:val="000000"/>
                <w:sz w:val="18"/>
                <w:szCs w:val="18"/>
              </w:rPr>
            </w:pPr>
          </w:p>
        </w:tc>
        <w:tc>
          <w:tcPr>
            <w:tcW w:w="413" w:type="dxa"/>
          </w:tcPr>
          <w:p w14:paraId="35A0AFDD" w14:textId="77777777" w:rsidR="009D7543" w:rsidRDefault="009D7543">
            <w:pPr>
              <w:pBdr>
                <w:top w:val="nil"/>
                <w:left w:val="nil"/>
                <w:bottom w:val="nil"/>
                <w:right w:val="nil"/>
                <w:between w:val="nil"/>
              </w:pBdr>
              <w:rPr>
                <w:color w:val="000000"/>
                <w:sz w:val="18"/>
                <w:szCs w:val="18"/>
              </w:rPr>
            </w:pPr>
          </w:p>
        </w:tc>
        <w:tc>
          <w:tcPr>
            <w:tcW w:w="413" w:type="dxa"/>
          </w:tcPr>
          <w:p w14:paraId="70879251" w14:textId="77777777" w:rsidR="009D7543" w:rsidRDefault="009D7543">
            <w:pPr>
              <w:pBdr>
                <w:top w:val="nil"/>
                <w:left w:val="nil"/>
                <w:bottom w:val="nil"/>
                <w:right w:val="nil"/>
                <w:between w:val="nil"/>
              </w:pBdr>
              <w:rPr>
                <w:color w:val="000000"/>
                <w:sz w:val="18"/>
                <w:szCs w:val="18"/>
              </w:rPr>
            </w:pPr>
          </w:p>
        </w:tc>
      </w:tr>
      <w:tr w:rsidR="009D7543" w14:paraId="5C2DF690" w14:textId="77777777">
        <w:trPr>
          <w:trHeight w:val="268"/>
        </w:trPr>
        <w:tc>
          <w:tcPr>
            <w:tcW w:w="856" w:type="dxa"/>
            <w:tcBorders>
              <w:right w:val="single" w:sz="24" w:space="0" w:color="000000"/>
            </w:tcBorders>
          </w:tcPr>
          <w:p w14:paraId="093F1EA8" w14:textId="77777777" w:rsidR="009D7543" w:rsidRDefault="00A84C78">
            <w:pPr>
              <w:pBdr>
                <w:top w:val="nil"/>
                <w:left w:val="nil"/>
                <w:bottom w:val="nil"/>
                <w:right w:val="nil"/>
                <w:between w:val="nil"/>
              </w:pBdr>
              <w:spacing w:before="18"/>
              <w:ind w:left="-3"/>
              <w:jc w:val="center"/>
              <w:rPr>
                <w:color w:val="000000"/>
                <w:sz w:val="18"/>
                <w:szCs w:val="18"/>
              </w:rPr>
            </w:pPr>
            <w:r>
              <w:rPr>
                <w:color w:val="000000"/>
                <w:sz w:val="18"/>
                <w:szCs w:val="18"/>
              </w:rPr>
              <w:t>ОК.3</w:t>
            </w:r>
          </w:p>
        </w:tc>
        <w:tc>
          <w:tcPr>
            <w:tcW w:w="412" w:type="dxa"/>
            <w:tcBorders>
              <w:left w:val="single" w:sz="24" w:space="0" w:color="000000"/>
            </w:tcBorders>
            <w:shd w:val="clear" w:color="auto" w:fill="FFFFFF"/>
          </w:tcPr>
          <w:p w14:paraId="5587C66E" w14:textId="77777777" w:rsidR="009D7543" w:rsidRDefault="009D7543">
            <w:pPr>
              <w:pBdr>
                <w:top w:val="nil"/>
                <w:left w:val="nil"/>
                <w:bottom w:val="nil"/>
                <w:right w:val="nil"/>
                <w:between w:val="nil"/>
              </w:pBdr>
              <w:rPr>
                <w:color w:val="000000"/>
                <w:sz w:val="18"/>
                <w:szCs w:val="18"/>
              </w:rPr>
            </w:pPr>
          </w:p>
        </w:tc>
        <w:tc>
          <w:tcPr>
            <w:tcW w:w="411" w:type="dxa"/>
            <w:shd w:val="clear" w:color="auto" w:fill="FFFFFF"/>
          </w:tcPr>
          <w:p w14:paraId="54D45B07" w14:textId="77777777" w:rsidR="009D7543" w:rsidRDefault="009D7543">
            <w:pPr>
              <w:pBdr>
                <w:top w:val="nil"/>
                <w:left w:val="nil"/>
                <w:bottom w:val="nil"/>
                <w:right w:val="nil"/>
                <w:between w:val="nil"/>
              </w:pBdr>
              <w:rPr>
                <w:color w:val="000000"/>
                <w:sz w:val="18"/>
                <w:szCs w:val="18"/>
              </w:rPr>
            </w:pPr>
          </w:p>
        </w:tc>
        <w:tc>
          <w:tcPr>
            <w:tcW w:w="412" w:type="dxa"/>
            <w:shd w:val="clear" w:color="auto" w:fill="000000"/>
          </w:tcPr>
          <w:p w14:paraId="71B4F90D" w14:textId="77777777" w:rsidR="009D7543" w:rsidRDefault="009D7543">
            <w:pPr>
              <w:pBdr>
                <w:top w:val="nil"/>
                <w:left w:val="nil"/>
                <w:bottom w:val="nil"/>
                <w:right w:val="nil"/>
                <w:between w:val="nil"/>
              </w:pBdr>
              <w:rPr>
                <w:color w:val="000000"/>
                <w:sz w:val="18"/>
                <w:szCs w:val="18"/>
              </w:rPr>
            </w:pPr>
          </w:p>
        </w:tc>
        <w:tc>
          <w:tcPr>
            <w:tcW w:w="414" w:type="dxa"/>
            <w:tcBorders>
              <w:top w:val="single" w:sz="4" w:space="0" w:color="000000"/>
              <w:bottom w:val="single" w:sz="4" w:space="0" w:color="000000"/>
            </w:tcBorders>
            <w:shd w:val="clear" w:color="auto" w:fill="000000"/>
          </w:tcPr>
          <w:p w14:paraId="46C35BF0"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4FAAD589"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67CED051"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41AB4AE"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0F92375A" w14:textId="77777777" w:rsidR="009D7543" w:rsidRDefault="009D7543">
            <w:pPr>
              <w:pBdr>
                <w:top w:val="nil"/>
                <w:left w:val="nil"/>
                <w:bottom w:val="nil"/>
                <w:right w:val="nil"/>
                <w:between w:val="nil"/>
              </w:pBdr>
              <w:rPr>
                <w:color w:val="000000"/>
                <w:sz w:val="18"/>
                <w:szCs w:val="18"/>
              </w:rPr>
            </w:pPr>
          </w:p>
        </w:tc>
        <w:tc>
          <w:tcPr>
            <w:tcW w:w="412" w:type="dxa"/>
            <w:shd w:val="clear" w:color="auto" w:fill="000000"/>
          </w:tcPr>
          <w:p w14:paraId="77623DC0"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EE7E896"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6" w:space="0" w:color="000000"/>
            </w:tcBorders>
            <w:shd w:val="clear" w:color="auto" w:fill="FFFFFF"/>
          </w:tcPr>
          <w:p w14:paraId="71D28374"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3409E57D"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AB5B90F"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8896DAF" w14:textId="77777777" w:rsidR="009D7543" w:rsidRDefault="009D7543">
            <w:pPr>
              <w:pBdr>
                <w:top w:val="nil"/>
                <w:left w:val="nil"/>
                <w:bottom w:val="nil"/>
                <w:right w:val="nil"/>
                <w:between w:val="nil"/>
              </w:pBdr>
              <w:rPr>
                <w:color w:val="000000"/>
                <w:sz w:val="18"/>
                <w:szCs w:val="18"/>
              </w:rPr>
            </w:pPr>
          </w:p>
        </w:tc>
        <w:tc>
          <w:tcPr>
            <w:tcW w:w="413" w:type="dxa"/>
            <w:tcBorders>
              <w:bottom w:val="single" w:sz="6" w:space="0" w:color="000000"/>
            </w:tcBorders>
            <w:shd w:val="clear" w:color="auto" w:fill="FFFFFF"/>
          </w:tcPr>
          <w:p w14:paraId="3B41A885" w14:textId="77777777" w:rsidR="009D7543" w:rsidRDefault="009D7543">
            <w:pPr>
              <w:pBdr>
                <w:top w:val="nil"/>
                <w:left w:val="nil"/>
                <w:bottom w:val="nil"/>
                <w:right w:val="nil"/>
                <w:between w:val="nil"/>
              </w:pBdr>
              <w:rPr>
                <w:color w:val="000000"/>
                <w:sz w:val="18"/>
                <w:szCs w:val="18"/>
              </w:rPr>
            </w:pPr>
          </w:p>
        </w:tc>
        <w:tc>
          <w:tcPr>
            <w:tcW w:w="415" w:type="dxa"/>
            <w:tcBorders>
              <w:top w:val="single" w:sz="4" w:space="0" w:color="000000"/>
              <w:bottom w:val="single" w:sz="4" w:space="0" w:color="000000"/>
            </w:tcBorders>
            <w:shd w:val="clear" w:color="auto" w:fill="FFFFFF"/>
          </w:tcPr>
          <w:p w14:paraId="60EAB6E7"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2777ABCA"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35061F21"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46E4F80D"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590CD400" w14:textId="77777777" w:rsidR="009D7543" w:rsidRDefault="009D7543">
            <w:pPr>
              <w:pBdr>
                <w:top w:val="nil"/>
                <w:left w:val="nil"/>
                <w:bottom w:val="nil"/>
                <w:right w:val="nil"/>
                <w:between w:val="nil"/>
              </w:pBdr>
              <w:rPr>
                <w:color w:val="000000"/>
                <w:sz w:val="18"/>
                <w:szCs w:val="18"/>
              </w:rPr>
            </w:pPr>
          </w:p>
        </w:tc>
      </w:tr>
      <w:tr w:rsidR="009D7543" w14:paraId="02EF5CD0" w14:textId="77777777">
        <w:trPr>
          <w:trHeight w:val="277"/>
        </w:trPr>
        <w:tc>
          <w:tcPr>
            <w:tcW w:w="856" w:type="dxa"/>
            <w:tcBorders>
              <w:right w:val="single" w:sz="24" w:space="0" w:color="000000"/>
            </w:tcBorders>
          </w:tcPr>
          <w:p w14:paraId="6A58E819"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ОК.4</w:t>
            </w:r>
          </w:p>
        </w:tc>
        <w:tc>
          <w:tcPr>
            <w:tcW w:w="412" w:type="dxa"/>
            <w:tcBorders>
              <w:left w:val="single" w:sz="24" w:space="0" w:color="000000"/>
            </w:tcBorders>
            <w:shd w:val="clear" w:color="auto" w:fill="FFFFFF"/>
          </w:tcPr>
          <w:p w14:paraId="6FCCF599"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24F6EBB7"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2FBD8C25"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bottom w:val="single" w:sz="6" w:space="0" w:color="000000"/>
            </w:tcBorders>
            <w:shd w:val="clear" w:color="auto" w:fill="FFFFFF"/>
          </w:tcPr>
          <w:p w14:paraId="15B637E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A8BE8FF"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3476421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7D198A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EDA695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C08995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0F0150C"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656430CB"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FB0C7D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BF06D9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1A9CAF8"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49DC6901" w14:textId="77777777" w:rsidR="009D7543" w:rsidRDefault="009D7543">
            <w:pPr>
              <w:pBdr>
                <w:top w:val="nil"/>
                <w:left w:val="nil"/>
                <w:bottom w:val="nil"/>
                <w:right w:val="nil"/>
                <w:between w:val="nil"/>
              </w:pBdr>
              <w:rPr>
                <w:color w:val="000000"/>
                <w:sz w:val="20"/>
                <w:szCs w:val="20"/>
              </w:rPr>
            </w:pPr>
          </w:p>
        </w:tc>
        <w:tc>
          <w:tcPr>
            <w:tcW w:w="415" w:type="dxa"/>
            <w:tcBorders>
              <w:top w:val="single" w:sz="4" w:space="0" w:color="000000"/>
            </w:tcBorders>
            <w:shd w:val="clear" w:color="auto" w:fill="FFFFFF"/>
          </w:tcPr>
          <w:p w14:paraId="27B52E3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CB9FE0A"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3653C995" w14:textId="77777777" w:rsidR="009D7543" w:rsidRDefault="009D7543">
            <w:pPr>
              <w:pBdr>
                <w:top w:val="nil"/>
                <w:left w:val="nil"/>
                <w:bottom w:val="nil"/>
                <w:right w:val="nil"/>
                <w:between w:val="nil"/>
              </w:pBdr>
              <w:rPr>
                <w:color w:val="000000"/>
                <w:sz w:val="20"/>
                <w:szCs w:val="20"/>
              </w:rPr>
            </w:pPr>
          </w:p>
        </w:tc>
        <w:tc>
          <w:tcPr>
            <w:tcW w:w="413" w:type="dxa"/>
          </w:tcPr>
          <w:p w14:paraId="47692E06" w14:textId="77777777" w:rsidR="009D7543" w:rsidRDefault="009D7543">
            <w:pPr>
              <w:pBdr>
                <w:top w:val="nil"/>
                <w:left w:val="nil"/>
                <w:bottom w:val="nil"/>
                <w:right w:val="nil"/>
                <w:between w:val="nil"/>
              </w:pBdr>
              <w:rPr>
                <w:color w:val="000000"/>
                <w:sz w:val="20"/>
                <w:szCs w:val="20"/>
              </w:rPr>
            </w:pPr>
          </w:p>
        </w:tc>
        <w:tc>
          <w:tcPr>
            <w:tcW w:w="413" w:type="dxa"/>
          </w:tcPr>
          <w:p w14:paraId="29176E4E" w14:textId="77777777" w:rsidR="009D7543" w:rsidRDefault="009D7543">
            <w:pPr>
              <w:pBdr>
                <w:top w:val="nil"/>
                <w:left w:val="nil"/>
                <w:bottom w:val="nil"/>
                <w:right w:val="nil"/>
                <w:between w:val="nil"/>
              </w:pBdr>
              <w:rPr>
                <w:color w:val="000000"/>
                <w:sz w:val="20"/>
                <w:szCs w:val="20"/>
              </w:rPr>
            </w:pPr>
          </w:p>
        </w:tc>
      </w:tr>
      <w:tr w:rsidR="009D7543" w14:paraId="134649BE" w14:textId="77777777">
        <w:trPr>
          <w:trHeight w:val="277"/>
        </w:trPr>
        <w:tc>
          <w:tcPr>
            <w:tcW w:w="856" w:type="dxa"/>
            <w:tcBorders>
              <w:right w:val="single" w:sz="24" w:space="0" w:color="000000"/>
            </w:tcBorders>
          </w:tcPr>
          <w:p w14:paraId="33C84D10"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ОК.5</w:t>
            </w:r>
          </w:p>
        </w:tc>
        <w:tc>
          <w:tcPr>
            <w:tcW w:w="412" w:type="dxa"/>
            <w:tcBorders>
              <w:left w:val="single" w:sz="24" w:space="0" w:color="000000"/>
            </w:tcBorders>
            <w:shd w:val="clear" w:color="auto" w:fill="FFFFFF"/>
          </w:tcPr>
          <w:p w14:paraId="26412CD1"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2D611BC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173709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4B24B4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6FE01F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99F122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687B0A4"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E905AF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2FDC7C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CE73E7F"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000000"/>
          </w:tcPr>
          <w:p w14:paraId="0E555001" w14:textId="77777777" w:rsidR="009D7543" w:rsidRDefault="009D7543">
            <w:pPr>
              <w:pBdr>
                <w:top w:val="nil"/>
                <w:left w:val="nil"/>
                <w:bottom w:val="nil"/>
                <w:right w:val="nil"/>
                <w:between w:val="nil"/>
              </w:pBdr>
              <w:rPr>
                <w:color w:val="000000"/>
                <w:sz w:val="20"/>
                <w:szCs w:val="20"/>
              </w:rPr>
            </w:pPr>
          </w:p>
        </w:tc>
        <w:tc>
          <w:tcPr>
            <w:tcW w:w="414" w:type="dxa"/>
            <w:tcBorders>
              <w:bottom w:val="single" w:sz="6" w:space="0" w:color="000000"/>
            </w:tcBorders>
            <w:shd w:val="clear" w:color="auto" w:fill="FFFFFF"/>
          </w:tcPr>
          <w:p w14:paraId="79EADCE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228652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2BD52AD"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54197197"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6F27974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CE36E6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C108B0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1B2DBF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5AE858E" w14:textId="77777777" w:rsidR="009D7543" w:rsidRDefault="009D7543">
            <w:pPr>
              <w:pBdr>
                <w:top w:val="nil"/>
                <w:left w:val="nil"/>
                <w:bottom w:val="nil"/>
                <w:right w:val="nil"/>
                <w:between w:val="nil"/>
              </w:pBdr>
              <w:rPr>
                <w:color w:val="000000"/>
                <w:sz w:val="20"/>
                <w:szCs w:val="20"/>
              </w:rPr>
            </w:pPr>
          </w:p>
        </w:tc>
      </w:tr>
      <w:tr w:rsidR="009D7543" w14:paraId="43833072" w14:textId="77777777">
        <w:trPr>
          <w:trHeight w:val="277"/>
        </w:trPr>
        <w:tc>
          <w:tcPr>
            <w:tcW w:w="856" w:type="dxa"/>
            <w:tcBorders>
              <w:right w:val="single" w:sz="24" w:space="0" w:color="000000"/>
            </w:tcBorders>
          </w:tcPr>
          <w:p w14:paraId="0A87B77F"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ОК.6</w:t>
            </w:r>
          </w:p>
        </w:tc>
        <w:tc>
          <w:tcPr>
            <w:tcW w:w="412" w:type="dxa"/>
            <w:tcBorders>
              <w:left w:val="single" w:sz="24" w:space="0" w:color="000000"/>
            </w:tcBorders>
            <w:shd w:val="clear" w:color="auto" w:fill="FFFFFF"/>
          </w:tcPr>
          <w:p w14:paraId="139742D4"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2CEB81A1"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1D8C352" w14:textId="77777777" w:rsidR="009D7543" w:rsidRDefault="009D7543">
            <w:pPr>
              <w:pBdr>
                <w:top w:val="nil"/>
                <w:left w:val="nil"/>
                <w:bottom w:val="nil"/>
                <w:right w:val="nil"/>
                <w:between w:val="nil"/>
              </w:pBdr>
              <w:rPr>
                <w:color w:val="000000"/>
                <w:sz w:val="20"/>
                <w:szCs w:val="20"/>
              </w:rPr>
            </w:pPr>
          </w:p>
        </w:tc>
        <w:tc>
          <w:tcPr>
            <w:tcW w:w="414" w:type="dxa"/>
            <w:tcBorders>
              <w:bottom w:val="single" w:sz="6" w:space="0" w:color="000000"/>
            </w:tcBorders>
            <w:shd w:val="clear" w:color="auto" w:fill="000000"/>
          </w:tcPr>
          <w:p w14:paraId="53CA05B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84A310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1476A1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BBE46C1"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DAD35C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8F3E63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FD368D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C69643C" w14:textId="77777777" w:rsidR="009D7543" w:rsidRDefault="009D7543">
            <w:pPr>
              <w:pBdr>
                <w:top w:val="nil"/>
                <w:left w:val="nil"/>
                <w:bottom w:val="nil"/>
                <w:right w:val="nil"/>
                <w:between w:val="nil"/>
              </w:pBdr>
              <w:rPr>
                <w:color w:val="000000"/>
                <w:sz w:val="20"/>
                <w:szCs w:val="20"/>
              </w:rPr>
            </w:pPr>
          </w:p>
        </w:tc>
        <w:tc>
          <w:tcPr>
            <w:tcW w:w="414" w:type="dxa"/>
            <w:tcBorders>
              <w:bottom w:val="single" w:sz="4" w:space="0" w:color="000000"/>
            </w:tcBorders>
            <w:shd w:val="clear" w:color="auto" w:fill="FFFFFF"/>
          </w:tcPr>
          <w:p w14:paraId="423715C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64A83A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3A95EC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3A5F294" w14:textId="77777777" w:rsidR="009D7543" w:rsidRDefault="009D7543">
            <w:pPr>
              <w:pBdr>
                <w:top w:val="nil"/>
                <w:left w:val="nil"/>
                <w:bottom w:val="nil"/>
                <w:right w:val="nil"/>
                <w:between w:val="nil"/>
              </w:pBdr>
              <w:rPr>
                <w:color w:val="000000"/>
                <w:sz w:val="20"/>
                <w:szCs w:val="20"/>
              </w:rPr>
            </w:pPr>
          </w:p>
        </w:tc>
        <w:tc>
          <w:tcPr>
            <w:tcW w:w="415" w:type="dxa"/>
            <w:tcBorders>
              <w:bottom w:val="single" w:sz="6" w:space="0" w:color="000000"/>
            </w:tcBorders>
            <w:shd w:val="clear" w:color="auto" w:fill="FFFFFF"/>
          </w:tcPr>
          <w:p w14:paraId="6057DC0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5A0BE3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2AE8E1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D8CD13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E43A0F8" w14:textId="77777777" w:rsidR="009D7543" w:rsidRDefault="009D7543">
            <w:pPr>
              <w:pBdr>
                <w:top w:val="nil"/>
                <w:left w:val="nil"/>
                <w:bottom w:val="nil"/>
                <w:right w:val="nil"/>
                <w:between w:val="nil"/>
              </w:pBdr>
              <w:rPr>
                <w:color w:val="000000"/>
                <w:sz w:val="20"/>
                <w:szCs w:val="20"/>
              </w:rPr>
            </w:pPr>
          </w:p>
        </w:tc>
      </w:tr>
      <w:tr w:rsidR="009D7543" w14:paraId="18CFD3F8" w14:textId="77777777">
        <w:trPr>
          <w:trHeight w:val="277"/>
        </w:trPr>
        <w:tc>
          <w:tcPr>
            <w:tcW w:w="856" w:type="dxa"/>
            <w:tcBorders>
              <w:right w:val="single" w:sz="24" w:space="0" w:color="000000"/>
            </w:tcBorders>
          </w:tcPr>
          <w:p w14:paraId="1AE663E7"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ОК.7</w:t>
            </w:r>
          </w:p>
        </w:tc>
        <w:tc>
          <w:tcPr>
            <w:tcW w:w="412" w:type="dxa"/>
            <w:tcBorders>
              <w:left w:val="single" w:sz="24" w:space="0" w:color="000000"/>
            </w:tcBorders>
            <w:shd w:val="clear" w:color="auto" w:fill="FFFFFF"/>
          </w:tcPr>
          <w:p w14:paraId="13934A45"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1494F922"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32264C71" w14:textId="77777777" w:rsidR="009D7543" w:rsidRDefault="009D7543">
            <w:pPr>
              <w:pBdr>
                <w:top w:val="nil"/>
                <w:left w:val="nil"/>
                <w:bottom w:val="nil"/>
                <w:right w:val="nil"/>
                <w:between w:val="nil"/>
              </w:pBdr>
              <w:rPr>
                <w:color w:val="000000"/>
                <w:sz w:val="20"/>
                <w:szCs w:val="20"/>
              </w:rPr>
            </w:pPr>
          </w:p>
        </w:tc>
        <w:tc>
          <w:tcPr>
            <w:tcW w:w="414" w:type="dxa"/>
            <w:tcBorders>
              <w:bottom w:val="single" w:sz="4" w:space="0" w:color="000000"/>
            </w:tcBorders>
            <w:shd w:val="clear" w:color="auto" w:fill="000000"/>
          </w:tcPr>
          <w:p w14:paraId="024F62A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A88146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182AF2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D8704F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FD6A41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860F15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A16CC2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7A1D2B3"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tcBorders>
            <w:shd w:val="clear" w:color="auto" w:fill="FFFFFF"/>
          </w:tcPr>
          <w:p w14:paraId="061CE62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DB6712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B20098F" w14:textId="77777777" w:rsidR="009D7543" w:rsidRDefault="009D7543">
            <w:pPr>
              <w:pBdr>
                <w:top w:val="nil"/>
                <w:left w:val="nil"/>
                <w:bottom w:val="nil"/>
                <w:right w:val="nil"/>
                <w:between w:val="nil"/>
              </w:pBdr>
              <w:rPr>
                <w:color w:val="000000"/>
                <w:sz w:val="20"/>
                <w:szCs w:val="20"/>
              </w:rPr>
            </w:pPr>
          </w:p>
        </w:tc>
        <w:tc>
          <w:tcPr>
            <w:tcW w:w="413" w:type="dxa"/>
            <w:tcBorders>
              <w:bottom w:val="single" w:sz="6" w:space="0" w:color="000000"/>
            </w:tcBorders>
            <w:shd w:val="clear" w:color="auto" w:fill="FFFFFF"/>
          </w:tcPr>
          <w:p w14:paraId="171BA0B9" w14:textId="77777777" w:rsidR="009D7543" w:rsidRDefault="009D7543">
            <w:pPr>
              <w:pBdr>
                <w:top w:val="nil"/>
                <w:left w:val="nil"/>
                <w:bottom w:val="nil"/>
                <w:right w:val="nil"/>
                <w:between w:val="nil"/>
              </w:pBdr>
              <w:rPr>
                <w:color w:val="000000"/>
                <w:sz w:val="20"/>
                <w:szCs w:val="20"/>
              </w:rPr>
            </w:pPr>
          </w:p>
        </w:tc>
        <w:tc>
          <w:tcPr>
            <w:tcW w:w="415" w:type="dxa"/>
            <w:tcBorders>
              <w:bottom w:val="single" w:sz="4" w:space="0" w:color="000000"/>
            </w:tcBorders>
            <w:shd w:val="clear" w:color="auto" w:fill="FFFFFF"/>
          </w:tcPr>
          <w:p w14:paraId="19F190BB" w14:textId="77777777" w:rsidR="009D7543" w:rsidRDefault="009D7543">
            <w:pPr>
              <w:pBdr>
                <w:top w:val="nil"/>
                <w:left w:val="nil"/>
                <w:bottom w:val="nil"/>
                <w:right w:val="nil"/>
                <w:between w:val="nil"/>
              </w:pBdr>
              <w:rPr>
                <w:color w:val="000000"/>
                <w:sz w:val="20"/>
                <w:szCs w:val="20"/>
              </w:rPr>
            </w:pPr>
          </w:p>
        </w:tc>
        <w:tc>
          <w:tcPr>
            <w:tcW w:w="413" w:type="dxa"/>
            <w:tcBorders>
              <w:bottom w:val="single" w:sz="6" w:space="0" w:color="000000"/>
            </w:tcBorders>
            <w:shd w:val="clear" w:color="auto" w:fill="FFFFFF"/>
          </w:tcPr>
          <w:p w14:paraId="634A204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DC48B6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8239DF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970007F" w14:textId="77777777" w:rsidR="009D7543" w:rsidRDefault="009D7543">
            <w:pPr>
              <w:pBdr>
                <w:top w:val="nil"/>
                <w:left w:val="nil"/>
                <w:bottom w:val="nil"/>
                <w:right w:val="nil"/>
                <w:between w:val="nil"/>
              </w:pBdr>
              <w:rPr>
                <w:color w:val="000000"/>
                <w:sz w:val="20"/>
                <w:szCs w:val="20"/>
              </w:rPr>
            </w:pPr>
          </w:p>
        </w:tc>
      </w:tr>
      <w:tr w:rsidR="009D7543" w14:paraId="05A242E6" w14:textId="77777777">
        <w:trPr>
          <w:trHeight w:val="277"/>
        </w:trPr>
        <w:tc>
          <w:tcPr>
            <w:tcW w:w="856" w:type="dxa"/>
            <w:tcBorders>
              <w:right w:val="single" w:sz="24" w:space="0" w:color="000000"/>
            </w:tcBorders>
          </w:tcPr>
          <w:p w14:paraId="78037DAC"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ОК.8</w:t>
            </w:r>
          </w:p>
        </w:tc>
        <w:tc>
          <w:tcPr>
            <w:tcW w:w="412" w:type="dxa"/>
            <w:tcBorders>
              <w:left w:val="single" w:sz="24" w:space="0" w:color="000000"/>
            </w:tcBorders>
            <w:shd w:val="clear" w:color="auto" w:fill="FFFFFF"/>
          </w:tcPr>
          <w:p w14:paraId="38F9329C"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4B175FB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ABFCF8A" w14:textId="77777777" w:rsidR="009D7543" w:rsidRDefault="009D7543">
            <w:pPr>
              <w:pBdr>
                <w:top w:val="nil"/>
                <w:left w:val="nil"/>
                <w:bottom w:val="nil"/>
                <w:right w:val="nil"/>
                <w:between w:val="nil"/>
              </w:pBdr>
              <w:rPr>
                <w:color w:val="000000"/>
                <w:sz w:val="20"/>
                <w:szCs w:val="20"/>
              </w:rPr>
            </w:pPr>
          </w:p>
        </w:tc>
        <w:tc>
          <w:tcPr>
            <w:tcW w:w="414" w:type="dxa"/>
            <w:tcBorders>
              <w:top w:val="single" w:sz="4" w:space="0" w:color="000000"/>
            </w:tcBorders>
            <w:shd w:val="clear" w:color="auto" w:fill="FFFFFF"/>
          </w:tcPr>
          <w:p w14:paraId="0B89B5BB"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3D0D7D2F"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49883B08"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0A4D7C46"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9A53F2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3749E1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BE10FC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261237"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63959D2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DBB8EF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F68FF8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A200835" w14:textId="77777777" w:rsidR="009D7543" w:rsidRDefault="009D7543">
            <w:pPr>
              <w:pBdr>
                <w:top w:val="nil"/>
                <w:left w:val="nil"/>
                <w:bottom w:val="nil"/>
                <w:right w:val="nil"/>
                <w:between w:val="nil"/>
              </w:pBdr>
              <w:rPr>
                <w:color w:val="000000"/>
                <w:sz w:val="20"/>
                <w:szCs w:val="20"/>
              </w:rPr>
            </w:pPr>
          </w:p>
        </w:tc>
        <w:tc>
          <w:tcPr>
            <w:tcW w:w="415" w:type="dxa"/>
            <w:tcBorders>
              <w:top w:val="single" w:sz="4" w:space="0" w:color="000000"/>
            </w:tcBorders>
            <w:shd w:val="clear" w:color="auto" w:fill="FFFFFF"/>
          </w:tcPr>
          <w:p w14:paraId="59E7A02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5F7321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74A3C6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5FB37C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19754EF" w14:textId="77777777" w:rsidR="009D7543" w:rsidRDefault="009D7543">
            <w:pPr>
              <w:pBdr>
                <w:top w:val="nil"/>
                <w:left w:val="nil"/>
                <w:bottom w:val="nil"/>
                <w:right w:val="nil"/>
                <w:between w:val="nil"/>
              </w:pBdr>
              <w:rPr>
                <w:color w:val="000000"/>
                <w:sz w:val="20"/>
                <w:szCs w:val="20"/>
              </w:rPr>
            </w:pPr>
          </w:p>
        </w:tc>
      </w:tr>
      <w:tr w:rsidR="009D7543" w14:paraId="50AAB961" w14:textId="77777777">
        <w:trPr>
          <w:trHeight w:val="280"/>
        </w:trPr>
        <w:tc>
          <w:tcPr>
            <w:tcW w:w="856" w:type="dxa"/>
            <w:tcBorders>
              <w:right w:val="single" w:sz="24" w:space="0" w:color="000000"/>
            </w:tcBorders>
          </w:tcPr>
          <w:p w14:paraId="3CED1E83"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ОК.9</w:t>
            </w:r>
          </w:p>
        </w:tc>
        <w:tc>
          <w:tcPr>
            <w:tcW w:w="412" w:type="dxa"/>
            <w:tcBorders>
              <w:left w:val="single" w:sz="24" w:space="0" w:color="000000"/>
              <w:bottom w:val="single" w:sz="6" w:space="0" w:color="000000"/>
            </w:tcBorders>
            <w:shd w:val="clear" w:color="auto" w:fill="FFFFFF"/>
          </w:tcPr>
          <w:p w14:paraId="6FB860D4" w14:textId="77777777" w:rsidR="009D7543" w:rsidRDefault="009D7543">
            <w:pPr>
              <w:pBdr>
                <w:top w:val="nil"/>
                <w:left w:val="nil"/>
                <w:bottom w:val="nil"/>
                <w:right w:val="nil"/>
                <w:between w:val="nil"/>
              </w:pBdr>
              <w:rPr>
                <w:color w:val="000000"/>
                <w:sz w:val="20"/>
                <w:szCs w:val="20"/>
              </w:rPr>
            </w:pPr>
          </w:p>
        </w:tc>
        <w:tc>
          <w:tcPr>
            <w:tcW w:w="411" w:type="dxa"/>
            <w:tcBorders>
              <w:bottom w:val="single" w:sz="6" w:space="0" w:color="000000"/>
            </w:tcBorders>
            <w:shd w:val="clear" w:color="auto" w:fill="FFFFFF"/>
          </w:tcPr>
          <w:p w14:paraId="0F678BA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265F345"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C3250DE"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155345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CC5791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EC2795C"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5B6A5B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B017CB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1B04C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E93F167"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CA100D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7A92A4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FC7527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CB357F4"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741F27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7FEF235" w14:textId="77777777" w:rsidR="009D7543" w:rsidRDefault="009D7543">
            <w:pPr>
              <w:pBdr>
                <w:top w:val="nil"/>
                <w:left w:val="nil"/>
                <w:bottom w:val="nil"/>
                <w:right w:val="nil"/>
                <w:between w:val="nil"/>
              </w:pBdr>
              <w:rPr>
                <w:color w:val="000000"/>
                <w:sz w:val="20"/>
                <w:szCs w:val="20"/>
              </w:rPr>
            </w:pPr>
          </w:p>
        </w:tc>
        <w:tc>
          <w:tcPr>
            <w:tcW w:w="413" w:type="dxa"/>
            <w:tcBorders>
              <w:bottom w:val="single" w:sz="6" w:space="0" w:color="000000"/>
            </w:tcBorders>
            <w:shd w:val="clear" w:color="auto" w:fill="FFFFFF"/>
          </w:tcPr>
          <w:p w14:paraId="7A9E9937" w14:textId="77777777" w:rsidR="009D7543" w:rsidRDefault="009D7543">
            <w:pPr>
              <w:pBdr>
                <w:top w:val="nil"/>
                <w:left w:val="nil"/>
                <w:bottom w:val="nil"/>
                <w:right w:val="nil"/>
                <w:between w:val="nil"/>
              </w:pBdr>
              <w:rPr>
                <w:color w:val="000000"/>
                <w:sz w:val="20"/>
                <w:szCs w:val="20"/>
              </w:rPr>
            </w:pPr>
          </w:p>
        </w:tc>
        <w:tc>
          <w:tcPr>
            <w:tcW w:w="413" w:type="dxa"/>
            <w:tcBorders>
              <w:bottom w:val="single" w:sz="6" w:space="0" w:color="000000"/>
            </w:tcBorders>
            <w:shd w:val="clear" w:color="auto" w:fill="FFFFFF"/>
          </w:tcPr>
          <w:p w14:paraId="3168DB80" w14:textId="77777777" w:rsidR="009D7543" w:rsidRDefault="009D7543">
            <w:pPr>
              <w:pBdr>
                <w:top w:val="nil"/>
                <w:left w:val="nil"/>
                <w:bottom w:val="nil"/>
                <w:right w:val="nil"/>
                <w:between w:val="nil"/>
              </w:pBdr>
              <w:rPr>
                <w:color w:val="000000"/>
                <w:sz w:val="20"/>
                <w:szCs w:val="20"/>
              </w:rPr>
            </w:pPr>
          </w:p>
        </w:tc>
        <w:tc>
          <w:tcPr>
            <w:tcW w:w="413" w:type="dxa"/>
            <w:tcBorders>
              <w:bottom w:val="single" w:sz="6" w:space="0" w:color="000000"/>
            </w:tcBorders>
            <w:shd w:val="clear" w:color="auto" w:fill="FFFFFF"/>
          </w:tcPr>
          <w:p w14:paraId="1EB9958B" w14:textId="77777777" w:rsidR="009D7543" w:rsidRDefault="009D7543">
            <w:pPr>
              <w:pBdr>
                <w:top w:val="nil"/>
                <w:left w:val="nil"/>
                <w:bottom w:val="nil"/>
                <w:right w:val="nil"/>
                <w:between w:val="nil"/>
              </w:pBdr>
              <w:rPr>
                <w:color w:val="000000"/>
                <w:sz w:val="20"/>
                <w:szCs w:val="20"/>
              </w:rPr>
            </w:pPr>
          </w:p>
        </w:tc>
      </w:tr>
      <w:tr w:rsidR="009D7543" w14:paraId="5525FEF3" w14:textId="77777777">
        <w:trPr>
          <w:trHeight w:val="275"/>
        </w:trPr>
        <w:tc>
          <w:tcPr>
            <w:tcW w:w="856" w:type="dxa"/>
            <w:tcBorders>
              <w:right w:val="single" w:sz="24" w:space="0" w:color="000000"/>
            </w:tcBorders>
          </w:tcPr>
          <w:p w14:paraId="4096ADCF" w14:textId="77777777" w:rsidR="009D7543" w:rsidRDefault="00A84C78">
            <w:pPr>
              <w:pBdr>
                <w:top w:val="nil"/>
                <w:left w:val="nil"/>
                <w:bottom w:val="nil"/>
                <w:right w:val="nil"/>
                <w:between w:val="nil"/>
              </w:pBdr>
              <w:spacing w:before="28"/>
              <w:ind w:left="-3"/>
              <w:jc w:val="center"/>
              <w:rPr>
                <w:color w:val="000000"/>
                <w:sz w:val="18"/>
                <w:szCs w:val="18"/>
              </w:rPr>
            </w:pPr>
            <w:r>
              <w:rPr>
                <w:color w:val="000000"/>
                <w:sz w:val="18"/>
                <w:szCs w:val="18"/>
              </w:rPr>
              <w:t>ОК.10</w:t>
            </w:r>
          </w:p>
        </w:tc>
        <w:tc>
          <w:tcPr>
            <w:tcW w:w="412" w:type="dxa"/>
            <w:tcBorders>
              <w:left w:val="single" w:sz="24" w:space="0" w:color="000000"/>
            </w:tcBorders>
            <w:shd w:val="clear" w:color="auto" w:fill="FFFFFF"/>
          </w:tcPr>
          <w:p w14:paraId="6F96A36E"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0108ACE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4DCAEDE" w14:textId="77777777" w:rsidR="009D7543" w:rsidRDefault="009D7543">
            <w:pPr>
              <w:pBdr>
                <w:top w:val="nil"/>
                <w:left w:val="nil"/>
                <w:bottom w:val="nil"/>
                <w:right w:val="nil"/>
                <w:between w:val="nil"/>
              </w:pBdr>
              <w:rPr>
                <w:color w:val="000000"/>
                <w:sz w:val="20"/>
                <w:szCs w:val="20"/>
              </w:rPr>
            </w:pPr>
          </w:p>
        </w:tc>
        <w:tc>
          <w:tcPr>
            <w:tcW w:w="414" w:type="dxa"/>
            <w:tcBorders>
              <w:bottom w:val="single" w:sz="6" w:space="0" w:color="000000"/>
            </w:tcBorders>
            <w:shd w:val="clear" w:color="auto" w:fill="000000"/>
          </w:tcPr>
          <w:p w14:paraId="612D5BE8"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242BAFB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B01EB6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3B0D763"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243CC4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E018FE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CFB246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9B165AE"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596964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D0F37D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BDE397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74EE4C3" w14:textId="77777777" w:rsidR="009D7543" w:rsidRDefault="009D7543">
            <w:pPr>
              <w:pBdr>
                <w:top w:val="nil"/>
                <w:left w:val="nil"/>
                <w:bottom w:val="nil"/>
                <w:right w:val="nil"/>
                <w:between w:val="nil"/>
              </w:pBdr>
              <w:rPr>
                <w:color w:val="000000"/>
                <w:sz w:val="20"/>
                <w:szCs w:val="20"/>
              </w:rPr>
            </w:pPr>
          </w:p>
        </w:tc>
        <w:tc>
          <w:tcPr>
            <w:tcW w:w="415" w:type="dxa"/>
            <w:shd w:val="clear" w:color="auto" w:fill="000000"/>
          </w:tcPr>
          <w:p w14:paraId="28AB13F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628A4D8"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2048D753"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2579515D"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3A3317D4" w14:textId="77777777" w:rsidR="009D7543" w:rsidRDefault="009D7543">
            <w:pPr>
              <w:pBdr>
                <w:top w:val="nil"/>
                <w:left w:val="nil"/>
                <w:bottom w:val="nil"/>
                <w:right w:val="nil"/>
                <w:between w:val="nil"/>
              </w:pBdr>
              <w:rPr>
                <w:color w:val="000000"/>
                <w:sz w:val="20"/>
                <w:szCs w:val="20"/>
              </w:rPr>
            </w:pPr>
          </w:p>
        </w:tc>
      </w:tr>
      <w:tr w:rsidR="009D7543" w14:paraId="516F6595" w14:textId="77777777">
        <w:trPr>
          <w:trHeight w:val="277"/>
        </w:trPr>
        <w:tc>
          <w:tcPr>
            <w:tcW w:w="856" w:type="dxa"/>
            <w:tcBorders>
              <w:right w:val="single" w:sz="24" w:space="0" w:color="000000"/>
            </w:tcBorders>
          </w:tcPr>
          <w:p w14:paraId="2DB28F70"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ОК.11</w:t>
            </w:r>
          </w:p>
        </w:tc>
        <w:tc>
          <w:tcPr>
            <w:tcW w:w="412" w:type="dxa"/>
            <w:tcBorders>
              <w:left w:val="single" w:sz="24" w:space="0" w:color="000000"/>
            </w:tcBorders>
            <w:shd w:val="clear" w:color="auto" w:fill="000000"/>
          </w:tcPr>
          <w:p w14:paraId="36358964" w14:textId="77777777" w:rsidR="009D7543" w:rsidRDefault="009D7543">
            <w:pPr>
              <w:pBdr>
                <w:top w:val="nil"/>
                <w:left w:val="nil"/>
                <w:bottom w:val="nil"/>
                <w:right w:val="nil"/>
                <w:between w:val="nil"/>
              </w:pBdr>
              <w:rPr>
                <w:color w:val="000000"/>
                <w:sz w:val="20"/>
                <w:szCs w:val="20"/>
              </w:rPr>
            </w:pPr>
          </w:p>
        </w:tc>
        <w:tc>
          <w:tcPr>
            <w:tcW w:w="411" w:type="dxa"/>
            <w:tcBorders>
              <w:bottom w:val="single" w:sz="4" w:space="0" w:color="000000"/>
            </w:tcBorders>
            <w:shd w:val="clear" w:color="auto" w:fill="000000"/>
          </w:tcPr>
          <w:p w14:paraId="3EE482A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F759C95"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E04DE6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BD46922"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7ED2302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08DB968"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80EAD0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6102AF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54C847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82C16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A42E6D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9E65C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EB43D0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395B0AD"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0A797B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8752505"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6" w:space="0" w:color="000000"/>
            </w:tcBorders>
            <w:shd w:val="clear" w:color="auto" w:fill="000000"/>
          </w:tcPr>
          <w:p w14:paraId="211A183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6" w:space="0" w:color="000000"/>
            </w:tcBorders>
          </w:tcPr>
          <w:p w14:paraId="011FE94D"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6" w:space="0" w:color="000000"/>
            </w:tcBorders>
          </w:tcPr>
          <w:p w14:paraId="4045D0FE" w14:textId="77777777" w:rsidR="009D7543" w:rsidRDefault="009D7543">
            <w:pPr>
              <w:pBdr>
                <w:top w:val="nil"/>
                <w:left w:val="nil"/>
                <w:bottom w:val="nil"/>
                <w:right w:val="nil"/>
                <w:between w:val="nil"/>
              </w:pBdr>
              <w:rPr>
                <w:color w:val="000000"/>
                <w:sz w:val="20"/>
                <w:szCs w:val="20"/>
              </w:rPr>
            </w:pPr>
          </w:p>
        </w:tc>
      </w:tr>
      <w:tr w:rsidR="009D7543" w14:paraId="143048B8" w14:textId="77777777">
        <w:trPr>
          <w:trHeight w:val="280"/>
        </w:trPr>
        <w:tc>
          <w:tcPr>
            <w:tcW w:w="856" w:type="dxa"/>
            <w:tcBorders>
              <w:right w:val="single" w:sz="24" w:space="0" w:color="000000"/>
            </w:tcBorders>
          </w:tcPr>
          <w:p w14:paraId="3998EB1B"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ОК.12</w:t>
            </w:r>
          </w:p>
        </w:tc>
        <w:tc>
          <w:tcPr>
            <w:tcW w:w="412" w:type="dxa"/>
            <w:tcBorders>
              <w:left w:val="single" w:sz="24" w:space="0" w:color="000000"/>
            </w:tcBorders>
            <w:shd w:val="clear" w:color="auto" w:fill="FFFFFF"/>
          </w:tcPr>
          <w:p w14:paraId="3A804CD1"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tcBorders>
            <w:shd w:val="clear" w:color="auto" w:fill="000000"/>
          </w:tcPr>
          <w:p w14:paraId="670FB7E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10E174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4A068F1"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48E6D771" w14:textId="77777777" w:rsidR="009D7543" w:rsidRDefault="009D7543">
            <w:pPr>
              <w:pBdr>
                <w:top w:val="nil"/>
                <w:left w:val="nil"/>
                <w:bottom w:val="nil"/>
                <w:right w:val="nil"/>
                <w:between w:val="nil"/>
              </w:pBdr>
              <w:rPr>
                <w:color w:val="000000"/>
                <w:sz w:val="20"/>
                <w:szCs w:val="20"/>
              </w:rPr>
            </w:pPr>
          </w:p>
        </w:tc>
        <w:tc>
          <w:tcPr>
            <w:tcW w:w="412" w:type="dxa"/>
            <w:tcBorders>
              <w:bottom w:val="single" w:sz="4" w:space="0" w:color="000000"/>
            </w:tcBorders>
            <w:shd w:val="clear" w:color="auto" w:fill="FFFFFF"/>
          </w:tcPr>
          <w:p w14:paraId="5AE3E77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4346D4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A51A9A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9E5D8D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1BD596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81C547C"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1E1E12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1867EC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FBAD00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CCB11FB"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657D8C9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C869455"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71F54BCE"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6A6A1040"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01FE4F2E" w14:textId="77777777" w:rsidR="009D7543" w:rsidRDefault="009D7543">
            <w:pPr>
              <w:pBdr>
                <w:top w:val="nil"/>
                <w:left w:val="nil"/>
                <w:bottom w:val="nil"/>
                <w:right w:val="nil"/>
                <w:between w:val="nil"/>
              </w:pBdr>
              <w:rPr>
                <w:color w:val="000000"/>
                <w:sz w:val="20"/>
                <w:szCs w:val="20"/>
              </w:rPr>
            </w:pPr>
          </w:p>
        </w:tc>
      </w:tr>
      <w:tr w:rsidR="009D7543" w14:paraId="7E4FECC9" w14:textId="77777777">
        <w:trPr>
          <w:trHeight w:val="280"/>
        </w:trPr>
        <w:tc>
          <w:tcPr>
            <w:tcW w:w="856" w:type="dxa"/>
            <w:tcBorders>
              <w:right w:val="single" w:sz="24" w:space="0" w:color="000000"/>
            </w:tcBorders>
          </w:tcPr>
          <w:p w14:paraId="1B626662" w14:textId="77777777" w:rsidR="009D7543" w:rsidRDefault="00A84C78">
            <w:pPr>
              <w:pBdr>
                <w:top w:val="nil"/>
                <w:left w:val="nil"/>
                <w:bottom w:val="nil"/>
                <w:right w:val="nil"/>
                <w:between w:val="nil"/>
              </w:pBdr>
              <w:spacing w:before="33"/>
              <w:ind w:left="-3"/>
              <w:jc w:val="center"/>
              <w:rPr>
                <w:color w:val="000000"/>
                <w:sz w:val="18"/>
                <w:szCs w:val="18"/>
              </w:rPr>
            </w:pPr>
            <w:r>
              <w:rPr>
                <w:color w:val="000000"/>
                <w:sz w:val="18"/>
                <w:szCs w:val="18"/>
              </w:rPr>
              <w:t>ОК.13</w:t>
            </w:r>
          </w:p>
        </w:tc>
        <w:tc>
          <w:tcPr>
            <w:tcW w:w="412" w:type="dxa"/>
            <w:tcBorders>
              <w:left w:val="single" w:sz="24" w:space="0" w:color="000000"/>
            </w:tcBorders>
            <w:shd w:val="clear" w:color="auto" w:fill="FFFFFF"/>
          </w:tcPr>
          <w:p w14:paraId="28FE762D" w14:textId="77777777" w:rsidR="009D7543" w:rsidRDefault="009D7543">
            <w:pPr>
              <w:pBdr>
                <w:top w:val="nil"/>
                <w:left w:val="nil"/>
                <w:bottom w:val="nil"/>
                <w:right w:val="nil"/>
                <w:between w:val="nil"/>
              </w:pBdr>
              <w:rPr>
                <w:color w:val="000000"/>
                <w:sz w:val="20"/>
                <w:szCs w:val="20"/>
              </w:rPr>
            </w:pPr>
          </w:p>
        </w:tc>
        <w:tc>
          <w:tcPr>
            <w:tcW w:w="411" w:type="dxa"/>
            <w:shd w:val="clear" w:color="auto" w:fill="FFFFFF"/>
          </w:tcPr>
          <w:p w14:paraId="4508552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BB73A24"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F3E5EC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6C6E11E"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56B71A3B" w14:textId="77777777" w:rsidR="009D7543" w:rsidRDefault="009D7543">
            <w:pPr>
              <w:rPr>
                <w:sz w:val="2"/>
                <w:szCs w:val="2"/>
              </w:rPr>
            </w:pPr>
          </w:p>
        </w:tc>
        <w:tc>
          <w:tcPr>
            <w:tcW w:w="412" w:type="dxa"/>
            <w:shd w:val="clear" w:color="auto" w:fill="FFFFFF"/>
          </w:tcPr>
          <w:p w14:paraId="49763D9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824F8B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D661C7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15E9323"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543F8F5D"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56BC11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1DC900A" w14:textId="77777777" w:rsidR="009D7543" w:rsidRDefault="009D7543">
            <w:pPr>
              <w:pBdr>
                <w:top w:val="nil"/>
                <w:left w:val="nil"/>
                <w:bottom w:val="nil"/>
                <w:right w:val="nil"/>
                <w:between w:val="nil"/>
              </w:pBdr>
              <w:rPr>
                <w:color w:val="000000"/>
                <w:sz w:val="20"/>
                <w:szCs w:val="20"/>
              </w:rPr>
            </w:pPr>
          </w:p>
        </w:tc>
        <w:tc>
          <w:tcPr>
            <w:tcW w:w="412" w:type="dxa"/>
            <w:tcBorders>
              <w:bottom w:val="single" w:sz="6" w:space="0" w:color="000000"/>
            </w:tcBorders>
            <w:shd w:val="clear" w:color="auto" w:fill="FFFFFF"/>
          </w:tcPr>
          <w:p w14:paraId="758E97F0" w14:textId="77777777" w:rsidR="009D7543" w:rsidRDefault="009D7543">
            <w:pPr>
              <w:pBdr>
                <w:top w:val="nil"/>
                <w:left w:val="nil"/>
                <w:bottom w:val="nil"/>
                <w:right w:val="nil"/>
                <w:between w:val="nil"/>
              </w:pBdr>
              <w:rPr>
                <w:color w:val="000000"/>
                <w:sz w:val="20"/>
                <w:szCs w:val="20"/>
              </w:rPr>
            </w:pPr>
          </w:p>
        </w:tc>
        <w:tc>
          <w:tcPr>
            <w:tcW w:w="413" w:type="dxa"/>
            <w:tcBorders>
              <w:bottom w:val="single" w:sz="6" w:space="0" w:color="000000"/>
            </w:tcBorders>
            <w:shd w:val="clear" w:color="auto" w:fill="000000"/>
          </w:tcPr>
          <w:p w14:paraId="7A67B6E3"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77E0277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D56C397"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349A5D16" w14:textId="77777777" w:rsidR="009D7543" w:rsidRDefault="009D7543">
            <w:pPr>
              <w:rPr>
                <w:sz w:val="2"/>
                <w:szCs w:val="2"/>
              </w:rPr>
            </w:pPr>
          </w:p>
        </w:tc>
        <w:tc>
          <w:tcPr>
            <w:tcW w:w="413" w:type="dxa"/>
            <w:tcBorders>
              <w:top w:val="single" w:sz="4" w:space="0" w:color="000000"/>
              <w:bottom w:val="single" w:sz="4" w:space="0" w:color="000000"/>
            </w:tcBorders>
            <w:shd w:val="clear" w:color="auto" w:fill="FFFFFF"/>
          </w:tcPr>
          <w:p w14:paraId="20F1D7C1" w14:textId="77777777" w:rsidR="009D7543" w:rsidRDefault="009D7543">
            <w:pPr>
              <w:rPr>
                <w:sz w:val="2"/>
                <w:szCs w:val="2"/>
              </w:rPr>
            </w:pPr>
          </w:p>
        </w:tc>
        <w:tc>
          <w:tcPr>
            <w:tcW w:w="413" w:type="dxa"/>
            <w:tcBorders>
              <w:top w:val="single" w:sz="4" w:space="0" w:color="000000"/>
              <w:bottom w:val="single" w:sz="4" w:space="0" w:color="000000"/>
            </w:tcBorders>
            <w:shd w:val="clear" w:color="auto" w:fill="FFFFFF"/>
          </w:tcPr>
          <w:p w14:paraId="78EEDAE1" w14:textId="77777777" w:rsidR="009D7543" w:rsidRDefault="009D7543">
            <w:pPr>
              <w:rPr>
                <w:sz w:val="2"/>
                <w:szCs w:val="2"/>
              </w:rPr>
            </w:pPr>
          </w:p>
        </w:tc>
      </w:tr>
      <w:tr w:rsidR="009D7543" w14:paraId="395A7D5C" w14:textId="77777777">
        <w:trPr>
          <w:trHeight w:val="265"/>
        </w:trPr>
        <w:tc>
          <w:tcPr>
            <w:tcW w:w="856" w:type="dxa"/>
            <w:tcBorders>
              <w:right w:val="single" w:sz="24" w:space="0" w:color="000000"/>
            </w:tcBorders>
          </w:tcPr>
          <w:p w14:paraId="5B3BCF62"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ОК.14</w:t>
            </w:r>
          </w:p>
        </w:tc>
        <w:tc>
          <w:tcPr>
            <w:tcW w:w="412" w:type="dxa"/>
            <w:tcBorders>
              <w:left w:val="single" w:sz="24" w:space="0" w:color="000000"/>
            </w:tcBorders>
            <w:shd w:val="clear" w:color="auto" w:fill="FFFFFF"/>
          </w:tcPr>
          <w:p w14:paraId="208FBFE4" w14:textId="77777777" w:rsidR="009D7543" w:rsidRDefault="009D7543">
            <w:pPr>
              <w:pBdr>
                <w:top w:val="nil"/>
                <w:left w:val="nil"/>
                <w:bottom w:val="nil"/>
                <w:right w:val="nil"/>
                <w:between w:val="nil"/>
              </w:pBdr>
              <w:rPr>
                <w:color w:val="000000"/>
                <w:sz w:val="18"/>
                <w:szCs w:val="18"/>
              </w:rPr>
            </w:pPr>
          </w:p>
        </w:tc>
        <w:tc>
          <w:tcPr>
            <w:tcW w:w="411" w:type="dxa"/>
            <w:tcBorders>
              <w:bottom w:val="single" w:sz="4" w:space="0" w:color="000000"/>
            </w:tcBorders>
            <w:shd w:val="clear" w:color="auto" w:fill="FFFFFF"/>
          </w:tcPr>
          <w:p w14:paraId="45C146C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2C4F592" w14:textId="77777777" w:rsidR="009D7543" w:rsidRDefault="009D7543">
            <w:pPr>
              <w:pBdr>
                <w:top w:val="nil"/>
                <w:left w:val="nil"/>
                <w:bottom w:val="nil"/>
                <w:right w:val="nil"/>
                <w:between w:val="nil"/>
              </w:pBdr>
              <w:rPr>
                <w:color w:val="000000"/>
                <w:sz w:val="18"/>
                <w:szCs w:val="18"/>
              </w:rPr>
            </w:pPr>
          </w:p>
        </w:tc>
        <w:tc>
          <w:tcPr>
            <w:tcW w:w="414" w:type="dxa"/>
            <w:shd w:val="clear" w:color="auto" w:fill="000000"/>
          </w:tcPr>
          <w:p w14:paraId="790D9B22" w14:textId="77777777" w:rsidR="009D7543" w:rsidRDefault="009D7543">
            <w:pPr>
              <w:pBdr>
                <w:top w:val="nil"/>
                <w:left w:val="nil"/>
                <w:bottom w:val="nil"/>
                <w:right w:val="nil"/>
                <w:between w:val="nil"/>
              </w:pBdr>
              <w:rPr>
                <w:color w:val="000000"/>
                <w:sz w:val="18"/>
                <w:szCs w:val="18"/>
              </w:rPr>
            </w:pPr>
          </w:p>
        </w:tc>
        <w:tc>
          <w:tcPr>
            <w:tcW w:w="412" w:type="dxa"/>
            <w:tcBorders>
              <w:bottom w:val="single" w:sz="4" w:space="0" w:color="000000"/>
            </w:tcBorders>
            <w:shd w:val="clear" w:color="auto" w:fill="FFFFFF"/>
          </w:tcPr>
          <w:p w14:paraId="1A0550EE"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tcBorders>
            <w:shd w:val="clear" w:color="auto" w:fill="FFFFFF"/>
          </w:tcPr>
          <w:p w14:paraId="58FE6B63"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336AA642"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1D78FE08"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45B63A65"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AEB051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52F1960"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1AED3F6F"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1AA74AB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1EE9E33D"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0DBF5AB4" w14:textId="77777777" w:rsidR="009D7543" w:rsidRDefault="009D7543">
            <w:pPr>
              <w:pBdr>
                <w:top w:val="nil"/>
                <w:left w:val="nil"/>
                <w:bottom w:val="nil"/>
                <w:right w:val="nil"/>
                <w:between w:val="nil"/>
              </w:pBdr>
              <w:rPr>
                <w:color w:val="000000"/>
                <w:sz w:val="18"/>
                <w:szCs w:val="18"/>
              </w:rPr>
            </w:pPr>
          </w:p>
        </w:tc>
        <w:tc>
          <w:tcPr>
            <w:tcW w:w="415" w:type="dxa"/>
            <w:shd w:val="clear" w:color="auto" w:fill="000000"/>
          </w:tcPr>
          <w:p w14:paraId="01076012"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12FD3A41" w14:textId="77777777" w:rsidR="009D7543" w:rsidRDefault="009D7543">
            <w:pPr>
              <w:pBdr>
                <w:top w:val="nil"/>
                <w:left w:val="nil"/>
                <w:bottom w:val="nil"/>
                <w:right w:val="nil"/>
                <w:between w:val="nil"/>
              </w:pBdr>
              <w:rPr>
                <w:color w:val="000000"/>
                <w:sz w:val="18"/>
                <w:szCs w:val="18"/>
              </w:rPr>
            </w:pPr>
          </w:p>
        </w:tc>
        <w:tc>
          <w:tcPr>
            <w:tcW w:w="413" w:type="dxa"/>
            <w:tcBorders>
              <w:top w:val="single" w:sz="4" w:space="0" w:color="000000"/>
            </w:tcBorders>
            <w:shd w:val="clear" w:color="auto" w:fill="FFFFFF"/>
          </w:tcPr>
          <w:p w14:paraId="17B08D6F" w14:textId="77777777" w:rsidR="009D7543" w:rsidRDefault="009D7543">
            <w:pPr>
              <w:pBdr>
                <w:top w:val="nil"/>
                <w:left w:val="nil"/>
                <w:bottom w:val="nil"/>
                <w:right w:val="nil"/>
                <w:between w:val="nil"/>
              </w:pBdr>
              <w:rPr>
                <w:color w:val="000000"/>
                <w:sz w:val="18"/>
                <w:szCs w:val="18"/>
              </w:rPr>
            </w:pPr>
          </w:p>
        </w:tc>
        <w:tc>
          <w:tcPr>
            <w:tcW w:w="413" w:type="dxa"/>
            <w:tcBorders>
              <w:top w:val="single" w:sz="4" w:space="0" w:color="000000"/>
            </w:tcBorders>
            <w:shd w:val="clear" w:color="auto" w:fill="FFFFFF"/>
          </w:tcPr>
          <w:p w14:paraId="6B2E94AE" w14:textId="77777777" w:rsidR="009D7543" w:rsidRDefault="009D7543">
            <w:pPr>
              <w:pBdr>
                <w:top w:val="nil"/>
                <w:left w:val="nil"/>
                <w:bottom w:val="nil"/>
                <w:right w:val="nil"/>
                <w:between w:val="nil"/>
              </w:pBdr>
              <w:rPr>
                <w:color w:val="000000"/>
                <w:sz w:val="18"/>
                <w:szCs w:val="18"/>
              </w:rPr>
            </w:pPr>
          </w:p>
        </w:tc>
        <w:tc>
          <w:tcPr>
            <w:tcW w:w="413" w:type="dxa"/>
            <w:tcBorders>
              <w:top w:val="single" w:sz="4" w:space="0" w:color="000000"/>
            </w:tcBorders>
            <w:shd w:val="clear" w:color="auto" w:fill="FFFFFF"/>
          </w:tcPr>
          <w:p w14:paraId="750AC5FD" w14:textId="77777777" w:rsidR="009D7543" w:rsidRDefault="009D7543">
            <w:pPr>
              <w:pBdr>
                <w:top w:val="nil"/>
                <w:left w:val="nil"/>
                <w:bottom w:val="nil"/>
                <w:right w:val="nil"/>
                <w:between w:val="nil"/>
              </w:pBdr>
              <w:rPr>
                <w:color w:val="000000"/>
                <w:sz w:val="18"/>
                <w:szCs w:val="18"/>
              </w:rPr>
            </w:pPr>
          </w:p>
        </w:tc>
      </w:tr>
      <w:tr w:rsidR="009D7543" w14:paraId="367F86E9" w14:textId="77777777">
        <w:trPr>
          <w:trHeight w:val="252"/>
        </w:trPr>
        <w:tc>
          <w:tcPr>
            <w:tcW w:w="856" w:type="dxa"/>
            <w:tcBorders>
              <w:right w:val="single" w:sz="24" w:space="0" w:color="000000"/>
            </w:tcBorders>
          </w:tcPr>
          <w:p w14:paraId="5F881567" w14:textId="77777777" w:rsidR="009D7543" w:rsidRDefault="00A84C78">
            <w:pPr>
              <w:pBdr>
                <w:top w:val="nil"/>
                <w:left w:val="nil"/>
                <w:bottom w:val="nil"/>
                <w:right w:val="nil"/>
                <w:between w:val="nil"/>
              </w:pBdr>
              <w:spacing w:before="18"/>
              <w:ind w:left="-3"/>
              <w:jc w:val="center"/>
              <w:rPr>
                <w:color w:val="000000"/>
                <w:sz w:val="18"/>
                <w:szCs w:val="18"/>
              </w:rPr>
            </w:pPr>
            <w:r>
              <w:rPr>
                <w:color w:val="000000"/>
                <w:sz w:val="18"/>
                <w:szCs w:val="18"/>
              </w:rPr>
              <w:t>ОК.15</w:t>
            </w:r>
          </w:p>
        </w:tc>
        <w:tc>
          <w:tcPr>
            <w:tcW w:w="412" w:type="dxa"/>
            <w:tcBorders>
              <w:left w:val="single" w:sz="24" w:space="0" w:color="000000"/>
            </w:tcBorders>
            <w:shd w:val="clear" w:color="auto" w:fill="FFFFFF"/>
          </w:tcPr>
          <w:p w14:paraId="02A9E83D" w14:textId="77777777" w:rsidR="009D7543" w:rsidRDefault="009D7543">
            <w:pPr>
              <w:pBdr>
                <w:top w:val="nil"/>
                <w:left w:val="nil"/>
                <w:bottom w:val="nil"/>
                <w:right w:val="nil"/>
                <w:between w:val="nil"/>
              </w:pBdr>
              <w:rPr>
                <w:color w:val="000000"/>
                <w:sz w:val="18"/>
                <w:szCs w:val="18"/>
              </w:rPr>
            </w:pPr>
          </w:p>
        </w:tc>
        <w:tc>
          <w:tcPr>
            <w:tcW w:w="411" w:type="dxa"/>
            <w:tcBorders>
              <w:top w:val="single" w:sz="4" w:space="0" w:color="000000"/>
              <w:bottom w:val="single" w:sz="4" w:space="0" w:color="000000"/>
            </w:tcBorders>
            <w:shd w:val="clear" w:color="auto" w:fill="FFFFFF"/>
          </w:tcPr>
          <w:p w14:paraId="4B3F1B2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F0109A6"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75DC006A"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single" w:sz="4" w:space="0" w:color="000000"/>
            </w:tcBorders>
            <w:shd w:val="clear" w:color="auto" w:fill="000000"/>
          </w:tcPr>
          <w:p w14:paraId="1408DDEB"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33363A24"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426152A4"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2AAC3612"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BA317DF"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AD79CDB"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CA9450B"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74CA7569"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160722C0"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2ACCDEEB"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10909592" w14:textId="77777777" w:rsidR="009D7543" w:rsidRDefault="009D7543">
            <w:pPr>
              <w:pBdr>
                <w:top w:val="nil"/>
                <w:left w:val="nil"/>
                <w:bottom w:val="nil"/>
                <w:right w:val="nil"/>
                <w:between w:val="nil"/>
              </w:pBdr>
              <w:rPr>
                <w:color w:val="000000"/>
                <w:sz w:val="18"/>
                <w:szCs w:val="18"/>
              </w:rPr>
            </w:pPr>
          </w:p>
        </w:tc>
        <w:tc>
          <w:tcPr>
            <w:tcW w:w="415" w:type="dxa"/>
            <w:shd w:val="clear" w:color="auto" w:fill="FFFFFF"/>
          </w:tcPr>
          <w:p w14:paraId="15C6BE5C" w14:textId="77777777" w:rsidR="009D7543" w:rsidRDefault="009D7543">
            <w:pPr>
              <w:pBdr>
                <w:top w:val="nil"/>
                <w:left w:val="nil"/>
                <w:bottom w:val="nil"/>
                <w:right w:val="nil"/>
                <w:between w:val="nil"/>
              </w:pBdr>
              <w:rPr>
                <w:color w:val="000000"/>
                <w:sz w:val="18"/>
                <w:szCs w:val="18"/>
              </w:rPr>
            </w:pPr>
          </w:p>
        </w:tc>
        <w:tc>
          <w:tcPr>
            <w:tcW w:w="413" w:type="dxa"/>
            <w:tcBorders>
              <w:bottom w:val="single" w:sz="4" w:space="0" w:color="000000"/>
            </w:tcBorders>
            <w:shd w:val="clear" w:color="auto" w:fill="FFFFFF"/>
          </w:tcPr>
          <w:p w14:paraId="04818B5E"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78CC549C"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51D6DF1B"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3B39E128" w14:textId="77777777" w:rsidR="009D7543" w:rsidRDefault="009D7543">
            <w:pPr>
              <w:pBdr>
                <w:top w:val="nil"/>
                <w:left w:val="nil"/>
                <w:bottom w:val="nil"/>
                <w:right w:val="nil"/>
                <w:between w:val="nil"/>
              </w:pBdr>
              <w:rPr>
                <w:color w:val="000000"/>
                <w:sz w:val="18"/>
                <w:szCs w:val="18"/>
              </w:rPr>
            </w:pPr>
          </w:p>
        </w:tc>
      </w:tr>
      <w:tr w:rsidR="009D7543" w14:paraId="0CA077B4" w14:textId="77777777">
        <w:trPr>
          <w:trHeight w:val="267"/>
        </w:trPr>
        <w:tc>
          <w:tcPr>
            <w:tcW w:w="856" w:type="dxa"/>
            <w:tcBorders>
              <w:right w:val="single" w:sz="24" w:space="0" w:color="000000"/>
            </w:tcBorders>
          </w:tcPr>
          <w:p w14:paraId="55676824" w14:textId="77777777" w:rsidR="009D7543" w:rsidRDefault="00A84C78">
            <w:pPr>
              <w:pBdr>
                <w:top w:val="nil"/>
                <w:left w:val="nil"/>
                <w:bottom w:val="nil"/>
                <w:right w:val="nil"/>
                <w:between w:val="nil"/>
              </w:pBdr>
              <w:spacing w:before="20"/>
              <w:ind w:left="-3"/>
              <w:jc w:val="center"/>
              <w:rPr>
                <w:color w:val="000000"/>
                <w:sz w:val="18"/>
                <w:szCs w:val="18"/>
              </w:rPr>
            </w:pPr>
            <w:r>
              <w:rPr>
                <w:color w:val="000000"/>
                <w:sz w:val="18"/>
                <w:szCs w:val="18"/>
              </w:rPr>
              <w:t>ОК.16</w:t>
            </w:r>
          </w:p>
        </w:tc>
        <w:tc>
          <w:tcPr>
            <w:tcW w:w="412" w:type="dxa"/>
            <w:tcBorders>
              <w:left w:val="single" w:sz="24" w:space="0" w:color="000000"/>
            </w:tcBorders>
            <w:shd w:val="clear" w:color="auto" w:fill="000000"/>
          </w:tcPr>
          <w:p w14:paraId="7B132290" w14:textId="77777777" w:rsidR="009D7543" w:rsidRDefault="009D7543">
            <w:pPr>
              <w:pBdr>
                <w:top w:val="nil"/>
                <w:left w:val="nil"/>
                <w:bottom w:val="nil"/>
                <w:right w:val="nil"/>
                <w:between w:val="nil"/>
              </w:pBdr>
              <w:rPr>
                <w:color w:val="000000"/>
                <w:sz w:val="18"/>
                <w:szCs w:val="18"/>
              </w:rPr>
            </w:pPr>
          </w:p>
        </w:tc>
        <w:tc>
          <w:tcPr>
            <w:tcW w:w="411" w:type="dxa"/>
            <w:tcBorders>
              <w:top w:val="single" w:sz="4" w:space="0" w:color="000000"/>
              <w:bottom w:val="nil"/>
            </w:tcBorders>
            <w:shd w:val="clear" w:color="auto" w:fill="FFFFFF"/>
          </w:tcPr>
          <w:p w14:paraId="2821E753" w14:textId="77777777" w:rsidR="009D7543" w:rsidRDefault="009D7543">
            <w:pPr>
              <w:rPr>
                <w:sz w:val="2"/>
                <w:szCs w:val="2"/>
              </w:rPr>
            </w:pPr>
          </w:p>
        </w:tc>
        <w:tc>
          <w:tcPr>
            <w:tcW w:w="412" w:type="dxa"/>
            <w:shd w:val="clear" w:color="auto" w:fill="FFFFFF"/>
          </w:tcPr>
          <w:p w14:paraId="37B41C1E"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13A770E2" w14:textId="77777777" w:rsidR="009D7543" w:rsidRDefault="009D7543">
            <w:pPr>
              <w:pBdr>
                <w:top w:val="nil"/>
                <w:left w:val="nil"/>
                <w:bottom w:val="nil"/>
                <w:right w:val="nil"/>
                <w:between w:val="nil"/>
              </w:pBdr>
              <w:rPr>
                <w:color w:val="000000"/>
                <w:sz w:val="18"/>
                <w:szCs w:val="18"/>
              </w:rPr>
            </w:pPr>
          </w:p>
        </w:tc>
        <w:tc>
          <w:tcPr>
            <w:tcW w:w="412" w:type="dxa"/>
            <w:tcBorders>
              <w:top w:val="single" w:sz="4" w:space="0" w:color="000000"/>
              <w:bottom w:val="nil"/>
            </w:tcBorders>
            <w:shd w:val="clear" w:color="auto" w:fill="FFFFFF"/>
          </w:tcPr>
          <w:p w14:paraId="19A25A9B" w14:textId="77777777" w:rsidR="009D7543" w:rsidRDefault="009D7543">
            <w:pPr>
              <w:rPr>
                <w:sz w:val="2"/>
                <w:szCs w:val="2"/>
              </w:rPr>
            </w:pPr>
          </w:p>
        </w:tc>
        <w:tc>
          <w:tcPr>
            <w:tcW w:w="412" w:type="dxa"/>
            <w:shd w:val="clear" w:color="auto" w:fill="000000"/>
          </w:tcPr>
          <w:p w14:paraId="047AB13F" w14:textId="77777777" w:rsidR="009D7543" w:rsidRDefault="009D7543">
            <w:pPr>
              <w:pBdr>
                <w:top w:val="nil"/>
                <w:left w:val="nil"/>
                <w:bottom w:val="nil"/>
                <w:right w:val="nil"/>
                <w:between w:val="nil"/>
              </w:pBdr>
              <w:rPr>
                <w:color w:val="000000"/>
                <w:sz w:val="18"/>
                <w:szCs w:val="18"/>
              </w:rPr>
            </w:pPr>
          </w:p>
        </w:tc>
        <w:tc>
          <w:tcPr>
            <w:tcW w:w="412" w:type="dxa"/>
            <w:shd w:val="clear" w:color="auto" w:fill="000000"/>
          </w:tcPr>
          <w:p w14:paraId="71EE758E"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6420C736"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88761EB"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CC46583"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75773711" w14:textId="77777777" w:rsidR="009D7543" w:rsidRDefault="009D7543">
            <w:pPr>
              <w:pBdr>
                <w:top w:val="nil"/>
                <w:left w:val="nil"/>
                <w:bottom w:val="nil"/>
                <w:right w:val="nil"/>
                <w:between w:val="nil"/>
              </w:pBdr>
              <w:rPr>
                <w:color w:val="000000"/>
                <w:sz w:val="18"/>
                <w:szCs w:val="18"/>
              </w:rPr>
            </w:pPr>
          </w:p>
        </w:tc>
        <w:tc>
          <w:tcPr>
            <w:tcW w:w="414" w:type="dxa"/>
            <w:shd w:val="clear" w:color="auto" w:fill="FFFFFF"/>
          </w:tcPr>
          <w:p w14:paraId="79887744"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035461B8" w14:textId="77777777" w:rsidR="009D7543" w:rsidRDefault="009D7543">
            <w:pPr>
              <w:pBdr>
                <w:top w:val="nil"/>
                <w:left w:val="nil"/>
                <w:bottom w:val="nil"/>
                <w:right w:val="nil"/>
                <w:between w:val="nil"/>
              </w:pBdr>
              <w:rPr>
                <w:color w:val="000000"/>
                <w:sz w:val="18"/>
                <w:szCs w:val="18"/>
              </w:rPr>
            </w:pPr>
          </w:p>
        </w:tc>
        <w:tc>
          <w:tcPr>
            <w:tcW w:w="412" w:type="dxa"/>
            <w:shd w:val="clear" w:color="auto" w:fill="FFFFFF"/>
          </w:tcPr>
          <w:p w14:paraId="5735869E" w14:textId="77777777" w:rsidR="009D7543" w:rsidRDefault="009D7543">
            <w:pPr>
              <w:pBdr>
                <w:top w:val="nil"/>
                <w:left w:val="nil"/>
                <w:bottom w:val="nil"/>
                <w:right w:val="nil"/>
                <w:between w:val="nil"/>
              </w:pBdr>
              <w:rPr>
                <w:color w:val="000000"/>
                <w:sz w:val="18"/>
                <w:szCs w:val="18"/>
              </w:rPr>
            </w:pPr>
          </w:p>
        </w:tc>
        <w:tc>
          <w:tcPr>
            <w:tcW w:w="413" w:type="dxa"/>
            <w:tcBorders>
              <w:bottom w:val="single" w:sz="6" w:space="0" w:color="000000"/>
            </w:tcBorders>
            <w:shd w:val="clear" w:color="auto" w:fill="FFFFFF"/>
          </w:tcPr>
          <w:p w14:paraId="3B7A2CC6" w14:textId="77777777" w:rsidR="009D7543" w:rsidRDefault="009D7543">
            <w:pPr>
              <w:pBdr>
                <w:top w:val="nil"/>
                <w:left w:val="nil"/>
                <w:bottom w:val="nil"/>
                <w:right w:val="nil"/>
                <w:between w:val="nil"/>
              </w:pBdr>
              <w:rPr>
                <w:color w:val="000000"/>
                <w:sz w:val="18"/>
                <w:szCs w:val="18"/>
              </w:rPr>
            </w:pPr>
          </w:p>
        </w:tc>
        <w:tc>
          <w:tcPr>
            <w:tcW w:w="415" w:type="dxa"/>
            <w:shd w:val="clear" w:color="auto" w:fill="FFFFFF"/>
          </w:tcPr>
          <w:p w14:paraId="59147C73" w14:textId="77777777" w:rsidR="009D7543" w:rsidRDefault="009D7543">
            <w:pPr>
              <w:pBdr>
                <w:top w:val="nil"/>
                <w:left w:val="nil"/>
                <w:bottom w:val="nil"/>
                <w:right w:val="nil"/>
                <w:between w:val="nil"/>
              </w:pBdr>
              <w:rPr>
                <w:color w:val="000000"/>
                <w:sz w:val="18"/>
                <w:szCs w:val="18"/>
              </w:rPr>
            </w:pPr>
          </w:p>
        </w:tc>
        <w:tc>
          <w:tcPr>
            <w:tcW w:w="413" w:type="dxa"/>
            <w:tcBorders>
              <w:top w:val="single" w:sz="4" w:space="0" w:color="000000"/>
              <w:bottom w:val="single" w:sz="4" w:space="0" w:color="000000"/>
            </w:tcBorders>
            <w:shd w:val="clear" w:color="auto" w:fill="FFFFFF"/>
          </w:tcPr>
          <w:p w14:paraId="01F71D6D"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00308351" w14:textId="77777777" w:rsidR="009D7543" w:rsidRDefault="009D7543">
            <w:pPr>
              <w:pBdr>
                <w:top w:val="nil"/>
                <w:left w:val="nil"/>
                <w:bottom w:val="nil"/>
                <w:right w:val="nil"/>
                <w:between w:val="nil"/>
              </w:pBdr>
              <w:rPr>
                <w:color w:val="000000"/>
                <w:sz w:val="18"/>
                <w:szCs w:val="18"/>
              </w:rPr>
            </w:pPr>
          </w:p>
        </w:tc>
        <w:tc>
          <w:tcPr>
            <w:tcW w:w="413" w:type="dxa"/>
            <w:shd w:val="clear" w:color="auto" w:fill="000000"/>
          </w:tcPr>
          <w:p w14:paraId="602A6E0D" w14:textId="77777777" w:rsidR="009D7543" w:rsidRDefault="009D7543">
            <w:pPr>
              <w:pBdr>
                <w:top w:val="nil"/>
                <w:left w:val="nil"/>
                <w:bottom w:val="nil"/>
                <w:right w:val="nil"/>
                <w:between w:val="nil"/>
              </w:pBdr>
              <w:rPr>
                <w:color w:val="000000"/>
                <w:sz w:val="18"/>
                <w:szCs w:val="18"/>
              </w:rPr>
            </w:pPr>
          </w:p>
        </w:tc>
        <w:tc>
          <w:tcPr>
            <w:tcW w:w="413" w:type="dxa"/>
            <w:shd w:val="clear" w:color="auto" w:fill="FFFFFF"/>
          </w:tcPr>
          <w:p w14:paraId="56CCDF54" w14:textId="77777777" w:rsidR="009D7543" w:rsidRDefault="009D7543">
            <w:pPr>
              <w:pBdr>
                <w:top w:val="nil"/>
                <w:left w:val="nil"/>
                <w:bottom w:val="nil"/>
                <w:right w:val="nil"/>
                <w:between w:val="nil"/>
              </w:pBdr>
              <w:rPr>
                <w:color w:val="000000"/>
                <w:sz w:val="18"/>
                <w:szCs w:val="18"/>
              </w:rPr>
            </w:pPr>
          </w:p>
        </w:tc>
      </w:tr>
      <w:tr w:rsidR="009D7543" w14:paraId="2BFCFAC1" w14:textId="77777777">
        <w:trPr>
          <w:trHeight w:val="280"/>
        </w:trPr>
        <w:tc>
          <w:tcPr>
            <w:tcW w:w="856" w:type="dxa"/>
            <w:tcBorders>
              <w:right w:val="single" w:sz="24" w:space="0" w:color="000000"/>
            </w:tcBorders>
          </w:tcPr>
          <w:p w14:paraId="031CF43C"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ОК.17</w:t>
            </w:r>
          </w:p>
        </w:tc>
        <w:tc>
          <w:tcPr>
            <w:tcW w:w="412" w:type="dxa"/>
            <w:tcBorders>
              <w:left w:val="single" w:sz="24" w:space="0" w:color="000000"/>
            </w:tcBorders>
            <w:shd w:val="clear" w:color="auto" w:fill="FFFFFF"/>
          </w:tcPr>
          <w:p w14:paraId="08D24BFC"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06B9C02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F0CFB63"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014D923"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4ADAF44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CDAE69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4CE2188"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2E9019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FF018D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8F5AF1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44C08F6"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40090E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4C37EA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ADDAD5E"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0550E8E9"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0C03EC7E"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0D9459F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F4B46E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5EC937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FE1295E" w14:textId="77777777" w:rsidR="009D7543" w:rsidRDefault="009D7543">
            <w:pPr>
              <w:pBdr>
                <w:top w:val="nil"/>
                <w:left w:val="nil"/>
                <w:bottom w:val="nil"/>
                <w:right w:val="nil"/>
                <w:between w:val="nil"/>
              </w:pBdr>
              <w:rPr>
                <w:color w:val="000000"/>
                <w:sz w:val="20"/>
                <w:szCs w:val="20"/>
              </w:rPr>
            </w:pPr>
          </w:p>
        </w:tc>
      </w:tr>
      <w:tr w:rsidR="009D7543" w14:paraId="3BE1522F" w14:textId="77777777">
        <w:trPr>
          <w:trHeight w:val="280"/>
        </w:trPr>
        <w:tc>
          <w:tcPr>
            <w:tcW w:w="856" w:type="dxa"/>
            <w:tcBorders>
              <w:right w:val="single" w:sz="24" w:space="0" w:color="000000"/>
            </w:tcBorders>
          </w:tcPr>
          <w:p w14:paraId="232C7E7B"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ОК.18</w:t>
            </w:r>
          </w:p>
        </w:tc>
        <w:tc>
          <w:tcPr>
            <w:tcW w:w="412" w:type="dxa"/>
            <w:tcBorders>
              <w:left w:val="single" w:sz="24" w:space="0" w:color="000000"/>
            </w:tcBorders>
            <w:shd w:val="clear" w:color="auto" w:fill="FFFFFF"/>
          </w:tcPr>
          <w:p w14:paraId="7CFCE948"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0D8E5CA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9844E8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3C45F50"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2F895F9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4253AC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34C1DEF"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A25448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2C2955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DE7B0D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C776B6B"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C60AD7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3EC17B5"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0356544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1EC9D69"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0D5F88A9"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250A61C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A55295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01EDA1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AA1CA79" w14:textId="77777777" w:rsidR="009D7543" w:rsidRDefault="009D7543">
            <w:pPr>
              <w:pBdr>
                <w:top w:val="nil"/>
                <w:left w:val="nil"/>
                <w:bottom w:val="nil"/>
                <w:right w:val="nil"/>
                <w:between w:val="nil"/>
              </w:pBdr>
              <w:rPr>
                <w:color w:val="000000"/>
                <w:sz w:val="20"/>
                <w:szCs w:val="20"/>
              </w:rPr>
            </w:pPr>
          </w:p>
        </w:tc>
      </w:tr>
      <w:tr w:rsidR="009D7543" w14:paraId="0D2BAB33" w14:textId="77777777">
        <w:trPr>
          <w:trHeight w:val="280"/>
        </w:trPr>
        <w:tc>
          <w:tcPr>
            <w:tcW w:w="856" w:type="dxa"/>
            <w:tcBorders>
              <w:right w:val="single" w:sz="24" w:space="0" w:color="000000"/>
            </w:tcBorders>
          </w:tcPr>
          <w:p w14:paraId="4E1AA0D4"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ОК.19</w:t>
            </w:r>
          </w:p>
        </w:tc>
        <w:tc>
          <w:tcPr>
            <w:tcW w:w="412" w:type="dxa"/>
            <w:tcBorders>
              <w:left w:val="single" w:sz="24" w:space="0" w:color="000000"/>
            </w:tcBorders>
            <w:shd w:val="clear" w:color="auto" w:fill="FFFFFF"/>
          </w:tcPr>
          <w:p w14:paraId="6E98B0FE"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72CAE12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C2C901F"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4A1F851"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54BFE31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076BA0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5CB5085"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3DCDE1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B405DF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F6279A5"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1FE17467"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73B558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A4C17A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433F05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7989D9D"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54E35F9C"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31D7B9C4"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BFE62B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91E613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D839D06" w14:textId="77777777" w:rsidR="009D7543" w:rsidRDefault="009D7543">
            <w:pPr>
              <w:pBdr>
                <w:top w:val="nil"/>
                <w:left w:val="nil"/>
                <w:bottom w:val="nil"/>
                <w:right w:val="nil"/>
                <w:between w:val="nil"/>
              </w:pBdr>
              <w:rPr>
                <w:color w:val="000000"/>
                <w:sz w:val="20"/>
                <w:szCs w:val="20"/>
              </w:rPr>
            </w:pPr>
          </w:p>
        </w:tc>
      </w:tr>
      <w:tr w:rsidR="009D7543" w14:paraId="7977DA70" w14:textId="77777777">
        <w:trPr>
          <w:trHeight w:val="280"/>
        </w:trPr>
        <w:tc>
          <w:tcPr>
            <w:tcW w:w="856" w:type="dxa"/>
            <w:tcBorders>
              <w:right w:val="single" w:sz="24" w:space="0" w:color="000000"/>
            </w:tcBorders>
          </w:tcPr>
          <w:p w14:paraId="5F5389F5"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ОК.20</w:t>
            </w:r>
          </w:p>
        </w:tc>
        <w:tc>
          <w:tcPr>
            <w:tcW w:w="412" w:type="dxa"/>
            <w:tcBorders>
              <w:left w:val="single" w:sz="24" w:space="0" w:color="000000"/>
            </w:tcBorders>
            <w:shd w:val="clear" w:color="auto" w:fill="FFFFFF"/>
          </w:tcPr>
          <w:p w14:paraId="22E07251"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178E600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C0599EB"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DEEB5E0"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19C3FC4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EB15E6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5802508"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0198EE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F8C1C7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D2C03C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C9AA6C4"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3FC782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7997C6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6466344"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355B1E77"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03AC9141"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0E4D0BC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CCAC99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AA43A9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9695894" w14:textId="77777777" w:rsidR="009D7543" w:rsidRDefault="009D7543">
            <w:pPr>
              <w:pBdr>
                <w:top w:val="nil"/>
                <w:left w:val="nil"/>
                <w:bottom w:val="nil"/>
                <w:right w:val="nil"/>
                <w:between w:val="nil"/>
              </w:pBdr>
              <w:rPr>
                <w:color w:val="000000"/>
                <w:sz w:val="20"/>
                <w:szCs w:val="20"/>
              </w:rPr>
            </w:pPr>
          </w:p>
        </w:tc>
      </w:tr>
      <w:tr w:rsidR="009D7543" w14:paraId="1440C933" w14:textId="77777777">
        <w:trPr>
          <w:trHeight w:val="280"/>
        </w:trPr>
        <w:tc>
          <w:tcPr>
            <w:tcW w:w="856" w:type="dxa"/>
            <w:tcBorders>
              <w:right w:val="single" w:sz="24" w:space="0" w:color="000000"/>
            </w:tcBorders>
          </w:tcPr>
          <w:p w14:paraId="0603EF21"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ОК.21</w:t>
            </w:r>
          </w:p>
        </w:tc>
        <w:tc>
          <w:tcPr>
            <w:tcW w:w="412" w:type="dxa"/>
            <w:tcBorders>
              <w:left w:val="single" w:sz="24" w:space="0" w:color="000000"/>
            </w:tcBorders>
            <w:shd w:val="clear" w:color="auto" w:fill="000000"/>
          </w:tcPr>
          <w:p w14:paraId="5FF982F4"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0221ACC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0EEE60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7FA6A50"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6CCD678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F08EE60"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34AD8E0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12D678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5E94B2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1F42DD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F8EA7C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EC6887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16EA9B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D71421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D02701C"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193BBA3"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3B923169"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727E50C6" w14:textId="77777777" w:rsidR="009D7543" w:rsidRDefault="009D7543">
            <w:pPr>
              <w:pBdr>
                <w:top w:val="nil"/>
                <w:left w:val="nil"/>
                <w:bottom w:val="nil"/>
                <w:right w:val="nil"/>
                <w:between w:val="nil"/>
              </w:pBdr>
              <w:rPr>
                <w:color w:val="000000"/>
                <w:sz w:val="20"/>
                <w:szCs w:val="20"/>
              </w:rPr>
            </w:pPr>
          </w:p>
        </w:tc>
        <w:tc>
          <w:tcPr>
            <w:tcW w:w="413" w:type="dxa"/>
          </w:tcPr>
          <w:p w14:paraId="72EDAEA4"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2351CD61" w14:textId="77777777" w:rsidR="009D7543" w:rsidRDefault="009D7543">
            <w:pPr>
              <w:pBdr>
                <w:top w:val="nil"/>
                <w:left w:val="nil"/>
                <w:bottom w:val="nil"/>
                <w:right w:val="nil"/>
                <w:between w:val="nil"/>
              </w:pBdr>
              <w:rPr>
                <w:color w:val="000000"/>
                <w:sz w:val="20"/>
                <w:szCs w:val="20"/>
              </w:rPr>
            </w:pPr>
          </w:p>
        </w:tc>
      </w:tr>
      <w:tr w:rsidR="009D7543" w14:paraId="4F9431C5" w14:textId="77777777">
        <w:trPr>
          <w:trHeight w:val="280"/>
        </w:trPr>
        <w:tc>
          <w:tcPr>
            <w:tcW w:w="856" w:type="dxa"/>
            <w:tcBorders>
              <w:right w:val="single" w:sz="24" w:space="0" w:color="000000"/>
            </w:tcBorders>
          </w:tcPr>
          <w:p w14:paraId="14735D88"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ОК.22</w:t>
            </w:r>
          </w:p>
        </w:tc>
        <w:tc>
          <w:tcPr>
            <w:tcW w:w="412" w:type="dxa"/>
            <w:tcBorders>
              <w:left w:val="single" w:sz="24" w:space="0" w:color="000000"/>
            </w:tcBorders>
            <w:shd w:val="clear" w:color="auto" w:fill="000000"/>
          </w:tcPr>
          <w:p w14:paraId="28D7E022"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7CBE34E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800060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3F4872D"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76F27F2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004985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B54283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69819E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4259A4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19CE2A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AAFC50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425BB3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68CE10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5A0FF5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C71735F"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4763BC2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583630A8"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1F58CF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42E148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6D68AB5" w14:textId="77777777" w:rsidR="009D7543" w:rsidRDefault="009D7543">
            <w:pPr>
              <w:pBdr>
                <w:top w:val="nil"/>
                <w:left w:val="nil"/>
                <w:bottom w:val="nil"/>
                <w:right w:val="nil"/>
                <w:between w:val="nil"/>
              </w:pBdr>
              <w:rPr>
                <w:color w:val="000000"/>
                <w:sz w:val="20"/>
                <w:szCs w:val="20"/>
              </w:rPr>
            </w:pPr>
          </w:p>
        </w:tc>
      </w:tr>
      <w:tr w:rsidR="009D7543" w14:paraId="348DDF01" w14:textId="77777777">
        <w:trPr>
          <w:trHeight w:val="280"/>
        </w:trPr>
        <w:tc>
          <w:tcPr>
            <w:tcW w:w="856" w:type="dxa"/>
            <w:tcBorders>
              <w:right w:val="single" w:sz="24" w:space="0" w:color="000000"/>
            </w:tcBorders>
          </w:tcPr>
          <w:p w14:paraId="0346419D"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ОК.23</w:t>
            </w:r>
          </w:p>
        </w:tc>
        <w:tc>
          <w:tcPr>
            <w:tcW w:w="412" w:type="dxa"/>
            <w:tcBorders>
              <w:left w:val="single" w:sz="24" w:space="0" w:color="000000"/>
            </w:tcBorders>
            <w:shd w:val="clear" w:color="auto" w:fill="FFFFFF"/>
          </w:tcPr>
          <w:p w14:paraId="394FDEDB"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4825419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8521A04"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0BCF553"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4C1C643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83E785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F9C5976"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C20B70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E1AFD2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C6ED18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26A0F41"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9D7DBD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919E642"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1A334F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D33AA0B"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520F3852"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2CF070D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F25B3C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46EEB08"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E3B508C" w14:textId="77777777" w:rsidR="009D7543" w:rsidRDefault="009D7543">
            <w:pPr>
              <w:pBdr>
                <w:top w:val="nil"/>
                <w:left w:val="nil"/>
                <w:bottom w:val="nil"/>
                <w:right w:val="nil"/>
                <w:between w:val="nil"/>
              </w:pBdr>
              <w:rPr>
                <w:color w:val="000000"/>
                <w:sz w:val="20"/>
                <w:szCs w:val="20"/>
              </w:rPr>
            </w:pPr>
          </w:p>
        </w:tc>
      </w:tr>
      <w:tr w:rsidR="009D7543" w14:paraId="21926F1B" w14:textId="77777777">
        <w:trPr>
          <w:trHeight w:val="280"/>
        </w:trPr>
        <w:tc>
          <w:tcPr>
            <w:tcW w:w="856" w:type="dxa"/>
            <w:tcBorders>
              <w:right w:val="single" w:sz="24" w:space="0" w:color="000000"/>
            </w:tcBorders>
          </w:tcPr>
          <w:p w14:paraId="41B10287"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ОК.24</w:t>
            </w:r>
          </w:p>
        </w:tc>
        <w:tc>
          <w:tcPr>
            <w:tcW w:w="412" w:type="dxa"/>
            <w:tcBorders>
              <w:left w:val="single" w:sz="24" w:space="0" w:color="000000"/>
            </w:tcBorders>
            <w:shd w:val="clear" w:color="auto" w:fill="FFFFFF"/>
          </w:tcPr>
          <w:p w14:paraId="3EBAD4BA"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207FBBB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F5019C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EFA45D5"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0255C1F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EFFD6E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7E5685E"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6E1AAF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A680D16"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44CAD28B"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33FBF843"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46FED0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4E59C8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7B1F513"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3113CF8A"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600DC1B7"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0ACD687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52E698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0939CB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9EFDA32" w14:textId="77777777" w:rsidR="009D7543" w:rsidRDefault="009D7543">
            <w:pPr>
              <w:pBdr>
                <w:top w:val="nil"/>
                <w:left w:val="nil"/>
                <w:bottom w:val="nil"/>
                <w:right w:val="nil"/>
                <w:between w:val="nil"/>
              </w:pBdr>
              <w:rPr>
                <w:color w:val="000000"/>
                <w:sz w:val="20"/>
                <w:szCs w:val="20"/>
              </w:rPr>
            </w:pPr>
          </w:p>
        </w:tc>
      </w:tr>
      <w:tr w:rsidR="009D7543" w14:paraId="7BEFA3A0" w14:textId="77777777">
        <w:trPr>
          <w:trHeight w:val="280"/>
        </w:trPr>
        <w:tc>
          <w:tcPr>
            <w:tcW w:w="856" w:type="dxa"/>
            <w:tcBorders>
              <w:right w:val="single" w:sz="24" w:space="0" w:color="000000"/>
            </w:tcBorders>
          </w:tcPr>
          <w:p w14:paraId="09BD2877"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ОК.25</w:t>
            </w:r>
          </w:p>
        </w:tc>
        <w:tc>
          <w:tcPr>
            <w:tcW w:w="412" w:type="dxa"/>
            <w:tcBorders>
              <w:left w:val="single" w:sz="24" w:space="0" w:color="000000"/>
            </w:tcBorders>
            <w:shd w:val="clear" w:color="auto" w:fill="FFFFFF"/>
          </w:tcPr>
          <w:p w14:paraId="38C625E9"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24A93CD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B8F5B0C"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5A4A085"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67AEDAE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A104F1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EB725A3"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32B907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953070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141FFB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BFD188E"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7A3D51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3243C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A5EBECC"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FCA770B"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545C02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7FE98C3A"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3DB59B23"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7B0D502C" w14:textId="77777777" w:rsidR="009D7543" w:rsidRDefault="009D7543">
            <w:pPr>
              <w:pBdr>
                <w:top w:val="nil"/>
                <w:left w:val="nil"/>
                <w:bottom w:val="nil"/>
                <w:right w:val="nil"/>
                <w:between w:val="nil"/>
              </w:pBdr>
              <w:rPr>
                <w:color w:val="000000"/>
                <w:sz w:val="20"/>
                <w:szCs w:val="20"/>
              </w:rPr>
            </w:pPr>
          </w:p>
        </w:tc>
        <w:tc>
          <w:tcPr>
            <w:tcW w:w="413" w:type="dxa"/>
          </w:tcPr>
          <w:p w14:paraId="48C9AC9B" w14:textId="77777777" w:rsidR="009D7543" w:rsidRDefault="009D7543">
            <w:pPr>
              <w:pBdr>
                <w:top w:val="nil"/>
                <w:left w:val="nil"/>
                <w:bottom w:val="nil"/>
                <w:right w:val="nil"/>
                <w:between w:val="nil"/>
              </w:pBdr>
              <w:rPr>
                <w:color w:val="000000"/>
                <w:sz w:val="20"/>
                <w:szCs w:val="20"/>
              </w:rPr>
            </w:pPr>
          </w:p>
        </w:tc>
      </w:tr>
      <w:tr w:rsidR="009D7543" w14:paraId="1B0A2136" w14:textId="77777777">
        <w:trPr>
          <w:trHeight w:val="280"/>
        </w:trPr>
        <w:tc>
          <w:tcPr>
            <w:tcW w:w="856" w:type="dxa"/>
            <w:tcBorders>
              <w:right w:val="single" w:sz="24" w:space="0" w:color="000000"/>
            </w:tcBorders>
          </w:tcPr>
          <w:p w14:paraId="336531DA"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ОК.26</w:t>
            </w:r>
          </w:p>
        </w:tc>
        <w:tc>
          <w:tcPr>
            <w:tcW w:w="412" w:type="dxa"/>
            <w:tcBorders>
              <w:left w:val="single" w:sz="24" w:space="0" w:color="000000"/>
            </w:tcBorders>
            <w:shd w:val="clear" w:color="auto" w:fill="000000"/>
          </w:tcPr>
          <w:p w14:paraId="4C36546E"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5B51F0C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18FD77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648E444"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2569D2DB"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7CAE05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D0D6011"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52B4CA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929AD9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EF64A4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98C9BB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23EF3C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1BF96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03AEC6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F8B45E4"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D0510F3"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3667FAF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E12C006"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405D832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E7DCC0E" w14:textId="77777777" w:rsidR="009D7543" w:rsidRDefault="009D7543">
            <w:pPr>
              <w:pBdr>
                <w:top w:val="nil"/>
                <w:left w:val="nil"/>
                <w:bottom w:val="nil"/>
                <w:right w:val="nil"/>
                <w:between w:val="nil"/>
              </w:pBdr>
              <w:rPr>
                <w:color w:val="000000"/>
                <w:sz w:val="20"/>
                <w:szCs w:val="20"/>
              </w:rPr>
            </w:pPr>
          </w:p>
        </w:tc>
      </w:tr>
      <w:tr w:rsidR="009D7543" w14:paraId="3A27C66A" w14:textId="77777777">
        <w:trPr>
          <w:trHeight w:val="280"/>
        </w:trPr>
        <w:tc>
          <w:tcPr>
            <w:tcW w:w="856" w:type="dxa"/>
            <w:tcBorders>
              <w:right w:val="single" w:sz="24" w:space="0" w:color="000000"/>
            </w:tcBorders>
          </w:tcPr>
          <w:p w14:paraId="6EA8CC36"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ОК.27</w:t>
            </w:r>
          </w:p>
        </w:tc>
        <w:tc>
          <w:tcPr>
            <w:tcW w:w="412" w:type="dxa"/>
            <w:tcBorders>
              <w:left w:val="single" w:sz="24" w:space="0" w:color="000000"/>
            </w:tcBorders>
            <w:shd w:val="clear" w:color="auto" w:fill="FFFFFF"/>
          </w:tcPr>
          <w:p w14:paraId="5CAF2B47"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471C1FC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CFBFF18"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A76017B"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6C23834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970327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04C692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E69DA6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DED4D5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BD7A0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6FEE31D"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B5BAC8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6F6541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05C8A7"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3FEFB2FE"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69B28BB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01A6FCB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E38ECE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8E4B17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878B796" w14:textId="77777777" w:rsidR="009D7543" w:rsidRDefault="009D7543">
            <w:pPr>
              <w:pBdr>
                <w:top w:val="nil"/>
                <w:left w:val="nil"/>
                <w:bottom w:val="nil"/>
                <w:right w:val="nil"/>
                <w:between w:val="nil"/>
              </w:pBdr>
              <w:rPr>
                <w:color w:val="000000"/>
                <w:sz w:val="20"/>
                <w:szCs w:val="20"/>
              </w:rPr>
            </w:pPr>
          </w:p>
        </w:tc>
      </w:tr>
      <w:tr w:rsidR="009D7543" w14:paraId="6409A33D" w14:textId="77777777">
        <w:trPr>
          <w:trHeight w:val="280"/>
        </w:trPr>
        <w:tc>
          <w:tcPr>
            <w:tcW w:w="856" w:type="dxa"/>
            <w:tcBorders>
              <w:right w:val="single" w:sz="24" w:space="0" w:color="000000"/>
            </w:tcBorders>
          </w:tcPr>
          <w:p w14:paraId="22F3B0F1"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ОК.28</w:t>
            </w:r>
          </w:p>
        </w:tc>
        <w:tc>
          <w:tcPr>
            <w:tcW w:w="412" w:type="dxa"/>
            <w:tcBorders>
              <w:left w:val="single" w:sz="24" w:space="0" w:color="000000"/>
            </w:tcBorders>
            <w:shd w:val="clear" w:color="auto" w:fill="000000"/>
          </w:tcPr>
          <w:p w14:paraId="79D7DE9F"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6984682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79BA94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9B918B3"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5CF56F0E"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4EB258B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B02E64F"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94A3F8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073642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5D4E9C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41A56EE"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185D32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602988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CA305B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51FACBA"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3B323496"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1018303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AFF7486"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0525DC6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885E75D" w14:textId="77777777" w:rsidR="009D7543" w:rsidRDefault="009D7543">
            <w:pPr>
              <w:pBdr>
                <w:top w:val="nil"/>
                <w:left w:val="nil"/>
                <w:bottom w:val="nil"/>
                <w:right w:val="nil"/>
                <w:between w:val="nil"/>
              </w:pBdr>
              <w:rPr>
                <w:color w:val="000000"/>
                <w:sz w:val="20"/>
                <w:szCs w:val="20"/>
              </w:rPr>
            </w:pPr>
          </w:p>
        </w:tc>
      </w:tr>
      <w:tr w:rsidR="009D7543" w14:paraId="20F89341" w14:textId="77777777">
        <w:trPr>
          <w:trHeight w:val="280"/>
        </w:trPr>
        <w:tc>
          <w:tcPr>
            <w:tcW w:w="856" w:type="dxa"/>
            <w:tcBorders>
              <w:right w:val="single" w:sz="24" w:space="0" w:color="000000"/>
            </w:tcBorders>
          </w:tcPr>
          <w:p w14:paraId="60C84DCC"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ОК.29</w:t>
            </w:r>
          </w:p>
        </w:tc>
        <w:tc>
          <w:tcPr>
            <w:tcW w:w="412" w:type="dxa"/>
            <w:tcBorders>
              <w:left w:val="single" w:sz="24" w:space="0" w:color="000000"/>
            </w:tcBorders>
            <w:shd w:val="clear" w:color="auto" w:fill="FFFFFF"/>
          </w:tcPr>
          <w:p w14:paraId="7F5D87DD"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423213AF"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1629F7B8"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63110AD5"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1FD9880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744A85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FFC1BF5"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5C93895"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338C76E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EBA86C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4D0B09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512A0B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6AB5D0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71B936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7F2BE6A"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367FED35"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64BBD81A"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155E5316" w14:textId="77777777" w:rsidR="009D7543" w:rsidRDefault="009D7543">
            <w:pPr>
              <w:pBdr>
                <w:top w:val="nil"/>
                <w:left w:val="nil"/>
                <w:bottom w:val="nil"/>
                <w:right w:val="nil"/>
                <w:between w:val="nil"/>
              </w:pBdr>
              <w:rPr>
                <w:color w:val="000000"/>
                <w:sz w:val="20"/>
                <w:szCs w:val="20"/>
              </w:rPr>
            </w:pPr>
          </w:p>
        </w:tc>
        <w:tc>
          <w:tcPr>
            <w:tcW w:w="413" w:type="dxa"/>
          </w:tcPr>
          <w:p w14:paraId="5EA62D36" w14:textId="77777777" w:rsidR="009D7543" w:rsidRDefault="009D7543">
            <w:pPr>
              <w:pBdr>
                <w:top w:val="nil"/>
                <w:left w:val="nil"/>
                <w:bottom w:val="nil"/>
                <w:right w:val="nil"/>
                <w:between w:val="nil"/>
              </w:pBdr>
              <w:rPr>
                <w:color w:val="000000"/>
                <w:sz w:val="20"/>
                <w:szCs w:val="20"/>
              </w:rPr>
            </w:pPr>
          </w:p>
        </w:tc>
        <w:tc>
          <w:tcPr>
            <w:tcW w:w="413" w:type="dxa"/>
          </w:tcPr>
          <w:p w14:paraId="28214FA1" w14:textId="77777777" w:rsidR="009D7543" w:rsidRDefault="009D7543">
            <w:pPr>
              <w:pBdr>
                <w:top w:val="nil"/>
                <w:left w:val="nil"/>
                <w:bottom w:val="nil"/>
                <w:right w:val="nil"/>
                <w:between w:val="nil"/>
              </w:pBdr>
              <w:rPr>
                <w:color w:val="000000"/>
                <w:sz w:val="20"/>
                <w:szCs w:val="20"/>
              </w:rPr>
            </w:pPr>
          </w:p>
        </w:tc>
      </w:tr>
      <w:tr w:rsidR="009D7543" w14:paraId="192D5272" w14:textId="77777777">
        <w:trPr>
          <w:trHeight w:val="280"/>
        </w:trPr>
        <w:tc>
          <w:tcPr>
            <w:tcW w:w="856" w:type="dxa"/>
            <w:tcBorders>
              <w:right w:val="single" w:sz="24" w:space="0" w:color="000000"/>
            </w:tcBorders>
          </w:tcPr>
          <w:p w14:paraId="7B35EE31"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ОК.30</w:t>
            </w:r>
          </w:p>
        </w:tc>
        <w:tc>
          <w:tcPr>
            <w:tcW w:w="412" w:type="dxa"/>
            <w:tcBorders>
              <w:left w:val="single" w:sz="24" w:space="0" w:color="000000"/>
            </w:tcBorders>
            <w:shd w:val="clear" w:color="auto" w:fill="000000"/>
          </w:tcPr>
          <w:p w14:paraId="5EFFB5E0"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12F137C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AF4B7BC"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9399239"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20AB4FE7"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725176C"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15008784"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05BA16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64BCD1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50737E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0F794C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5122D5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562472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650CC1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4B28EE6"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120C514"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01355A99"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6E15A3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E502BB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4A997B2" w14:textId="77777777" w:rsidR="009D7543" w:rsidRDefault="009D7543">
            <w:pPr>
              <w:pBdr>
                <w:top w:val="nil"/>
                <w:left w:val="nil"/>
                <w:bottom w:val="nil"/>
                <w:right w:val="nil"/>
                <w:between w:val="nil"/>
              </w:pBdr>
              <w:rPr>
                <w:color w:val="000000"/>
                <w:sz w:val="20"/>
                <w:szCs w:val="20"/>
              </w:rPr>
            </w:pPr>
          </w:p>
        </w:tc>
      </w:tr>
      <w:tr w:rsidR="009D7543" w14:paraId="19895755" w14:textId="77777777">
        <w:trPr>
          <w:trHeight w:val="280"/>
        </w:trPr>
        <w:tc>
          <w:tcPr>
            <w:tcW w:w="856" w:type="dxa"/>
            <w:tcBorders>
              <w:right w:val="single" w:sz="24" w:space="0" w:color="000000"/>
            </w:tcBorders>
          </w:tcPr>
          <w:p w14:paraId="7AC09D87"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ОК.31</w:t>
            </w:r>
          </w:p>
        </w:tc>
        <w:tc>
          <w:tcPr>
            <w:tcW w:w="412" w:type="dxa"/>
            <w:tcBorders>
              <w:left w:val="single" w:sz="24" w:space="0" w:color="000000"/>
            </w:tcBorders>
            <w:shd w:val="clear" w:color="auto" w:fill="000000"/>
          </w:tcPr>
          <w:p w14:paraId="4A683423"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1AA4F25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4F2B6D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E5D6D3D"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51347EC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5F13671"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71C2813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DE2FD1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814D99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2EC351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ABDBF3F"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C5EB28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7F381F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3CDBEE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721FD36"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7DFBD129"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40941C3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D0B297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041CE7D"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779B3D3D" w14:textId="77777777" w:rsidR="009D7543" w:rsidRDefault="009D7543">
            <w:pPr>
              <w:pBdr>
                <w:top w:val="nil"/>
                <w:left w:val="nil"/>
                <w:bottom w:val="nil"/>
                <w:right w:val="nil"/>
                <w:between w:val="nil"/>
              </w:pBdr>
              <w:rPr>
                <w:color w:val="000000"/>
                <w:sz w:val="20"/>
                <w:szCs w:val="20"/>
              </w:rPr>
            </w:pPr>
          </w:p>
        </w:tc>
      </w:tr>
      <w:tr w:rsidR="009D7543" w14:paraId="36BCFC0F" w14:textId="77777777">
        <w:trPr>
          <w:trHeight w:val="280"/>
        </w:trPr>
        <w:tc>
          <w:tcPr>
            <w:tcW w:w="856" w:type="dxa"/>
            <w:tcBorders>
              <w:right w:val="single" w:sz="24" w:space="0" w:color="000000"/>
            </w:tcBorders>
          </w:tcPr>
          <w:p w14:paraId="44E817A5"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ОК.32</w:t>
            </w:r>
          </w:p>
        </w:tc>
        <w:tc>
          <w:tcPr>
            <w:tcW w:w="412" w:type="dxa"/>
            <w:tcBorders>
              <w:left w:val="single" w:sz="24" w:space="0" w:color="000000"/>
            </w:tcBorders>
            <w:shd w:val="clear" w:color="auto" w:fill="FFFFFF"/>
          </w:tcPr>
          <w:p w14:paraId="16DFDE86"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25687C6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478EDA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E412982"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44E228E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3482D7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04F84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0B4E78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721E62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A87390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0A40A6D"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030D09C"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1BBFE8C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C522117"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65CC406D"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67D083F7"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000000"/>
          </w:tcPr>
          <w:p w14:paraId="456389E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6AF11D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54CC058"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C7BDC3D" w14:textId="77777777" w:rsidR="009D7543" w:rsidRDefault="009D7543">
            <w:pPr>
              <w:pBdr>
                <w:top w:val="nil"/>
                <w:left w:val="nil"/>
                <w:bottom w:val="nil"/>
                <w:right w:val="nil"/>
                <w:between w:val="nil"/>
              </w:pBdr>
              <w:rPr>
                <w:color w:val="000000"/>
                <w:sz w:val="20"/>
                <w:szCs w:val="20"/>
              </w:rPr>
            </w:pPr>
          </w:p>
        </w:tc>
      </w:tr>
      <w:tr w:rsidR="009D7543" w14:paraId="69A5446C" w14:textId="77777777">
        <w:trPr>
          <w:trHeight w:val="280"/>
        </w:trPr>
        <w:tc>
          <w:tcPr>
            <w:tcW w:w="856" w:type="dxa"/>
            <w:tcBorders>
              <w:right w:val="single" w:sz="24" w:space="0" w:color="000000"/>
            </w:tcBorders>
          </w:tcPr>
          <w:p w14:paraId="0B1E9482"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ОК.33</w:t>
            </w:r>
          </w:p>
        </w:tc>
        <w:tc>
          <w:tcPr>
            <w:tcW w:w="412" w:type="dxa"/>
            <w:tcBorders>
              <w:left w:val="single" w:sz="24" w:space="0" w:color="000000"/>
            </w:tcBorders>
            <w:shd w:val="clear" w:color="auto" w:fill="000000"/>
          </w:tcPr>
          <w:p w14:paraId="2F33F686"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77854E7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02018A0"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7A5D9374"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72EEC778"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4D672A0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9C40385"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FC7C8E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E73199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0AA71C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5DACB29"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5B0B9C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7D34DD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05D654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A033587"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582942A0"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41EDD203"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B9E876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BBDF4E7" w14:textId="77777777" w:rsidR="009D7543" w:rsidRDefault="009D7543">
            <w:pPr>
              <w:pBdr>
                <w:top w:val="nil"/>
                <w:left w:val="nil"/>
                <w:bottom w:val="nil"/>
                <w:right w:val="nil"/>
                <w:between w:val="nil"/>
              </w:pBdr>
              <w:rPr>
                <w:color w:val="000000"/>
                <w:sz w:val="20"/>
                <w:szCs w:val="20"/>
              </w:rPr>
            </w:pPr>
          </w:p>
        </w:tc>
        <w:tc>
          <w:tcPr>
            <w:tcW w:w="413" w:type="dxa"/>
            <w:shd w:val="clear" w:color="auto" w:fill="000000"/>
          </w:tcPr>
          <w:p w14:paraId="7169245F" w14:textId="77777777" w:rsidR="009D7543" w:rsidRDefault="009D7543">
            <w:pPr>
              <w:pBdr>
                <w:top w:val="nil"/>
                <w:left w:val="nil"/>
                <w:bottom w:val="nil"/>
                <w:right w:val="nil"/>
                <w:between w:val="nil"/>
              </w:pBdr>
              <w:rPr>
                <w:color w:val="000000"/>
                <w:sz w:val="20"/>
                <w:szCs w:val="20"/>
              </w:rPr>
            </w:pPr>
          </w:p>
        </w:tc>
      </w:tr>
      <w:tr w:rsidR="009D7543" w14:paraId="44C4DDC6" w14:textId="77777777">
        <w:trPr>
          <w:trHeight w:val="280"/>
        </w:trPr>
        <w:tc>
          <w:tcPr>
            <w:tcW w:w="856" w:type="dxa"/>
            <w:tcBorders>
              <w:right w:val="single" w:sz="24" w:space="0" w:color="000000"/>
            </w:tcBorders>
          </w:tcPr>
          <w:p w14:paraId="043EE371" w14:textId="77777777" w:rsidR="009D7543" w:rsidRDefault="00A84C78">
            <w:pPr>
              <w:pBdr>
                <w:top w:val="nil"/>
                <w:left w:val="nil"/>
                <w:bottom w:val="nil"/>
                <w:right w:val="nil"/>
                <w:between w:val="nil"/>
              </w:pBdr>
              <w:spacing w:before="31"/>
              <w:ind w:left="-3"/>
              <w:jc w:val="center"/>
              <w:rPr>
                <w:color w:val="000000"/>
                <w:sz w:val="18"/>
                <w:szCs w:val="18"/>
              </w:rPr>
            </w:pPr>
            <w:r>
              <w:rPr>
                <w:color w:val="000000"/>
                <w:sz w:val="18"/>
                <w:szCs w:val="18"/>
              </w:rPr>
              <w:t>ОК.34</w:t>
            </w:r>
          </w:p>
        </w:tc>
        <w:tc>
          <w:tcPr>
            <w:tcW w:w="412" w:type="dxa"/>
            <w:tcBorders>
              <w:left w:val="single" w:sz="24" w:space="0" w:color="000000"/>
            </w:tcBorders>
            <w:shd w:val="clear" w:color="auto" w:fill="FFFFFF"/>
          </w:tcPr>
          <w:p w14:paraId="7BA8115B"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79AECFC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2672CDD"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0B30ED16"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6F040D7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984F84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D358D3D"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1A78480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36F4F5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042A10E"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7296CA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B392E7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BB833C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4A6CA4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DAC05F4"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3B6D1F88"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645F7F98"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EAEC63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1F7A15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3F68E7C" w14:textId="77777777" w:rsidR="009D7543" w:rsidRDefault="009D7543">
            <w:pPr>
              <w:pBdr>
                <w:top w:val="nil"/>
                <w:left w:val="nil"/>
                <w:bottom w:val="nil"/>
                <w:right w:val="nil"/>
                <w:between w:val="nil"/>
              </w:pBdr>
              <w:rPr>
                <w:color w:val="000000"/>
                <w:sz w:val="20"/>
                <w:szCs w:val="20"/>
              </w:rPr>
            </w:pPr>
          </w:p>
        </w:tc>
      </w:tr>
      <w:tr w:rsidR="009D7543" w14:paraId="3101D70B" w14:textId="77777777">
        <w:trPr>
          <w:trHeight w:val="280"/>
        </w:trPr>
        <w:tc>
          <w:tcPr>
            <w:tcW w:w="856" w:type="dxa"/>
            <w:tcBorders>
              <w:right w:val="single" w:sz="24" w:space="0" w:color="000000"/>
            </w:tcBorders>
          </w:tcPr>
          <w:p w14:paraId="4F7CCDA5" w14:textId="77777777" w:rsidR="009D7543" w:rsidRDefault="00A84C78">
            <w:pPr>
              <w:pBdr>
                <w:top w:val="nil"/>
                <w:left w:val="nil"/>
                <w:bottom w:val="nil"/>
                <w:right w:val="nil"/>
                <w:between w:val="nil"/>
              </w:pBdr>
              <w:spacing w:before="18"/>
              <w:ind w:right="50"/>
              <w:jc w:val="center"/>
              <w:rPr>
                <w:color w:val="000000"/>
                <w:sz w:val="18"/>
                <w:szCs w:val="18"/>
              </w:rPr>
            </w:pPr>
            <w:r>
              <w:rPr>
                <w:color w:val="000000"/>
                <w:sz w:val="18"/>
                <w:szCs w:val="18"/>
              </w:rPr>
              <w:t>ОК.35</w:t>
            </w:r>
          </w:p>
        </w:tc>
        <w:tc>
          <w:tcPr>
            <w:tcW w:w="412" w:type="dxa"/>
            <w:tcBorders>
              <w:left w:val="single" w:sz="24" w:space="0" w:color="000000"/>
            </w:tcBorders>
            <w:shd w:val="clear" w:color="auto" w:fill="000000"/>
          </w:tcPr>
          <w:p w14:paraId="01EA0F2F"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0B55223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C0D7A68"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0C1DD8FE"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701A3E1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9CC226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751094F"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ADEFC8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789D4C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DB4B00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7D2FA27"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3D387AE"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0508EC1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254F11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FB1B993"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70291B69"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740D7145"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2BF5416"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410998B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835BF8A" w14:textId="77777777" w:rsidR="009D7543" w:rsidRDefault="009D7543">
            <w:pPr>
              <w:pBdr>
                <w:top w:val="nil"/>
                <w:left w:val="nil"/>
                <w:bottom w:val="nil"/>
                <w:right w:val="nil"/>
                <w:between w:val="nil"/>
              </w:pBdr>
              <w:rPr>
                <w:color w:val="000000"/>
                <w:sz w:val="20"/>
                <w:szCs w:val="20"/>
              </w:rPr>
            </w:pPr>
          </w:p>
        </w:tc>
      </w:tr>
      <w:tr w:rsidR="009D7543" w14:paraId="0520AD36" w14:textId="77777777">
        <w:trPr>
          <w:trHeight w:val="280"/>
        </w:trPr>
        <w:tc>
          <w:tcPr>
            <w:tcW w:w="856" w:type="dxa"/>
            <w:tcBorders>
              <w:right w:val="single" w:sz="24" w:space="0" w:color="000000"/>
            </w:tcBorders>
          </w:tcPr>
          <w:p w14:paraId="2EA38688" w14:textId="77777777" w:rsidR="009D7543" w:rsidRDefault="00A84C78">
            <w:pPr>
              <w:pBdr>
                <w:top w:val="nil"/>
                <w:left w:val="nil"/>
                <w:bottom w:val="nil"/>
                <w:right w:val="nil"/>
                <w:between w:val="nil"/>
              </w:pBdr>
              <w:spacing w:before="22"/>
              <w:ind w:right="50"/>
              <w:jc w:val="center"/>
              <w:rPr>
                <w:color w:val="000000"/>
                <w:sz w:val="18"/>
                <w:szCs w:val="18"/>
              </w:rPr>
            </w:pPr>
            <w:r>
              <w:rPr>
                <w:color w:val="000000"/>
                <w:sz w:val="18"/>
                <w:szCs w:val="18"/>
              </w:rPr>
              <w:t>ОК.36</w:t>
            </w:r>
          </w:p>
        </w:tc>
        <w:tc>
          <w:tcPr>
            <w:tcW w:w="412" w:type="dxa"/>
            <w:tcBorders>
              <w:left w:val="single" w:sz="24" w:space="0" w:color="000000"/>
            </w:tcBorders>
            <w:shd w:val="clear" w:color="auto" w:fill="FFFFFF"/>
          </w:tcPr>
          <w:p w14:paraId="526CD876"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FFFFFF"/>
          </w:tcPr>
          <w:p w14:paraId="34B90487"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8EF8AD5"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8ADD469"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1FBAA17B"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55D19D49" w14:textId="77777777" w:rsidR="009D7543" w:rsidRDefault="009D7543">
            <w:pPr>
              <w:pBdr>
                <w:top w:val="nil"/>
                <w:left w:val="nil"/>
                <w:bottom w:val="nil"/>
                <w:right w:val="nil"/>
                <w:between w:val="nil"/>
              </w:pBdr>
              <w:rPr>
                <w:color w:val="000000"/>
                <w:sz w:val="20"/>
                <w:szCs w:val="20"/>
              </w:rPr>
            </w:pPr>
          </w:p>
        </w:tc>
        <w:tc>
          <w:tcPr>
            <w:tcW w:w="412" w:type="dxa"/>
            <w:shd w:val="clear" w:color="auto" w:fill="000000"/>
          </w:tcPr>
          <w:p w14:paraId="658BDCCC"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41A271C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FF48A5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36BB5F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62FE14D"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5E31F6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537FFB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0590444"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2056BCF"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0505CC81"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4A831E58"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32FF9A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28838E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EFCD914" w14:textId="77777777" w:rsidR="009D7543" w:rsidRDefault="009D7543">
            <w:pPr>
              <w:pBdr>
                <w:top w:val="nil"/>
                <w:left w:val="nil"/>
                <w:bottom w:val="nil"/>
                <w:right w:val="nil"/>
                <w:between w:val="nil"/>
              </w:pBdr>
              <w:rPr>
                <w:color w:val="000000"/>
                <w:sz w:val="20"/>
                <w:szCs w:val="20"/>
              </w:rPr>
            </w:pPr>
          </w:p>
        </w:tc>
      </w:tr>
      <w:tr w:rsidR="009D7543" w14:paraId="0744BD67" w14:textId="77777777">
        <w:trPr>
          <w:trHeight w:val="280"/>
        </w:trPr>
        <w:tc>
          <w:tcPr>
            <w:tcW w:w="856" w:type="dxa"/>
            <w:tcBorders>
              <w:right w:val="single" w:sz="24" w:space="0" w:color="000000"/>
            </w:tcBorders>
          </w:tcPr>
          <w:p w14:paraId="51A1AC09" w14:textId="77777777" w:rsidR="009D7543" w:rsidRDefault="00A84C78">
            <w:pPr>
              <w:pBdr>
                <w:top w:val="nil"/>
                <w:left w:val="nil"/>
                <w:bottom w:val="nil"/>
                <w:right w:val="nil"/>
                <w:between w:val="nil"/>
              </w:pBdr>
              <w:spacing w:before="14"/>
              <w:ind w:right="52"/>
              <w:jc w:val="center"/>
              <w:rPr>
                <w:color w:val="000000"/>
                <w:sz w:val="18"/>
                <w:szCs w:val="18"/>
              </w:rPr>
            </w:pPr>
            <w:r>
              <w:rPr>
                <w:color w:val="000000"/>
                <w:sz w:val="18"/>
                <w:szCs w:val="18"/>
              </w:rPr>
              <w:t>ОК.37</w:t>
            </w:r>
          </w:p>
        </w:tc>
        <w:tc>
          <w:tcPr>
            <w:tcW w:w="412" w:type="dxa"/>
            <w:tcBorders>
              <w:left w:val="single" w:sz="24" w:space="0" w:color="000000"/>
            </w:tcBorders>
            <w:shd w:val="clear" w:color="auto" w:fill="FFFFFF"/>
          </w:tcPr>
          <w:p w14:paraId="4251B0AF"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52F3F421"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3E9658F"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BEA1B67"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FFFFFF"/>
          </w:tcPr>
          <w:p w14:paraId="3F2A336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101FED5"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49A0F1D"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3542AE4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A25362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609B7E3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846BE9B"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5D0B0EF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0C4AA8C0"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738810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3DB9C021"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1A0C97BE"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7026211F"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1D19EF2"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61CB66F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33A8673" w14:textId="77777777" w:rsidR="009D7543" w:rsidRDefault="009D7543">
            <w:pPr>
              <w:pBdr>
                <w:top w:val="nil"/>
                <w:left w:val="nil"/>
                <w:bottom w:val="nil"/>
                <w:right w:val="nil"/>
                <w:between w:val="nil"/>
              </w:pBdr>
              <w:rPr>
                <w:color w:val="000000"/>
                <w:sz w:val="20"/>
                <w:szCs w:val="20"/>
              </w:rPr>
            </w:pPr>
          </w:p>
        </w:tc>
      </w:tr>
      <w:tr w:rsidR="009D7543" w14:paraId="2848C06F" w14:textId="77777777">
        <w:trPr>
          <w:trHeight w:val="280"/>
        </w:trPr>
        <w:tc>
          <w:tcPr>
            <w:tcW w:w="856" w:type="dxa"/>
            <w:tcBorders>
              <w:right w:val="single" w:sz="24" w:space="0" w:color="000000"/>
            </w:tcBorders>
          </w:tcPr>
          <w:p w14:paraId="7322C0CD" w14:textId="77777777" w:rsidR="009D7543" w:rsidRDefault="00A84C78">
            <w:pPr>
              <w:pBdr>
                <w:top w:val="nil"/>
                <w:left w:val="nil"/>
                <w:bottom w:val="nil"/>
                <w:right w:val="nil"/>
                <w:between w:val="nil"/>
              </w:pBdr>
              <w:spacing w:before="19"/>
              <w:ind w:right="52"/>
              <w:jc w:val="center"/>
              <w:rPr>
                <w:color w:val="000000"/>
                <w:sz w:val="18"/>
                <w:szCs w:val="18"/>
              </w:rPr>
            </w:pPr>
            <w:r>
              <w:rPr>
                <w:color w:val="000000"/>
                <w:sz w:val="18"/>
                <w:szCs w:val="18"/>
              </w:rPr>
              <w:t>ОК.38</w:t>
            </w:r>
          </w:p>
        </w:tc>
        <w:tc>
          <w:tcPr>
            <w:tcW w:w="412" w:type="dxa"/>
            <w:tcBorders>
              <w:left w:val="single" w:sz="24" w:space="0" w:color="000000"/>
            </w:tcBorders>
            <w:shd w:val="clear" w:color="auto" w:fill="FFFFFF"/>
          </w:tcPr>
          <w:p w14:paraId="174B7502"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bottom w:val="single" w:sz="4" w:space="0" w:color="000000"/>
            </w:tcBorders>
            <w:shd w:val="clear" w:color="auto" w:fill="000000"/>
          </w:tcPr>
          <w:p w14:paraId="44D47D0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6CC80CE"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0E7638D4"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bottom w:val="single" w:sz="4" w:space="0" w:color="000000"/>
            </w:tcBorders>
            <w:shd w:val="clear" w:color="auto" w:fill="000000"/>
          </w:tcPr>
          <w:p w14:paraId="686ED64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7F1E997C"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53F31F62"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107DDD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5D5BEB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402753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2D5830DA"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2B56DB8F"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E31D7EA"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934F31E"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F5F87D6"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2EEAF097"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bottom w:val="single" w:sz="4" w:space="0" w:color="000000"/>
            </w:tcBorders>
            <w:shd w:val="clear" w:color="auto" w:fill="FFFFFF"/>
          </w:tcPr>
          <w:p w14:paraId="061C8E27"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1086119D"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25E644B"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7A3A43D2" w14:textId="77777777" w:rsidR="009D7543" w:rsidRDefault="009D7543">
            <w:pPr>
              <w:pBdr>
                <w:top w:val="nil"/>
                <w:left w:val="nil"/>
                <w:bottom w:val="nil"/>
                <w:right w:val="nil"/>
                <w:between w:val="nil"/>
              </w:pBdr>
              <w:rPr>
                <w:color w:val="000000"/>
                <w:sz w:val="20"/>
                <w:szCs w:val="20"/>
              </w:rPr>
            </w:pPr>
          </w:p>
        </w:tc>
      </w:tr>
      <w:tr w:rsidR="009D7543" w14:paraId="6B08C78B" w14:textId="77777777">
        <w:trPr>
          <w:trHeight w:val="280"/>
        </w:trPr>
        <w:tc>
          <w:tcPr>
            <w:tcW w:w="856" w:type="dxa"/>
            <w:tcBorders>
              <w:right w:val="single" w:sz="24" w:space="0" w:color="000000"/>
            </w:tcBorders>
          </w:tcPr>
          <w:p w14:paraId="0A0B3785" w14:textId="77777777" w:rsidR="009D7543" w:rsidRDefault="00A84C78">
            <w:pPr>
              <w:pBdr>
                <w:top w:val="nil"/>
                <w:left w:val="nil"/>
                <w:bottom w:val="nil"/>
                <w:right w:val="nil"/>
                <w:between w:val="nil"/>
              </w:pBdr>
              <w:spacing w:before="17"/>
              <w:ind w:right="48"/>
              <w:jc w:val="center"/>
              <w:rPr>
                <w:b/>
                <w:color w:val="000000"/>
                <w:sz w:val="18"/>
                <w:szCs w:val="18"/>
              </w:rPr>
            </w:pPr>
            <w:r>
              <w:rPr>
                <w:color w:val="000000"/>
                <w:sz w:val="18"/>
                <w:szCs w:val="18"/>
              </w:rPr>
              <w:t>ОК.39</w:t>
            </w:r>
          </w:p>
        </w:tc>
        <w:tc>
          <w:tcPr>
            <w:tcW w:w="412" w:type="dxa"/>
            <w:tcBorders>
              <w:left w:val="single" w:sz="24" w:space="0" w:color="000000"/>
            </w:tcBorders>
            <w:shd w:val="clear" w:color="auto" w:fill="000000"/>
          </w:tcPr>
          <w:p w14:paraId="6B5DB0F2" w14:textId="77777777" w:rsidR="009D7543" w:rsidRDefault="009D7543">
            <w:pPr>
              <w:pBdr>
                <w:top w:val="nil"/>
                <w:left w:val="nil"/>
                <w:bottom w:val="nil"/>
                <w:right w:val="nil"/>
                <w:between w:val="nil"/>
              </w:pBdr>
              <w:rPr>
                <w:color w:val="000000"/>
                <w:sz w:val="20"/>
                <w:szCs w:val="20"/>
              </w:rPr>
            </w:pPr>
          </w:p>
        </w:tc>
        <w:tc>
          <w:tcPr>
            <w:tcW w:w="411" w:type="dxa"/>
            <w:tcBorders>
              <w:top w:val="single" w:sz="4" w:space="0" w:color="000000"/>
            </w:tcBorders>
            <w:shd w:val="clear" w:color="auto" w:fill="FFFFFF"/>
          </w:tcPr>
          <w:p w14:paraId="045A26A2"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188CBED" w14:textId="77777777" w:rsidR="009D7543" w:rsidRDefault="009D7543">
            <w:pPr>
              <w:pBdr>
                <w:top w:val="nil"/>
                <w:left w:val="nil"/>
                <w:bottom w:val="nil"/>
                <w:right w:val="nil"/>
                <w:between w:val="nil"/>
              </w:pBdr>
              <w:rPr>
                <w:color w:val="000000"/>
                <w:sz w:val="20"/>
                <w:szCs w:val="20"/>
              </w:rPr>
            </w:pPr>
          </w:p>
        </w:tc>
        <w:tc>
          <w:tcPr>
            <w:tcW w:w="414" w:type="dxa"/>
            <w:shd w:val="clear" w:color="auto" w:fill="000000"/>
          </w:tcPr>
          <w:p w14:paraId="480409FB" w14:textId="77777777" w:rsidR="009D7543" w:rsidRDefault="009D7543">
            <w:pPr>
              <w:pBdr>
                <w:top w:val="nil"/>
                <w:left w:val="nil"/>
                <w:bottom w:val="nil"/>
                <w:right w:val="nil"/>
                <w:between w:val="nil"/>
              </w:pBdr>
              <w:rPr>
                <w:color w:val="000000"/>
                <w:sz w:val="20"/>
                <w:szCs w:val="20"/>
              </w:rPr>
            </w:pPr>
          </w:p>
        </w:tc>
        <w:tc>
          <w:tcPr>
            <w:tcW w:w="412" w:type="dxa"/>
            <w:tcBorders>
              <w:top w:val="single" w:sz="4" w:space="0" w:color="000000"/>
            </w:tcBorders>
            <w:shd w:val="clear" w:color="auto" w:fill="FFFFFF"/>
          </w:tcPr>
          <w:p w14:paraId="5DFFB594"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5E5CEF9"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C4208FD"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1C5FA648"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1C7ADFDD"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0EAF49B"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0B6B78C" w14:textId="77777777" w:rsidR="009D7543" w:rsidRDefault="009D7543">
            <w:pPr>
              <w:pBdr>
                <w:top w:val="nil"/>
                <w:left w:val="nil"/>
                <w:bottom w:val="nil"/>
                <w:right w:val="nil"/>
                <w:between w:val="nil"/>
              </w:pBdr>
              <w:rPr>
                <w:color w:val="000000"/>
                <w:sz w:val="20"/>
                <w:szCs w:val="20"/>
              </w:rPr>
            </w:pPr>
          </w:p>
        </w:tc>
        <w:tc>
          <w:tcPr>
            <w:tcW w:w="414" w:type="dxa"/>
            <w:shd w:val="clear" w:color="auto" w:fill="FFFFFF"/>
          </w:tcPr>
          <w:p w14:paraId="3CAC5C83"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3B65E196" w14:textId="77777777" w:rsidR="009D7543" w:rsidRDefault="009D7543">
            <w:pPr>
              <w:pBdr>
                <w:top w:val="nil"/>
                <w:left w:val="nil"/>
                <w:bottom w:val="nil"/>
                <w:right w:val="nil"/>
                <w:between w:val="nil"/>
              </w:pBdr>
              <w:rPr>
                <w:color w:val="000000"/>
                <w:sz w:val="20"/>
                <w:szCs w:val="20"/>
              </w:rPr>
            </w:pPr>
          </w:p>
        </w:tc>
        <w:tc>
          <w:tcPr>
            <w:tcW w:w="412" w:type="dxa"/>
            <w:shd w:val="clear" w:color="auto" w:fill="FFFFFF"/>
          </w:tcPr>
          <w:p w14:paraId="4E8C02B8" w14:textId="77777777" w:rsidR="009D7543" w:rsidRDefault="009D7543">
            <w:pPr>
              <w:pBdr>
                <w:top w:val="nil"/>
                <w:left w:val="nil"/>
                <w:bottom w:val="nil"/>
                <w:right w:val="nil"/>
                <w:between w:val="nil"/>
              </w:pBdr>
              <w:rPr>
                <w:color w:val="000000"/>
                <w:sz w:val="20"/>
                <w:szCs w:val="20"/>
              </w:rPr>
            </w:pPr>
          </w:p>
        </w:tc>
        <w:tc>
          <w:tcPr>
            <w:tcW w:w="413" w:type="dxa"/>
            <w:tcBorders>
              <w:bottom w:val="single" w:sz="4" w:space="0" w:color="000000"/>
            </w:tcBorders>
            <w:shd w:val="clear" w:color="auto" w:fill="FFFFFF"/>
          </w:tcPr>
          <w:p w14:paraId="6C5134C4" w14:textId="77777777" w:rsidR="009D7543" w:rsidRDefault="009D7543">
            <w:pPr>
              <w:pBdr>
                <w:top w:val="nil"/>
                <w:left w:val="nil"/>
                <w:bottom w:val="nil"/>
                <w:right w:val="nil"/>
                <w:between w:val="nil"/>
              </w:pBdr>
              <w:rPr>
                <w:color w:val="000000"/>
                <w:sz w:val="20"/>
                <w:szCs w:val="20"/>
              </w:rPr>
            </w:pPr>
          </w:p>
        </w:tc>
        <w:tc>
          <w:tcPr>
            <w:tcW w:w="415" w:type="dxa"/>
            <w:shd w:val="clear" w:color="auto" w:fill="FFFFFF"/>
          </w:tcPr>
          <w:p w14:paraId="026240F0" w14:textId="77777777" w:rsidR="009D7543" w:rsidRDefault="009D7543">
            <w:pPr>
              <w:pBdr>
                <w:top w:val="nil"/>
                <w:left w:val="nil"/>
                <w:bottom w:val="nil"/>
                <w:right w:val="nil"/>
                <w:between w:val="nil"/>
              </w:pBdr>
              <w:rPr>
                <w:color w:val="000000"/>
                <w:sz w:val="20"/>
                <w:szCs w:val="20"/>
              </w:rPr>
            </w:pPr>
          </w:p>
        </w:tc>
        <w:tc>
          <w:tcPr>
            <w:tcW w:w="413" w:type="dxa"/>
            <w:tcBorders>
              <w:top w:val="single" w:sz="4" w:space="0" w:color="000000"/>
            </w:tcBorders>
            <w:shd w:val="clear" w:color="auto" w:fill="FFFFFF"/>
          </w:tcPr>
          <w:p w14:paraId="0E61E2E0"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5C495AE1"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053060BA" w14:textId="77777777" w:rsidR="009D7543" w:rsidRDefault="009D7543">
            <w:pPr>
              <w:pBdr>
                <w:top w:val="nil"/>
                <w:left w:val="nil"/>
                <w:bottom w:val="nil"/>
                <w:right w:val="nil"/>
                <w:between w:val="nil"/>
              </w:pBdr>
              <w:rPr>
                <w:color w:val="000000"/>
                <w:sz w:val="20"/>
                <w:szCs w:val="20"/>
              </w:rPr>
            </w:pPr>
          </w:p>
        </w:tc>
        <w:tc>
          <w:tcPr>
            <w:tcW w:w="413" w:type="dxa"/>
            <w:shd w:val="clear" w:color="auto" w:fill="FFFFFF"/>
          </w:tcPr>
          <w:p w14:paraId="2BFB8422" w14:textId="77777777" w:rsidR="009D7543" w:rsidRDefault="009D7543">
            <w:pPr>
              <w:pBdr>
                <w:top w:val="nil"/>
                <w:left w:val="nil"/>
                <w:bottom w:val="nil"/>
                <w:right w:val="nil"/>
                <w:between w:val="nil"/>
              </w:pBdr>
              <w:rPr>
                <w:color w:val="000000"/>
                <w:sz w:val="20"/>
                <w:szCs w:val="20"/>
              </w:rPr>
            </w:pPr>
          </w:p>
        </w:tc>
      </w:tr>
    </w:tbl>
    <w:p w14:paraId="4ADC0C5E" w14:textId="77777777" w:rsidR="009D7543" w:rsidRDefault="009D7543">
      <w:pPr>
        <w:pBdr>
          <w:top w:val="nil"/>
          <w:left w:val="nil"/>
          <w:bottom w:val="nil"/>
          <w:right w:val="nil"/>
          <w:between w:val="nil"/>
        </w:pBdr>
        <w:ind w:left="425"/>
        <w:rPr>
          <w:color w:val="000000"/>
          <w:sz w:val="20"/>
          <w:szCs w:val="20"/>
        </w:rPr>
      </w:pPr>
    </w:p>
    <w:p w14:paraId="76D34923" w14:textId="77777777" w:rsidR="009D7543" w:rsidRDefault="00A84C78">
      <w:pPr>
        <w:pBdr>
          <w:top w:val="nil"/>
          <w:left w:val="nil"/>
          <w:bottom w:val="nil"/>
          <w:right w:val="nil"/>
          <w:between w:val="nil"/>
        </w:pBdr>
        <w:rPr>
          <w:color w:val="000000"/>
          <w:sz w:val="20"/>
          <w:szCs w:val="20"/>
        </w:rPr>
        <w:sectPr w:rsidR="009D7543">
          <w:pgSz w:w="11910" w:h="16840"/>
          <w:pgMar w:top="1133" w:right="850" w:bottom="1133" w:left="1417" w:header="708" w:footer="708" w:gutter="0"/>
          <w:cols w:space="720"/>
        </w:sectPr>
      </w:pPr>
      <w:r>
        <w:rPr>
          <w:color w:val="000000"/>
          <w:sz w:val="20"/>
          <w:szCs w:val="20"/>
        </w:rPr>
        <w:br/>
      </w:r>
    </w:p>
    <w:p w14:paraId="22A9BF80" w14:textId="77777777" w:rsidR="009D7543" w:rsidRDefault="009D7543"/>
    <w:sectPr w:rsidR="009D7543">
      <w:type w:val="continuous"/>
      <w:pgSz w:w="11910" w:h="16840"/>
      <w:pgMar w:top="1133" w:right="850" w:bottom="1133" w:left="1417"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Роман Володимирович Пазюк" w:date="2025-05-12T06:28:00Z" w:initials="">
    <w:p w14:paraId="39D49B09"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@t.grynivskyj@chnu.edu.ua тут одруківка чи це "С" позначає галузь знань?</w:t>
      </w:r>
    </w:p>
  </w:comment>
  <w:comment w:id="2" w:author="Тарас Степанович Гринівський" w:date="2025-05-12T07:19:00Z" w:initials="">
    <w:p w14:paraId="2C4C784B"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C це нові шифри все ок</w:t>
      </w:r>
    </w:p>
  </w:comment>
  <w:comment w:id="3" w:author="Тарас Степанович Гринівський" w:date="2025-05-12T07:19:00Z" w:initials="">
    <w:p w14:paraId="0CAFAECA"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Галузь знань</w:t>
      </w:r>
    </w:p>
  </w:comment>
  <w:comment w:id="4" w:author="Роман Володимирович Пазюк" w:date="2025-05-12T10:49:00Z" w:initials="">
    <w:p w14:paraId="4AD1312E"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_Позначено як завершене_</w:t>
      </w:r>
    </w:p>
  </w:comment>
  <w:comment w:id="5" w:author="Тарас Степанович Гринівський" w:date="2025-05-13T11:26:00Z" w:initials="">
    <w:p w14:paraId="56589B95"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_Відкрито знову_</w:t>
      </w:r>
    </w:p>
    <w:p w14:paraId="20559639"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Пропоную залишити СК07, 08, 10, 12. Решта під питанням.</w:t>
      </w:r>
    </w:p>
    <w:p w14:paraId="0E70BC30" w14:textId="77777777" w:rsidR="009D7543" w:rsidRDefault="00A84C78">
      <w:pPr>
        <w:pBdr>
          <w:top w:val="nil"/>
          <w:left w:val="nil"/>
          <w:bottom w:val="nil"/>
          <w:right w:val="nil"/>
          <w:between w:val="nil"/>
        </w:pBdr>
        <w:rPr>
          <w:rFonts w:ascii="Arial" w:eastAsia="Arial" w:hAnsi="Arial" w:cs="Arial"/>
          <w:color w:val="000000"/>
        </w:rPr>
      </w:pPr>
      <w:r>
        <w:rPr>
          <w:rFonts w:ascii="Arial" w:eastAsia="Arial" w:hAnsi="Arial" w:cs="Arial"/>
          <w:color w:val="000000"/>
        </w:rPr>
        <w:t>ПР залишити відповідно 26, 27, 29, 31. Решта під питанням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49B09" w15:done="0"/>
  <w15:commentEx w15:paraId="2C4C784B" w15:done="0"/>
  <w15:commentEx w15:paraId="0CAFAECA" w15:done="0"/>
  <w15:commentEx w15:paraId="4AD1312E" w15:done="0"/>
  <w15:commentEx w15:paraId="0E70BC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3B7EC" w14:textId="77777777" w:rsidR="002C7E6F" w:rsidRDefault="002C7E6F">
      <w:r>
        <w:separator/>
      </w:r>
    </w:p>
  </w:endnote>
  <w:endnote w:type="continuationSeparator" w:id="0">
    <w:p w14:paraId="54E0892B" w14:textId="77777777" w:rsidR="002C7E6F" w:rsidRDefault="002C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7DE9" w14:textId="77777777" w:rsidR="009D7543" w:rsidRDefault="00A84C78">
    <w:pPr>
      <w:ind w:right="7"/>
      <w:jc w:val="right"/>
      <w:rPr>
        <w:sz w:val="20"/>
        <w:szCs w:val="20"/>
      </w:rPr>
    </w:pPr>
    <w:r>
      <w:rPr>
        <w:sz w:val="20"/>
        <w:szCs w:val="20"/>
      </w:rPr>
      <w:fldChar w:fldCharType="begin"/>
    </w:r>
    <w:r>
      <w:rPr>
        <w:sz w:val="20"/>
        <w:szCs w:val="20"/>
      </w:rPr>
      <w:instrText>PAGE</w:instrText>
    </w:r>
    <w:r>
      <w:rPr>
        <w:sz w:val="20"/>
        <w:szCs w:val="20"/>
      </w:rPr>
      <w:fldChar w:fldCharType="separate"/>
    </w:r>
    <w:r w:rsidR="00AA2B62">
      <w:rPr>
        <w:noProof/>
        <w:sz w:val="20"/>
        <w:szCs w:val="20"/>
      </w:rPr>
      <w:t>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9B56" w14:textId="77777777" w:rsidR="009D7543" w:rsidRDefault="009D754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D41E0" w14:textId="77777777" w:rsidR="002C7E6F" w:rsidRDefault="002C7E6F">
      <w:r>
        <w:separator/>
      </w:r>
    </w:p>
  </w:footnote>
  <w:footnote w:type="continuationSeparator" w:id="0">
    <w:p w14:paraId="43D38EEE" w14:textId="77777777" w:rsidR="002C7E6F" w:rsidRDefault="002C7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31BAF"/>
    <w:multiLevelType w:val="multilevel"/>
    <w:tmpl w:val="79EE1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320D82"/>
    <w:multiLevelType w:val="multilevel"/>
    <w:tmpl w:val="DB0AD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A5E0760"/>
    <w:multiLevelType w:val="multilevel"/>
    <w:tmpl w:val="3468D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A555AAC"/>
    <w:multiLevelType w:val="multilevel"/>
    <w:tmpl w:val="9F82E64E"/>
    <w:lvl w:ilvl="0">
      <w:start w:val="1"/>
      <w:numFmt w:val="decimal"/>
      <w:lvlText w:val="%1."/>
      <w:lvlJc w:val="left"/>
      <w:pPr>
        <w:ind w:left="909" w:hanging="360"/>
      </w:pPr>
      <w:rPr>
        <w:rFonts w:ascii="Times New Roman" w:eastAsia="Times New Roman" w:hAnsi="Times New Roman" w:cs="Times New Roman"/>
        <w:b w:val="0"/>
        <w:i w:val="0"/>
        <w:sz w:val="28"/>
        <w:szCs w:val="28"/>
      </w:rPr>
    </w:lvl>
    <w:lvl w:ilvl="1">
      <w:numFmt w:val="bullet"/>
      <w:lvlText w:val="•"/>
      <w:lvlJc w:val="left"/>
      <w:pPr>
        <w:ind w:left="2394" w:hanging="360"/>
      </w:pPr>
    </w:lvl>
    <w:lvl w:ilvl="2">
      <w:numFmt w:val="bullet"/>
      <w:lvlText w:val="•"/>
      <w:lvlJc w:val="left"/>
      <w:pPr>
        <w:ind w:left="3889" w:hanging="360"/>
      </w:pPr>
    </w:lvl>
    <w:lvl w:ilvl="3">
      <w:numFmt w:val="bullet"/>
      <w:lvlText w:val="•"/>
      <w:lvlJc w:val="left"/>
      <w:pPr>
        <w:ind w:left="5384" w:hanging="360"/>
      </w:pPr>
    </w:lvl>
    <w:lvl w:ilvl="4">
      <w:numFmt w:val="bullet"/>
      <w:lvlText w:val="•"/>
      <w:lvlJc w:val="left"/>
      <w:pPr>
        <w:ind w:left="6878" w:hanging="360"/>
      </w:pPr>
    </w:lvl>
    <w:lvl w:ilvl="5">
      <w:numFmt w:val="bullet"/>
      <w:lvlText w:val="•"/>
      <w:lvlJc w:val="left"/>
      <w:pPr>
        <w:ind w:left="8373" w:hanging="360"/>
      </w:pPr>
    </w:lvl>
    <w:lvl w:ilvl="6">
      <w:numFmt w:val="bullet"/>
      <w:lvlText w:val="•"/>
      <w:lvlJc w:val="left"/>
      <w:pPr>
        <w:ind w:left="9868" w:hanging="360"/>
      </w:pPr>
    </w:lvl>
    <w:lvl w:ilvl="7">
      <w:numFmt w:val="bullet"/>
      <w:lvlText w:val="•"/>
      <w:lvlJc w:val="left"/>
      <w:pPr>
        <w:ind w:left="11363" w:hanging="360"/>
      </w:pPr>
    </w:lvl>
    <w:lvl w:ilvl="8">
      <w:numFmt w:val="bullet"/>
      <w:lvlText w:val="•"/>
      <w:lvlJc w:val="left"/>
      <w:pPr>
        <w:ind w:left="12857" w:hanging="360"/>
      </w:pPr>
    </w:lvl>
  </w:abstractNum>
  <w:abstractNum w:abstractNumId="4">
    <w:nsid w:val="522A4D72"/>
    <w:multiLevelType w:val="multilevel"/>
    <w:tmpl w:val="CB98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49A4779"/>
    <w:multiLevelType w:val="multilevel"/>
    <w:tmpl w:val="6E9CD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43"/>
    <w:rsid w:val="002C7E6F"/>
    <w:rsid w:val="004D50C6"/>
    <w:rsid w:val="009D7543"/>
    <w:rsid w:val="00A84C78"/>
    <w:rsid w:val="00AA2B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B30C"/>
  <w15:docId w15:val="{6CB836B9-2A87-492C-8868-2DB37D35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rPr>
      <w:sz w:val="20"/>
      <w:szCs w:val="20"/>
    </w:rPr>
  </w:style>
  <w:style w:type="character" w:customStyle="1" w:styleId="af1">
    <w:name w:val="Текст примечания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Balloon Text"/>
    <w:basedOn w:val="a"/>
    <w:link w:val="af4"/>
    <w:uiPriority w:val="99"/>
    <w:semiHidden/>
    <w:unhideWhenUsed/>
    <w:rsid w:val="004D50C6"/>
    <w:rPr>
      <w:rFonts w:ascii="Segoe UI" w:hAnsi="Segoe UI" w:cs="Segoe UI"/>
      <w:sz w:val="18"/>
      <w:szCs w:val="18"/>
    </w:rPr>
  </w:style>
  <w:style w:type="character" w:customStyle="1" w:styleId="af4">
    <w:name w:val="Текст выноски Знак"/>
    <w:basedOn w:val="a0"/>
    <w:link w:val="af3"/>
    <w:uiPriority w:val="99"/>
    <w:semiHidden/>
    <w:rsid w:val="004D5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rcher.chnu.edu.ua/handle/123456789/2828" TargetMode="External"/><Relationship Id="rId18" Type="http://schemas.openxmlformats.org/officeDocument/2006/relationships/hyperlink" Target="https://chytomo.com/tovarystvo-ruska-besida-vydavnychyj-rukh-vid-moskofilskoho-iazychiia-do-natsionalnoho-probudzhennia/" TargetMode="External"/><Relationship Id="rId26" Type="http://schemas.openxmlformats.org/officeDocument/2006/relationships/hyperlink" Target="https://www.ghettos.digital/team" TargetMode="External"/><Relationship Id="rId3" Type="http://schemas.openxmlformats.org/officeDocument/2006/relationships/settings" Target="settings.xml"/><Relationship Id="rId21" Type="http://schemas.openxmlformats.org/officeDocument/2006/relationships/hyperlink" Target="https://wydawnictwo.ur.edu.pl/ksi%C4%85%C5%BCki/w-kregu-prasy-dawnej-i-wspolczesnej-wybrane-problemy-t-1/" TargetMode="External"/><Relationship Id="rId7" Type="http://schemas.openxmlformats.org/officeDocument/2006/relationships/image" Target="media/image1.png"/><Relationship Id="rId12" Type="http://schemas.openxmlformats.org/officeDocument/2006/relationships/hyperlink" Target="https://repozytorium.ur.edu.pl/bitstream/handle/item/6878/kowal-w%20kr%C4%99gu%20prasy%201.pdf?sequence=1&amp;isAllowed=y" TargetMode="External"/><Relationship Id="rId17" Type="http://schemas.openxmlformats.org/officeDocument/2006/relationships/hyperlink" Target="https://archer.chnu.edu.ua/handle/123456789/2827" TargetMode="External"/><Relationship Id="rId25" Type="http://schemas.openxmlformats.org/officeDocument/2006/relationships/hyperlink" Target="https://www.chnu.edu.ua/mizhnarodna-diialnist/mizhnarodni-proiekty/erazmusplus-ka2/interadis/" TargetMode="External"/><Relationship Id="rId2" Type="http://schemas.openxmlformats.org/officeDocument/2006/relationships/styles" Target="styles.xml"/><Relationship Id="rId16" Type="http://schemas.openxmlformats.org/officeDocument/2006/relationships/hyperlink" Target="http://pvs.uad.lviv.ua/uk/articles/editorial-publishing-and-publicistic-work-of-vasyl-simovych-in-bukovyna-at-the-beginning-of-the-20th-century/" TargetMode="External"/><Relationship Id="rId20" Type="http://schemas.openxmlformats.org/officeDocument/2006/relationships/hyperlink" Target="https://www.researchgate.net/publication/348167902_Communicating_conflicts_history_status-quo_and_perspectives_in_the_media_of_Georgia_Ukraine_and_German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destin-project.info/en/" TargetMode="External"/><Relationship Id="rId5" Type="http://schemas.openxmlformats.org/officeDocument/2006/relationships/footnotes" Target="footnotes.xml"/><Relationship Id="rId15" Type="http://schemas.openxmlformats.org/officeDocument/2006/relationships/hyperlink" Target="http://ukrinfospace.knukim.edu.ua/article/view/233884/232526" TargetMode="External"/><Relationship Id="rId23" Type="http://schemas.openxmlformats.org/officeDocument/2006/relationships/hyperlink" Target="https://www.researchgate.net/publication/348167902" TargetMode="External"/><Relationship Id="rId28" Type="http://schemas.openxmlformats.org/officeDocument/2006/relationships/hyperlink" Target="https://journalism.chnu.edu.ua/media/q5qfohb3/op_vydavnycha-sprava-ta-mediaredah_spets061_zhurnalistyka_bakalavr.pdf" TargetMode="External"/><Relationship Id="rId10" Type="http://schemas.openxmlformats.org/officeDocument/2006/relationships/footer" Target="footer1.xml"/><Relationship Id="rId19" Type="http://schemas.openxmlformats.org/officeDocument/2006/relationships/hyperlink" Target="https://chytomo.com/chas-vydavnytstvo-narodzhene-i-zatrebuvane-chasom/"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i.org/10.1007/978-3-476-05973-4" TargetMode="External"/><Relationship Id="rId22" Type="http://schemas.openxmlformats.org/officeDocument/2006/relationships/hyperlink" Target="https://www.scopus.com/sourceid/19700173245" TargetMode="External"/><Relationship Id="rId27" Type="http://schemas.openxmlformats.org/officeDocument/2006/relationships/hyperlink" Target="https://www.jta.com.ua/pro-jt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28468</Words>
  <Characters>16228</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2025-05-15T08:17:00Z</dcterms:created>
  <dcterms:modified xsi:type="dcterms:W3CDTF">2025-05-15T08:17:00Z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2024-09-02T00:00:00Z</vt:lpwstr>
  </property>
  <property fmtid="{D5CDD505-2E9C-101B-9397-08002B2CF9AE}" pid="3" name="Creator">
    <vt:lpwstr>Microsoft® Word 2010</vt:lpwstr>
  </property>
  <property fmtid="{D5CDD505-2E9C-101B-9397-08002B2CF9AE}" pid="4" name="LastSaved">
    <vt:lpwstr>2025-04-30T00:00:00Z</vt:lpwstr>
  </property>
  <property fmtid="{D5CDD505-2E9C-101B-9397-08002B2CF9AE}" pid="5" name="Producer">
    <vt:lpwstr>Microsoft® Word 2010</vt:lpwstr>
  </property>
</Properties>
</file>